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hart10.xml" ContentType="application/vnd.openxmlformats-officedocument.drawingml.chart+xml"/>
  <Override PartName="/word/charts/chart20.xml" ContentType="application/vnd.openxmlformats-officedocument.drawingml.chart+xml"/>
  <Override PartName="/word/charts/colors10.xml" ContentType="application/vnd.ms-office.chartcolorstyle+xml"/>
  <Override PartName="/word/charts/style10.xml" ContentType="application/vnd.ms-office.chartstyle+xml"/>
  <Override PartName="/word/charts/colors20.xml" ContentType="application/vnd.ms-office.chartcolorstyle+xml"/>
  <Override PartName="/word/charts/style20.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9BC69" w14:textId="35E303C5" w:rsidR="0079279D" w:rsidRPr="000D2D94" w:rsidRDefault="0079279D" w:rsidP="0079279D">
      <w:pPr>
        <w:spacing w:after="0" w:line="360" w:lineRule="auto"/>
        <w:ind w:left="-142" w:firstLine="426"/>
        <w:jc w:val="center"/>
        <w:rPr>
          <w:rFonts w:ascii="GHEA Grapalat" w:hAnsi="GHEA Grapalat" w:cs="Sylfaen"/>
          <w:b/>
          <w:sz w:val="24"/>
          <w:szCs w:val="24"/>
          <w:lang w:val="hy-AM"/>
        </w:rPr>
      </w:pPr>
      <w:bookmarkStart w:id="0" w:name="_GoBack"/>
      <w:bookmarkEnd w:id="0"/>
    </w:p>
    <w:p w14:paraId="61146D1D" w14:textId="67AAD57D" w:rsidR="00C005E1" w:rsidRPr="000D2D94" w:rsidRDefault="00C005E1" w:rsidP="0079279D">
      <w:pPr>
        <w:spacing w:after="0" w:line="360" w:lineRule="auto"/>
        <w:ind w:left="-142" w:firstLine="426"/>
        <w:jc w:val="center"/>
        <w:rPr>
          <w:rFonts w:ascii="GHEA Grapalat" w:hAnsi="GHEA Grapalat" w:cs="Sylfaen"/>
          <w:b/>
          <w:sz w:val="24"/>
          <w:szCs w:val="24"/>
          <w:lang w:val="hy-AM"/>
        </w:rPr>
      </w:pPr>
    </w:p>
    <w:p w14:paraId="1FCD0217" w14:textId="16D5F27E" w:rsidR="00C005E1" w:rsidRPr="000D2D94" w:rsidRDefault="00C005E1" w:rsidP="0079279D">
      <w:pPr>
        <w:spacing w:after="0" w:line="360" w:lineRule="auto"/>
        <w:ind w:left="-142" w:firstLine="426"/>
        <w:jc w:val="center"/>
        <w:rPr>
          <w:rFonts w:ascii="GHEA Grapalat" w:hAnsi="GHEA Grapalat" w:cs="Sylfaen"/>
          <w:b/>
          <w:sz w:val="24"/>
          <w:szCs w:val="24"/>
          <w:lang w:val="hy-AM"/>
        </w:rPr>
      </w:pPr>
    </w:p>
    <w:p w14:paraId="28C47FDA" w14:textId="15698AE4" w:rsidR="00C005E1" w:rsidRPr="000D2D94" w:rsidRDefault="00C005E1" w:rsidP="0079279D">
      <w:pPr>
        <w:spacing w:after="0" w:line="360" w:lineRule="auto"/>
        <w:ind w:left="-142" w:firstLine="426"/>
        <w:jc w:val="center"/>
        <w:rPr>
          <w:rFonts w:ascii="GHEA Grapalat" w:hAnsi="GHEA Grapalat" w:cs="Sylfaen"/>
          <w:b/>
          <w:sz w:val="24"/>
          <w:szCs w:val="24"/>
          <w:lang w:val="hy-AM"/>
        </w:rPr>
      </w:pPr>
    </w:p>
    <w:p w14:paraId="0D020541" w14:textId="21903979" w:rsidR="00C005E1" w:rsidRPr="000D2D94" w:rsidRDefault="00C005E1" w:rsidP="0079279D">
      <w:pPr>
        <w:spacing w:after="0" w:line="360" w:lineRule="auto"/>
        <w:ind w:left="-142" w:firstLine="426"/>
        <w:jc w:val="center"/>
        <w:rPr>
          <w:rFonts w:ascii="GHEA Grapalat" w:hAnsi="GHEA Grapalat" w:cs="Sylfaen"/>
          <w:b/>
          <w:sz w:val="24"/>
          <w:szCs w:val="24"/>
          <w:lang w:val="hy-AM"/>
        </w:rPr>
      </w:pPr>
    </w:p>
    <w:p w14:paraId="34F9ACE7" w14:textId="696ADA81" w:rsidR="00C005E1" w:rsidRPr="000D2D94" w:rsidRDefault="00C005E1" w:rsidP="0079279D">
      <w:pPr>
        <w:spacing w:after="0" w:line="360" w:lineRule="auto"/>
        <w:ind w:left="-142" w:firstLine="426"/>
        <w:jc w:val="center"/>
        <w:rPr>
          <w:rFonts w:ascii="GHEA Grapalat" w:hAnsi="GHEA Grapalat" w:cs="Sylfaen"/>
          <w:b/>
          <w:sz w:val="24"/>
          <w:szCs w:val="24"/>
          <w:lang w:val="hy-AM"/>
        </w:rPr>
      </w:pPr>
    </w:p>
    <w:p w14:paraId="434D76BB" w14:textId="0DD0C50B" w:rsidR="00C005E1" w:rsidRPr="000D2D94" w:rsidRDefault="00C005E1" w:rsidP="0079279D">
      <w:pPr>
        <w:spacing w:after="0" w:line="360" w:lineRule="auto"/>
        <w:ind w:left="-142" w:firstLine="426"/>
        <w:jc w:val="center"/>
        <w:rPr>
          <w:rFonts w:ascii="GHEA Grapalat" w:hAnsi="GHEA Grapalat" w:cs="Sylfaen"/>
          <w:b/>
          <w:sz w:val="24"/>
          <w:szCs w:val="24"/>
          <w:lang w:val="hy-AM"/>
        </w:rPr>
      </w:pPr>
    </w:p>
    <w:p w14:paraId="1D23FA0F" w14:textId="083CDABC" w:rsidR="00C005E1" w:rsidRPr="000D2D94" w:rsidRDefault="00C005E1" w:rsidP="0079279D">
      <w:pPr>
        <w:spacing w:after="0" w:line="360" w:lineRule="auto"/>
        <w:ind w:left="-142" w:firstLine="426"/>
        <w:jc w:val="center"/>
        <w:rPr>
          <w:rFonts w:ascii="GHEA Grapalat" w:hAnsi="GHEA Grapalat" w:cs="Sylfaen"/>
          <w:b/>
          <w:sz w:val="24"/>
          <w:szCs w:val="24"/>
          <w:lang w:val="hy-AM"/>
        </w:rPr>
      </w:pPr>
    </w:p>
    <w:p w14:paraId="21A00423" w14:textId="12CB8224" w:rsidR="00C005E1" w:rsidRPr="000D2D94" w:rsidRDefault="00C005E1" w:rsidP="0079279D">
      <w:pPr>
        <w:spacing w:after="0" w:line="360" w:lineRule="auto"/>
        <w:ind w:left="-142" w:firstLine="426"/>
        <w:jc w:val="center"/>
        <w:rPr>
          <w:rFonts w:ascii="GHEA Grapalat" w:hAnsi="GHEA Grapalat" w:cs="Sylfaen"/>
          <w:b/>
          <w:sz w:val="24"/>
          <w:szCs w:val="24"/>
          <w:lang w:val="hy-AM"/>
        </w:rPr>
      </w:pPr>
    </w:p>
    <w:p w14:paraId="244C673C" w14:textId="22213F91" w:rsidR="00C005E1" w:rsidRPr="000D2D94" w:rsidRDefault="00C005E1" w:rsidP="0079279D">
      <w:pPr>
        <w:spacing w:after="0" w:line="360" w:lineRule="auto"/>
        <w:ind w:left="-142" w:firstLine="426"/>
        <w:jc w:val="center"/>
        <w:rPr>
          <w:rFonts w:ascii="GHEA Grapalat" w:hAnsi="GHEA Grapalat" w:cs="Sylfaen"/>
          <w:b/>
          <w:sz w:val="24"/>
          <w:szCs w:val="24"/>
          <w:lang w:val="hy-AM"/>
        </w:rPr>
      </w:pPr>
    </w:p>
    <w:p w14:paraId="70905E30" w14:textId="6D7A4056" w:rsidR="00C005E1" w:rsidRPr="000D2D94" w:rsidRDefault="00C005E1" w:rsidP="0079279D">
      <w:pPr>
        <w:spacing w:after="0" w:line="360" w:lineRule="auto"/>
        <w:ind w:left="-142" w:firstLine="426"/>
        <w:jc w:val="center"/>
        <w:rPr>
          <w:rFonts w:ascii="GHEA Grapalat" w:hAnsi="GHEA Grapalat" w:cs="Sylfaen"/>
          <w:b/>
          <w:sz w:val="24"/>
          <w:szCs w:val="24"/>
          <w:lang w:val="hy-AM"/>
        </w:rPr>
      </w:pPr>
    </w:p>
    <w:p w14:paraId="7999B991" w14:textId="0026F129" w:rsidR="002B41DB" w:rsidRPr="000D2D94" w:rsidRDefault="002B41DB" w:rsidP="00403E70">
      <w:pPr>
        <w:spacing w:line="276" w:lineRule="auto"/>
        <w:rPr>
          <w:rFonts w:ascii="GHEA Grapalat" w:hAnsi="GHEA Grapalat"/>
          <w:b/>
          <w:sz w:val="24"/>
          <w:szCs w:val="24"/>
          <w:lang w:val="hy-AM"/>
        </w:rPr>
      </w:pPr>
    </w:p>
    <w:p w14:paraId="1970E64A" w14:textId="2C065FDD" w:rsidR="002B41DB" w:rsidRPr="000D2D94" w:rsidRDefault="002B41DB" w:rsidP="004D0732">
      <w:pPr>
        <w:spacing w:after="0" w:line="360" w:lineRule="auto"/>
        <w:jc w:val="center"/>
        <w:rPr>
          <w:rFonts w:ascii="GHEA Grapalat" w:hAnsi="GHEA Grapalat"/>
          <w:b/>
          <w:sz w:val="24"/>
          <w:szCs w:val="24"/>
          <w:lang w:val="hy-AM"/>
        </w:rPr>
      </w:pPr>
      <w:r w:rsidRPr="000D2D94">
        <w:rPr>
          <w:rFonts w:ascii="GHEA Grapalat" w:hAnsi="GHEA Grapalat"/>
          <w:b/>
          <w:sz w:val="24"/>
          <w:szCs w:val="24"/>
          <w:lang w:val="hy-AM"/>
        </w:rPr>
        <w:t>ՊԵՏԱԿԱՆ ՊԱՇՏՈՆՆԵՐ ԵՎ ՊԵՏԱԿԱՆ ԾԱՌԱՅՈՒԹՅԱՆ ՊԱՇՏՈՆՆԵՐ ԶԲԱՂԵՑՆՈՂ ԱՆՁԱՆՑ ԲԱԶԱՅԻՆ ԱՇԽԱՏԱՎԱՐՁԻ  ԵՎ ՎԱՐՁԱՏՐՈՒԹՅԱՆ ՀԱՄԱԿԱՐԳԻ ՎԵՐԱԲԵՐՅԱԼ</w:t>
      </w:r>
    </w:p>
    <w:p w14:paraId="1B3F6D0B" w14:textId="77777777" w:rsidR="002B41DB" w:rsidRPr="000D2D94" w:rsidRDefault="002B41DB" w:rsidP="004D0732">
      <w:pPr>
        <w:spacing w:after="0" w:line="360" w:lineRule="auto"/>
        <w:jc w:val="center"/>
        <w:rPr>
          <w:rFonts w:ascii="GHEA Grapalat" w:hAnsi="GHEA Grapalat"/>
          <w:b/>
          <w:sz w:val="24"/>
          <w:szCs w:val="24"/>
          <w:lang w:val="hy-AM"/>
        </w:rPr>
      </w:pPr>
      <w:r w:rsidRPr="000D2D94">
        <w:rPr>
          <w:rFonts w:ascii="GHEA Grapalat" w:hAnsi="GHEA Grapalat"/>
          <w:b/>
          <w:sz w:val="24"/>
          <w:szCs w:val="24"/>
          <w:lang w:val="hy-AM"/>
        </w:rPr>
        <w:t xml:space="preserve"> ԶԵԿՈՒՅՑ</w:t>
      </w:r>
    </w:p>
    <w:p w14:paraId="6B46EF66" w14:textId="77777777" w:rsidR="002B41DB" w:rsidRPr="000D2D94" w:rsidRDefault="002B41DB" w:rsidP="004D0732">
      <w:pPr>
        <w:spacing w:after="0" w:line="360" w:lineRule="auto"/>
        <w:jc w:val="center"/>
        <w:rPr>
          <w:rFonts w:ascii="GHEA Grapalat" w:hAnsi="GHEA Grapalat"/>
          <w:b/>
          <w:sz w:val="24"/>
          <w:szCs w:val="24"/>
          <w:lang w:val="hy-AM"/>
        </w:rPr>
      </w:pPr>
    </w:p>
    <w:p w14:paraId="1B5B02EF" w14:textId="77777777" w:rsidR="002B41DB" w:rsidRPr="000D2D94" w:rsidRDefault="002B41DB" w:rsidP="004D0732">
      <w:pPr>
        <w:spacing w:line="360" w:lineRule="auto"/>
        <w:jc w:val="center"/>
        <w:rPr>
          <w:rFonts w:ascii="GHEA Grapalat" w:hAnsi="GHEA Grapalat"/>
          <w:b/>
          <w:sz w:val="24"/>
          <w:szCs w:val="24"/>
          <w:lang w:val="hy-AM"/>
        </w:rPr>
      </w:pPr>
    </w:p>
    <w:p w14:paraId="0D8C4D70" w14:textId="77777777" w:rsidR="002B41DB" w:rsidRPr="000D2D94" w:rsidRDefault="002B41DB" w:rsidP="004D0732">
      <w:pPr>
        <w:spacing w:line="360" w:lineRule="auto"/>
        <w:jc w:val="center"/>
        <w:rPr>
          <w:rFonts w:ascii="GHEA Grapalat" w:hAnsi="GHEA Grapalat"/>
          <w:b/>
          <w:sz w:val="24"/>
          <w:szCs w:val="24"/>
          <w:lang w:val="hy-AM"/>
        </w:rPr>
      </w:pPr>
    </w:p>
    <w:p w14:paraId="5A838785" w14:textId="77777777" w:rsidR="002B41DB" w:rsidRPr="000D2D94" w:rsidRDefault="002B41DB" w:rsidP="004D0732">
      <w:pPr>
        <w:spacing w:line="360" w:lineRule="auto"/>
        <w:jc w:val="center"/>
        <w:rPr>
          <w:rFonts w:ascii="GHEA Grapalat" w:hAnsi="GHEA Grapalat"/>
          <w:b/>
          <w:sz w:val="24"/>
          <w:szCs w:val="24"/>
          <w:lang w:val="hy-AM"/>
        </w:rPr>
      </w:pPr>
    </w:p>
    <w:p w14:paraId="02F2DE40" w14:textId="77777777" w:rsidR="002B41DB" w:rsidRPr="000D2D94" w:rsidRDefault="002B41DB" w:rsidP="004D0732">
      <w:pPr>
        <w:spacing w:line="360" w:lineRule="auto"/>
        <w:jc w:val="center"/>
        <w:rPr>
          <w:rFonts w:ascii="GHEA Grapalat" w:hAnsi="GHEA Grapalat"/>
          <w:b/>
          <w:sz w:val="24"/>
          <w:szCs w:val="24"/>
          <w:lang w:val="hy-AM"/>
        </w:rPr>
      </w:pPr>
    </w:p>
    <w:p w14:paraId="3A44E410" w14:textId="77777777" w:rsidR="002B41DB" w:rsidRPr="000D2D94" w:rsidRDefault="002B41DB" w:rsidP="004D0732">
      <w:pPr>
        <w:spacing w:line="360" w:lineRule="auto"/>
        <w:jc w:val="center"/>
        <w:rPr>
          <w:rFonts w:ascii="GHEA Grapalat" w:hAnsi="GHEA Grapalat"/>
          <w:b/>
          <w:sz w:val="24"/>
          <w:szCs w:val="24"/>
          <w:lang w:val="hy-AM"/>
        </w:rPr>
      </w:pPr>
    </w:p>
    <w:p w14:paraId="7FEE1719" w14:textId="77777777" w:rsidR="002B41DB" w:rsidRPr="000D2D94" w:rsidRDefault="002B41DB" w:rsidP="004D0732">
      <w:pPr>
        <w:spacing w:line="360" w:lineRule="auto"/>
        <w:jc w:val="center"/>
        <w:rPr>
          <w:rFonts w:ascii="GHEA Grapalat" w:hAnsi="GHEA Grapalat"/>
          <w:b/>
          <w:sz w:val="24"/>
          <w:szCs w:val="24"/>
          <w:lang w:val="hy-AM"/>
        </w:rPr>
      </w:pPr>
    </w:p>
    <w:p w14:paraId="6BF91064" w14:textId="77777777" w:rsidR="002B41DB" w:rsidRPr="000D2D94" w:rsidRDefault="002B41DB" w:rsidP="004D0732">
      <w:pPr>
        <w:spacing w:line="360" w:lineRule="auto"/>
        <w:jc w:val="center"/>
        <w:rPr>
          <w:rFonts w:ascii="GHEA Grapalat" w:hAnsi="GHEA Grapalat"/>
          <w:b/>
          <w:sz w:val="24"/>
          <w:szCs w:val="24"/>
          <w:lang w:val="hy-AM"/>
        </w:rPr>
      </w:pPr>
    </w:p>
    <w:p w14:paraId="0180763C" w14:textId="0A11C9A7" w:rsidR="006766C5" w:rsidRPr="000D2D94" w:rsidRDefault="006766C5" w:rsidP="0012709E">
      <w:pPr>
        <w:spacing w:line="360" w:lineRule="auto"/>
        <w:jc w:val="center"/>
        <w:rPr>
          <w:rFonts w:ascii="GHEA Grapalat" w:hAnsi="GHEA Grapalat"/>
          <w:b/>
          <w:sz w:val="24"/>
          <w:szCs w:val="24"/>
          <w:lang w:val="hy-AM"/>
        </w:rPr>
      </w:pPr>
      <w:r w:rsidRPr="000D2D94">
        <w:rPr>
          <w:rFonts w:ascii="GHEA Grapalat" w:hAnsi="GHEA Grapalat"/>
          <w:b/>
          <w:sz w:val="24"/>
          <w:szCs w:val="24"/>
          <w:lang w:val="hy-AM"/>
        </w:rPr>
        <w:t>Երևան 2021 թվական</w:t>
      </w:r>
    </w:p>
    <w:p w14:paraId="38449DCF" w14:textId="6771C476" w:rsidR="006766C5" w:rsidRDefault="006766C5" w:rsidP="006766C5">
      <w:pPr>
        <w:spacing w:line="360" w:lineRule="auto"/>
        <w:jc w:val="center"/>
        <w:rPr>
          <w:rFonts w:ascii="GHEA Grapalat" w:hAnsi="GHEA Grapalat" w:cs="Sylfaen"/>
          <w:b/>
          <w:sz w:val="24"/>
          <w:szCs w:val="24"/>
          <w:lang w:val="hy-AM"/>
        </w:rPr>
      </w:pPr>
      <w:r w:rsidRPr="000D2D94">
        <w:rPr>
          <w:rFonts w:ascii="GHEA Grapalat" w:hAnsi="GHEA Grapalat" w:cs="Sylfaen"/>
          <w:b/>
          <w:sz w:val="24"/>
          <w:szCs w:val="24"/>
          <w:lang w:val="hy-AM"/>
        </w:rPr>
        <w:lastRenderedPageBreak/>
        <w:t>Նախաբան</w:t>
      </w:r>
    </w:p>
    <w:p w14:paraId="128AD6EF" w14:textId="77777777" w:rsidR="0012709E" w:rsidRPr="000D2D94" w:rsidRDefault="0012709E" w:rsidP="006766C5">
      <w:pPr>
        <w:spacing w:line="360" w:lineRule="auto"/>
        <w:jc w:val="center"/>
        <w:rPr>
          <w:rFonts w:ascii="GHEA Grapalat" w:hAnsi="GHEA Grapalat" w:cs="Sylfaen"/>
          <w:b/>
          <w:sz w:val="24"/>
          <w:szCs w:val="24"/>
          <w:lang w:val="hy-AM"/>
        </w:rPr>
      </w:pPr>
    </w:p>
    <w:p w14:paraId="76060316" w14:textId="77777777" w:rsidR="006766C5" w:rsidRPr="003411CC" w:rsidRDefault="006766C5" w:rsidP="006766C5">
      <w:pPr>
        <w:spacing w:after="0" w:line="360" w:lineRule="auto"/>
        <w:ind w:firstLine="426"/>
        <w:jc w:val="both"/>
        <w:rPr>
          <w:rFonts w:ascii="GHEA Grapalat" w:hAnsi="GHEA Grapalat" w:cs="Sylfaen"/>
          <w:b/>
          <w:bCs/>
          <w:sz w:val="24"/>
          <w:szCs w:val="24"/>
          <w:lang w:val="hy-AM"/>
        </w:rPr>
      </w:pPr>
      <w:r w:rsidRPr="000D2D94">
        <w:rPr>
          <w:rFonts w:ascii="GHEA Grapalat" w:hAnsi="GHEA Grapalat"/>
          <w:sz w:val="24"/>
          <w:szCs w:val="24"/>
          <w:lang w:val="hy-AM"/>
        </w:rPr>
        <w:t xml:space="preserve">Սույն զեկույցը պատրաստվել է «Պետական պաշտոններ և պետական ծառայության պաշտոններ զբաղեցնող անձանց վարձատրության մասին» </w:t>
      </w:r>
      <w:r w:rsidRPr="003411CC">
        <w:rPr>
          <w:rFonts w:ascii="GHEA Grapalat" w:hAnsi="GHEA Grapalat"/>
          <w:sz w:val="24"/>
          <w:szCs w:val="24"/>
          <w:lang w:val="hy-AM"/>
        </w:rPr>
        <w:t xml:space="preserve">օրենքի 5-րդ հոդվածի 4-րդ մասի և «Քաղաքացիական ծառայության մասին» օրենքի 38-րդ հոդվածի 2-րդ մասի 5-րդ կետի համաձայն՝ հիմք ընդունելով </w:t>
      </w:r>
      <w:r w:rsidRPr="003411CC">
        <w:rPr>
          <w:rFonts w:ascii="GHEA Grapalat" w:hAnsi="GHEA Grapalat"/>
          <w:bCs/>
          <w:sz w:val="24"/>
          <w:szCs w:val="24"/>
          <w:lang w:val="hy-AM"/>
        </w:rPr>
        <w:t xml:space="preserve">Կառավարության 2014 թվականի դեկտեմբերի 18-ի </w:t>
      </w:r>
      <w:r w:rsidRPr="003411CC">
        <w:rPr>
          <w:rFonts w:ascii="GHEA Grapalat" w:hAnsi="GHEA Grapalat" w:cs="Sylfaen"/>
          <w:bCs/>
          <w:sz w:val="24"/>
          <w:szCs w:val="24"/>
          <w:lang w:val="hy-AM"/>
        </w:rPr>
        <w:t xml:space="preserve">N 1420-Ն որոշմամբ (այսուհետ՝ նաև Որոշում) հաստատված </w:t>
      </w:r>
      <w:r w:rsidRPr="003411CC">
        <w:rPr>
          <w:rStyle w:val="Strong"/>
          <w:rFonts w:ascii="GHEA Grapalat" w:hAnsi="GHEA Grapalat"/>
          <w:sz w:val="24"/>
          <w:szCs w:val="24"/>
          <w:shd w:val="clear" w:color="auto" w:fill="FFFFFF"/>
          <w:lang w:val="hy-AM"/>
        </w:rPr>
        <w:t>պետական պաշտոններ զբաղեցնող անձանց բազային աշխատավարձի և պաշտոնային դրույքաչափերի հաշվարկման գործակիցների փոփոխության նպատակով` ըստ մասնագիտությունների ու տարածքների աշխատանքի շուկայի վերլուծության իրականացման</w:t>
      </w:r>
      <w:r w:rsidRPr="003411CC">
        <w:rPr>
          <w:rFonts w:ascii="GHEA Grapalat" w:hAnsi="GHEA Grapalat" w:cs="Sylfaen"/>
          <w:b/>
          <w:bCs/>
          <w:sz w:val="24"/>
          <w:szCs w:val="24"/>
          <w:lang w:val="hy-AM"/>
        </w:rPr>
        <w:t xml:space="preserve"> </w:t>
      </w:r>
      <w:r w:rsidRPr="003411CC">
        <w:rPr>
          <w:rFonts w:ascii="GHEA Grapalat" w:hAnsi="GHEA Grapalat" w:cs="Sylfaen"/>
          <w:bCs/>
          <w:sz w:val="24"/>
          <w:szCs w:val="24"/>
          <w:lang w:val="hy-AM"/>
        </w:rPr>
        <w:t>կարգը</w:t>
      </w:r>
      <w:r w:rsidRPr="003411CC">
        <w:rPr>
          <w:rFonts w:ascii="GHEA Grapalat" w:hAnsi="GHEA Grapalat" w:cs="Sylfaen"/>
          <w:b/>
          <w:bCs/>
          <w:sz w:val="24"/>
          <w:szCs w:val="24"/>
          <w:lang w:val="hy-AM"/>
        </w:rPr>
        <w:t>:</w:t>
      </w:r>
    </w:p>
    <w:p w14:paraId="5FB14B84" w14:textId="77777777" w:rsidR="006766C5" w:rsidRPr="003411CC" w:rsidRDefault="006766C5" w:rsidP="006766C5">
      <w:pPr>
        <w:spacing w:after="0" w:line="360" w:lineRule="auto"/>
        <w:ind w:firstLine="426"/>
        <w:jc w:val="both"/>
        <w:rPr>
          <w:rFonts w:ascii="GHEA Grapalat" w:hAnsi="GHEA Grapalat"/>
          <w:sz w:val="24"/>
          <w:szCs w:val="24"/>
          <w:lang w:val="hy-AM"/>
        </w:rPr>
      </w:pPr>
      <w:r w:rsidRPr="003411CC">
        <w:rPr>
          <w:rFonts w:ascii="GHEA Grapalat" w:hAnsi="GHEA Grapalat" w:cs="AK Courier"/>
          <w:sz w:val="24"/>
          <w:szCs w:val="24"/>
          <w:lang w:val="hy-AM"/>
        </w:rPr>
        <w:t xml:space="preserve">Զեկույցի նախապատրաստման  նպատակով </w:t>
      </w:r>
      <w:r w:rsidRPr="003411CC">
        <w:rPr>
          <w:rFonts w:ascii="GHEA Grapalat" w:hAnsi="GHEA Grapalat"/>
          <w:sz w:val="24"/>
          <w:szCs w:val="24"/>
          <w:lang w:val="hy-AM"/>
        </w:rPr>
        <w:t>51 պետական մարմնից հավաքագրվել է պետական ծառայողների աշխատավարձերի վերաբերյալ տվյալներ՝ համաձայն Ո</w:t>
      </w:r>
      <w:r w:rsidRPr="003411CC">
        <w:rPr>
          <w:rFonts w:ascii="GHEA Grapalat" w:hAnsi="GHEA Grapalat" w:cs="Sylfaen"/>
          <w:bCs/>
          <w:sz w:val="24"/>
          <w:szCs w:val="24"/>
          <w:lang w:val="hy-AM"/>
        </w:rPr>
        <w:t>րոշման N 2 հավելվածով հաստատված ձև N 1-ի</w:t>
      </w:r>
      <w:r w:rsidRPr="003411CC">
        <w:rPr>
          <w:rFonts w:ascii="GHEA Grapalat" w:hAnsi="GHEA Grapalat"/>
          <w:sz w:val="24"/>
          <w:szCs w:val="24"/>
          <w:lang w:val="hy-AM"/>
        </w:rPr>
        <w:t xml:space="preserve">: </w:t>
      </w:r>
    </w:p>
    <w:p w14:paraId="2FAAEFC7" w14:textId="77777777" w:rsidR="006766C5" w:rsidRPr="003411CC" w:rsidRDefault="006766C5" w:rsidP="006766C5">
      <w:pPr>
        <w:spacing w:after="0" w:line="360" w:lineRule="auto"/>
        <w:ind w:firstLine="426"/>
        <w:jc w:val="both"/>
        <w:rPr>
          <w:rFonts w:ascii="GHEA Grapalat" w:hAnsi="GHEA Grapalat"/>
          <w:sz w:val="24"/>
          <w:szCs w:val="24"/>
          <w:shd w:val="clear" w:color="auto" w:fill="FFFFFF"/>
          <w:lang w:val="hy-AM"/>
        </w:rPr>
      </w:pPr>
      <w:r w:rsidRPr="003411CC">
        <w:rPr>
          <w:rFonts w:ascii="GHEA Grapalat" w:hAnsi="GHEA Grapalat"/>
          <w:sz w:val="24"/>
          <w:szCs w:val="24"/>
          <w:shd w:val="clear" w:color="auto" w:fill="FFFFFF"/>
          <w:lang w:val="hy-AM"/>
        </w:rPr>
        <w:t>Պետական ծառայողների պաշտոնային դրույքաչափերը ներկայացված են 2021 թվականի մարտի 1-ի դրությամբ, իսկ պարգևատրումները՝ 2020 թվականի արդյունքներով, որպեսզի պետական ծառայողներին վճարվող պարգևատրումների չափերի վերաբերյալ տեղեկատվությունը լինի ամբողջական։</w:t>
      </w:r>
    </w:p>
    <w:p w14:paraId="4BBD838D" w14:textId="77777777" w:rsidR="006766C5" w:rsidRPr="003411CC" w:rsidRDefault="006766C5" w:rsidP="006766C5">
      <w:pPr>
        <w:spacing w:after="0" w:line="360" w:lineRule="auto"/>
        <w:ind w:firstLine="426"/>
        <w:jc w:val="both"/>
        <w:rPr>
          <w:rFonts w:ascii="GHEA Grapalat" w:hAnsi="GHEA Grapalat"/>
          <w:sz w:val="24"/>
          <w:szCs w:val="24"/>
          <w:shd w:val="clear" w:color="auto" w:fill="FFFFFF"/>
          <w:lang w:val="hy-AM"/>
        </w:rPr>
      </w:pPr>
      <w:r w:rsidRPr="003411CC">
        <w:rPr>
          <w:rFonts w:ascii="GHEA Grapalat" w:hAnsi="GHEA Grapalat"/>
          <w:sz w:val="24"/>
          <w:szCs w:val="24"/>
          <w:lang w:val="hy-AM"/>
        </w:rPr>
        <w:t xml:space="preserve">Զեկույցը չի բովանդակում </w:t>
      </w:r>
      <w:r w:rsidRPr="003411CC">
        <w:rPr>
          <w:rFonts w:ascii="GHEA Grapalat" w:hAnsi="GHEA Grapalat"/>
          <w:sz w:val="24"/>
          <w:szCs w:val="24"/>
          <w:shd w:val="clear" w:color="auto" w:fill="FFFFFF"/>
          <w:lang w:val="hy-AM"/>
        </w:rPr>
        <w:t>զինծառայողների, քրեակատարողական և փրկարար ծառայության ծառայողների աշխատավարձերի վերաբերյալ տվյալներ:</w:t>
      </w:r>
    </w:p>
    <w:p w14:paraId="406CA565" w14:textId="77777777" w:rsidR="006766C5" w:rsidRPr="003411CC" w:rsidRDefault="006766C5" w:rsidP="006766C5">
      <w:pPr>
        <w:spacing w:after="0" w:line="360" w:lineRule="auto"/>
        <w:ind w:firstLine="426"/>
        <w:jc w:val="both"/>
        <w:rPr>
          <w:rFonts w:ascii="GHEA Grapalat" w:hAnsi="GHEA Grapalat"/>
          <w:sz w:val="24"/>
          <w:szCs w:val="24"/>
          <w:shd w:val="clear" w:color="auto" w:fill="FFFFFF"/>
          <w:lang w:val="hy-AM"/>
        </w:rPr>
      </w:pPr>
      <w:r w:rsidRPr="003411CC">
        <w:rPr>
          <w:rFonts w:ascii="GHEA Grapalat" w:hAnsi="GHEA Grapalat" w:cs="AK Courier"/>
          <w:sz w:val="24"/>
          <w:szCs w:val="24"/>
          <w:lang w:val="hy-AM"/>
        </w:rPr>
        <w:t xml:space="preserve"> 2021 թվականի զեկույցի </w:t>
      </w:r>
      <w:r w:rsidRPr="003411CC">
        <w:rPr>
          <w:rFonts w:ascii="GHEA Grapalat" w:hAnsi="GHEA Grapalat" w:cs="AK Courier"/>
          <w:b/>
          <w:sz w:val="24"/>
          <w:szCs w:val="24"/>
          <w:lang w:val="hy-AM"/>
        </w:rPr>
        <w:t xml:space="preserve">նպատակն </w:t>
      </w:r>
      <w:r w:rsidRPr="003411CC">
        <w:rPr>
          <w:rFonts w:ascii="GHEA Grapalat" w:hAnsi="GHEA Grapalat" w:cs="AK Courier"/>
          <w:sz w:val="24"/>
          <w:szCs w:val="24"/>
          <w:lang w:val="hy-AM"/>
        </w:rPr>
        <w:t>է</w:t>
      </w:r>
      <w:r w:rsidRPr="003411CC">
        <w:rPr>
          <w:rFonts w:ascii="GHEA Grapalat" w:hAnsi="GHEA Grapalat"/>
          <w:bCs/>
          <w:sz w:val="24"/>
          <w:szCs w:val="24"/>
          <w:lang w:val="hy-AM"/>
        </w:rPr>
        <w:t xml:space="preserve"> գնահատել պետական պաշտոններ և պետական ծառայության պաշտոններ զբաղեցնող անձանց բազային աշխատավարձի և պաշտոնային դրույքաչափերի հաշվարկման գործակիցների փոփոխության անհրաժեշտությունը, ներկայացնել առաջարկություններ պետական պաշտոններ և  պետական ծառայության պաշտոններ զբաղեցնող անձանց բազային աշխատավարձի և (կամ) հիմնական աշխատավարձի չափը որոշող գործակիցների փոփոխության, ինչպես նաև վարձատրության համակարգում առկա խնդիրների վերաբերյալ։ Միաժամանակ, «Պետական պաշտոններ </w:t>
      </w:r>
      <w:r w:rsidRPr="003411CC">
        <w:rPr>
          <w:rFonts w:ascii="GHEA Grapalat" w:hAnsi="GHEA Grapalat"/>
          <w:sz w:val="24"/>
          <w:szCs w:val="24"/>
          <w:lang w:val="hy-AM"/>
        </w:rPr>
        <w:t xml:space="preserve">և պետական ծառայության պաշտոններ </w:t>
      </w:r>
      <w:r w:rsidRPr="003411CC">
        <w:rPr>
          <w:rFonts w:ascii="GHEA Grapalat" w:hAnsi="GHEA Grapalat"/>
          <w:bCs/>
          <w:sz w:val="24"/>
          <w:szCs w:val="24"/>
          <w:lang w:val="hy-AM"/>
        </w:rPr>
        <w:t xml:space="preserve">զբաղեցնող անձանց </w:t>
      </w:r>
      <w:r w:rsidRPr="003411CC">
        <w:rPr>
          <w:rFonts w:ascii="GHEA Grapalat" w:eastAsia="Times New Roman" w:hAnsi="GHEA Grapalat"/>
          <w:sz w:val="24"/>
          <w:szCs w:val="24"/>
          <w:lang w:val="hy-AM"/>
        </w:rPr>
        <w:t xml:space="preserve">վարձատրության մասին» </w:t>
      </w:r>
      <w:r w:rsidRPr="003411CC">
        <w:rPr>
          <w:rFonts w:ascii="GHEA Grapalat" w:eastAsia="Times New Roman" w:hAnsi="GHEA Grapalat"/>
          <w:sz w:val="24"/>
          <w:szCs w:val="24"/>
          <w:lang w:val="hy-AM"/>
        </w:rPr>
        <w:lastRenderedPageBreak/>
        <w:t xml:space="preserve">Հայաստանի Հանրապետության օրենքի 5-րդ հոդվածի 5-րդ մասի համաձայն՝ </w:t>
      </w:r>
      <w:r w:rsidRPr="003411CC">
        <w:rPr>
          <w:rFonts w:ascii="GHEA Grapalat" w:hAnsi="GHEA Grapalat"/>
          <w:bCs/>
          <w:sz w:val="24"/>
          <w:szCs w:val="24"/>
          <w:lang w:val="hy-AM"/>
        </w:rPr>
        <w:t>Կ</w:t>
      </w:r>
      <w:r w:rsidRPr="003411CC">
        <w:rPr>
          <w:rFonts w:ascii="GHEA Grapalat" w:hAnsi="GHEA Grapalat"/>
          <w:sz w:val="24"/>
          <w:szCs w:val="24"/>
          <w:shd w:val="clear" w:color="auto" w:fill="FFFFFF"/>
          <w:lang w:val="hy-AM"/>
        </w:rPr>
        <w:t>առավարությունը սույն զեկույցի նախապատրաստման նպատակով իրականացվող վերլուծության հիման վրա, առանձին մասնագիտությունների համար հիմնական աշխատավարձի չափը կարող է սահմանել բազային աշխատավարձի ու գործակցի արտադրյալի և դրա առավելագույնը 10 տոկոսը չգերազանցող հանրագումարի չափով:</w:t>
      </w:r>
    </w:p>
    <w:p w14:paraId="2311E01F" w14:textId="77777777" w:rsidR="006766C5" w:rsidRPr="000D2D94" w:rsidRDefault="006766C5" w:rsidP="006766C5">
      <w:pPr>
        <w:spacing w:after="0" w:line="360" w:lineRule="auto"/>
        <w:ind w:firstLine="426"/>
        <w:jc w:val="both"/>
        <w:rPr>
          <w:rFonts w:ascii="GHEA Grapalat" w:hAnsi="GHEA Grapalat"/>
          <w:sz w:val="24"/>
          <w:szCs w:val="24"/>
          <w:shd w:val="clear" w:color="auto" w:fill="FFFFFF"/>
          <w:lang w:val="hy-AM"/>
        </w:rPr>
      </w:pPr>
      <w:r w:rsidRPr="003411CC">
        <w:rPr>
          <w:rFonts w:ascii="GHEA Grapalat" w:hAnsi="GHEA Grapalat"/>
          <w:sz w:val="24"/>
          <w:szCs w:val="24"/>
          <w:shd w:val="clear" w:color="auto" w:fill="FFFFFF"/>
          <w:lang w:val="hy-AM"/>
        </w:rPr>
        <w:t>Զեկույցի «Աշխատավարձի համաշխարհային միտումները» բաժինը բովանդակում է տվյալներ  2020-2021 թվականների աշխատավարձի համաշխարհային զեկույցից:</w:t>
      </w:r>
      <w:r w:rsidRPr="000D2D94">
        <w:rPr>
          <w:rFonts w:ascii="GHEA Grapalat" w:hAnsi="GHEA Grapalat"/>
          <w:sz w:val="24"/>
          <w:szCs w:val="24"/>
          <w:shd w:val="clear" w:color="auto" w:fill="FFFFFF"/>
          <w:lang w:val="hy-AM"/>
        </w:rPr>
        <w:t xml:space="preserve"> </w:t>
      </w:r>
    </w:p>
    <w:p w14:paraId="7FCFC339" w14:textId="77777777" w:rsidR="006766C5" w:rsidRPr="000D2D94" w:rsidRDefault="006766C5" w:rsidP="006766C5">
      <w:pPr>
        <w:spacing w:after="0" w:line="360" w:lineRule="auto"/>
        <w:ind w:firstLine="426"/>
        <w:jc w:val="both"/>
        <w:rPr>
          <w:rFonts w:ascii="GHEA Grapalat" w:hAnsi="GHEA Grapalat"/>
          <w:bCs/>
          <w:sz w:val="24"/>
          <w:szCs w:val="24"/>
          <w:lang w:val="hy-AM"/>
        </w:rPr>
      </w:pPr>
      <w:r w:rsidRPr="000D2D94">
        <w:rPr>
          <w:rFonts w:ascii="GHEA Grapalat" w:hAnsi="GHEA Grapalat"/>
          <w:bCs/>
          <w:sz w:val="24"/>
          <w:szCs w:val="24"/>
          <w:lang w:val="hy-AM"/>
        </w:rPr>
        <w:t xml:space="preserve"> </w:t>
      </w:r>
    </w:p>
    <w:p w14:paraId="60816A3A" w14:textId="77777777" w:rsidR="006766C5" w:rsidRPr="000D2D94" w:rsidRDefault="006766C5" w:rsidP="006766C5">
      <w:pPr>
        <w:spacing w:after="0" w:line="360" w:lineRule="auto"/>
        <w:ind w:firstLine="426"/>
        <w:jc w:val="center"/>
        <w:rPr>
          <w:rFonts w:ascii="GHEA Grapalat" w:eastAsia="MS Mincho" w:hAnsi="GHEA Grapalat" w:cs="MS Mincho"/>
          <w:b/>
          <w:sz w:val="24"/>
          <w:szCs w:val="24"/>
          <w:lang w:val="hy-AM"/>
        </w:rPr>
      </w:pPr>
      <w:r w:rsidRPr="000D2D94">
        <w:rPr>
          <w:rFonts w:ascii="GHEA Grapalat" w:eastAsia="MS Mincho" w:hAnsi="GHEA Grapalat" w:cs="MS Mincho"/>
          <w:b/>
          <w:sz w:val="24"/>
          <w:szCs w:val="24"/>
          <w:lang w:val="hy-AM"/>
        </w:rPr>
        <w:t>Աշխատավարձի համաշխարհային միտումները</w:t>
      </w:r>
    </w:p>
    <w:p w14:paraId="5FD50B1C" w14:textId="77777777" w:rsidR="006766C5" w:rsidRPr="000D2D94" w:rsidRDefault="006766C5" w:rsidP="006766C5">
      <w:pPr>
        <w:spacing w:after="0" w:line="360" w:lineRule="auto"/>
        <w:ind w:firstLine="360"/>
        <w:jc w:val="center"/>
        <w:rPr>
          <w:rFonts w:ascii="GHEA Grapalat" w:eastAsia="MS Mincho" w:hAnsi="GHEA Grapalat" w:cs="MS Mincho"/>
          <w:b/>
          <w:sz w:val="24"/>
          <w:szCs w:val="24"/>
          <w:lang w:val="hy-AM"/>
        </w:rPr>
      </w:pPr>
    </w:p>
    <w:p w14:paraId="0B181B6C" w14:textId="77777777" w:rsidR="006766C5" w:rsidRPr="000D2D94" w:rsidRDefault="006766C5" w:rsidP="006766C5">
      <w:pPr>
        <w:pStyle w:val="ListParagraph"/>
        <w:numPr>
          <w:ilvl w:val="0"/>
          <w:numId w:val="6"/>
        </w:numPr>
        <w:spacing w:after="0" w:line="360" w:lineRule="auto"/>
        <w:ind w:left="0" w:firstLine="540"/>
        <w:rPr>
          <w:rFonts w:ascii="GHEA Grapalat" w:eastAsia="MS Mincho" w:hAnsi="GHEA Grapalat" w:cs="MS Mincho"/>
          <w:b/>
          <w:sz w:val="24"/>
          <w:szCs w:val="24"/>
          <w:lang w:val="hy-AM"/>
        </w:rPr>
      </w:pPr>
      <w:r w:rsidRPr="000D2D94">
        <w:rPr>
          <w:rFonts w:ascii="GHEA Grapalat" w:eastAsia="MS Mincho" w:hAnsi="GHEA Grapalat" w:cs="MS Mincho"/>
          <w:b/>
          <w:sz w:val="24"/>
          <w:szCs w:val="24"/>
          <w:lang w:val="hy-AM"/>
        </w:rPr>
        <w:t>COVID-19 ճգնաժամի ազդեցությունը աշխատավարձի չափերի և  աշխատավարձի կարգավորումների վրա</w:t>
      </w:r>
    </w:p>
    <w:p w14:paraId="36E0C771" w14:textId="77777777" w:rsidR="006766C5" w:rsidRPr="000D2D94" w:rsidRDefault="006766C5" w:rsidP="006766C5">
      <w:pPr>
        <w:spacing w:after="0" w:line="360" w:lineRule="auto"/>
        <w:ind w:firstLine="720"/>
        <w:jc w:val="both"/>
        <w:rPr>
          <w:rFonts w:ascii="GHEA Grapalat" w:hAnsi="GHEA Grapalat" w:cs="AK Courier"/>
          <w:sz w:val="24"/>
          <w:szCs w:val="24"/>
          <w:lang w:val="hy-AM"/>
        </w:rPr>
      </w:pPr>
    </w:p>
    <w:p w14:paraId="684FFF48" w14:textId="5FBC72E7" w:rsidR="006766C5" w:rsidRPr="003411CC" w:rsidRDefault="006766C5" w:rsidP="006766C5">
      <w:pPr>
        <w:spacing w:after="0" w:line="360" w:lineRule="auto"/>
        <w:ind w:firstLine="720"/>
        <w:jc w:val="both"/>
        <w:rPr>
          <w:rFonts w:ascii="GHEA Grapalat" w:hAnsi="GHEA Grapalat" w:cs="AK Courier"/>
          <w:sz w:val="24"/>
          <w:szCs w:val="24"/>
          <w:lang w:val="hy-AM"/>
        </w:rPr>
      </w:pPr>
      <w:r w:rsidRPr="000D2D94">
        <w:rPr>
          <w:rFonts w:ascii="GHEA Grapalat" w:hAnsi="GHEA Grapalat" w:cs="AK Courier"/>
          <w:sz w:val="24"/>
          <w:szCs w:val="24"/>
          <w:lang w:val="hy-AM"/>
        </w:rPr>
        <w:t>COVID-19 համավարակին նախորդող չորս տարիների ընթացքում (2016–2019) աշխատավարձի համաշխարհային աճը տատանվում էր</w:t>
      </w:r>
      <w:r w:rsidR="00EE7C68">
        <w:rPr>
          <w:rFonts w:ascii="GHEA Grapalat" w:hAnsi="GHEA Grapalat" w:cs="AK Courier"/>
          <w:sz w:val="24"/>
          <w:szCs w:val="24"/>
          <w:lang w:val="hy-AM"/>
        </w:rPr>
        <w:t xml:space="preserve"> 1,6-2,2 տոկոսի</w:t>
      </w:r>
      <w:r w:rsidRPr="000D2D94">
        <w:rPr>
          <w:rFonts w:ascii="GHEA Grapalat" w:hAnsi="GHEA Grapalat" w:cs="AK Courier"/>
          <w:sz w:val="24"/>
          <w:szCs w:val="24"/>
          <w:lang w:val="hy-AM"/>
        </w:rPr>
        <w:t xml:space="preserve"> սահմաններում: G20-ի զարգացած տնտեսություն ունեցող երկրներում աշխատավարձի իրական աճը տատանվում էր</w:t>
      </w:r>
      <w:r w:rsidR="00EE7C68">
        <w:rPr>
          <w:rFonts w:ascii="GHEA Grapalat" w:hAnsi="GHEA Grapalat" w:cs="AK Courier"/>
          <w:sz w:val="24"/>
          <w:szCs w:val="24"/>
          <w:lang w:val="hy-AM"/>
        </w:rPr>
        <w:t xml:space="preserve"> 0,4-0,9 տոկոսի</w:t>
      </w:r>
      <w:r w:rsidRPr="000D2D94">
        <w:rPr>
          <w:rFonts w:ascii="GHEA Grapalat" w:hAnsi="GHEA Grapalat" w:cs="AK Courier"/>
          <w:sz w:val="24"/>
          <w:szCs w:val="24"/>
          <w:lang w:val="hy-AM"/>
        </w:rPr>
        <w:t xml:space="preserve"> սահմաններում, սակայն այդ </w:t>
      </w:r>
      <w:r w:rsidRPr="003411CC">
        <w:rPr>
          <w:rFonts w:ascii="GHEA Grapalat" w:hAnsi="GHEA Grapalat" w:cs="AK Courier"/>
          <w:sz w:val="24"/>
          <w:szCs w:val="24"/>
          <w:lang w:val="hy-AM"/>
        </w:rPr>
        <w:t>երկրներում աճն ավելի արագ էր՝ տարեկան</w:t>
      </w:r>
      <w:r w:rsidR="00EE7C68" w:rsidRPr="003411CC">
        <w:rPr>
          <w:rFonts w:ascii="GHEA Grapalat" w:hAnsi="GHEA Grapalat" w:cs="AK Courier"/>
          <w:sz w:val="24"/>
          <w:szCs w:val="24"/>
          <w:lang w:val="hy-AM"/>
        </w:rPr>
        <w:t xml:space="preserve"> 3,5-4,5 տոկոս</w:t>
      </w:r>
      <w:r w:rsidRPr="003411CC">
        <w:rPr>
          <w:rFonts w:ascii="GHEA Grapalat" w:hAnsi="GHEA Grapalat" w:cs="AK Courier"/>
          <w:sz w:val="24"/>
          <w:szCs w:val="24"/>
          <w:lang w:val="hy-AM"/>
        </w:rPr>
        <w:t>: Այդ երկրների շարքում աշխատավարձի աճն արագացված է եղել Կորեայի Հանրապետությունում (22%), որին հաջորդում էր Գերմանիան (15%): Ի հակադրություն՝ իրական աշխատավարձերն անկում են ապրել Իտալիայում, Ճապոնիայում և Միացյալ Թագավորությունում:</w:t>
      </w:r>
    </w:p>
    <w:p w14:paraId="60016710" w14:textId="77777777" w:rsidR="006766C5" w:rsidRPr="003411CC" w:rsidRDefault="006766C5" w:rsidP="006766C5">
      <w:pPr>
        <w:spacing w:after="0" w:line="360" w:lineRule="auto"/>
        <w:ind w:firstLine="720"/>
        <w:jc w:val="both"/>
        <w:rPr>
          <w:rFonts w:ascii="GHEA Grapalat" w:hAnsi="GHEA Grapalat" w:cs="AK Courier"/>
          <w:sz w:val="24"/>
          <w:szCs w:val="24"/>
          <w:lang w:val="hy-AM"/>
        </w:rPr>
      </w:pPr>
      <w:r w:rsidRPr="003411CC">
        <w:rPr>
          <w:rFonts w:ascii="GHEA Grapalat" w:hAnsi="GHEA Grapalat" w:cs="AK Courier"/>
          <w:sz w:val="24"/>
          <w:szCs w:val="24"/>
          <w:lang w:val="hy-AM"/>
        </w:rPr>
        <w:t>COVID-19 ճգնաժամի արդյունքում 2020թ. առաջին կեսին միջին աշխատավարձի մակարդակի կամ աճի տեմպի նվազման միտում է նկատվել ուսումնասիրված երկրների 2/3-ում։ Այլ երկրներում հիմնականում արհեստականորեն են բարձրացել միջին աշխատավարձերը։ Սա պայմանավորված էր ցածր վարձատրվող աշխատողների՝ աշխատաշուկայից դուրս մղմամբ։</w:t>
      </w:r>
    </w:p>
    <w:p w14:paraId="30DBBEF5" w14:textId="77777777" w:rsidR="006766C5" w:rsidRPr="003411CC" w:rsidRDefault="006766C5" w:rsidP="006766C5">
      <w:pPr>
        <w:spacing w:after="0" w:line="360" w:lineRule="auto"/>
        <w:ind w:firstLine="720"/>
        <w:jc w:val="both"/>
        <w:rPr>
          <w:rFonts w:ascii="GHEA Grapalat" w:hAnsi="GHEA Grapalat" w:cs="AK Courier"/>
          <w:sz w:val="24"/>
          <w:szCs w:val="24"/>
          <w:lang w:val="hy-AM"/>
        </w:rPr>
      </w:pPr>
      <w:r w:rsidRPr="003411CC">
        <w:rPr>
          <w:rFonts w:ascii="GHEA Grapalat" w:hAnsi="GHEA Grapalat" w:cs="AK Courier"/>
          <w:sz w:val="24"/>
          <w:szCs w:val="24"/>
          <w:lang w:val="hy-AM"/>
        </w:rPr>
        <w:t xml:space="preserve"> Ճգնաժամի պայմաններում միջին աշխատավարձը կարող է զգալիորեն շեղվել՝ զբաղվածության կազմի կտրուկ փոփոխությունների արդյունքում, ինչը հայտնի է որպես </w:t>
      </w:r>
      <w:r w:rsidRPr="003411CC">
        <w:rPr>
          <w:rFonts w:ascii="GHEA Grapalat" w:hAnsi="GHEA Grapalat" w:cs="AK Courier"/>
          <w:sz w:val="24"/>
          <w:szCs w:val="24"/>
          <w:lang w:val="hy-AM"/>
        </w:rPr>
        <w:lastRenderedPageBreak/>
        <w:t xml:space="preserve">«կազմի ազդեցություն». եթե աշխատանքը կորցրածների մեծ մասը ցածր վարձատրվող աշխատողներն են, ապա ինքնաշխատ եղանակով բարձրանում է աշխատողների մյուս մասի միջին աշխատավարձը։ Բրազիլիայում, Կանադայում, Ֆրանսիայում, Իտալիայում և ԱՄՆ-ում միջին աշխատավարձը զգալիորեն աճել է աշխատատեղերի կրճատումների պատճառով, քանի որ աշխատատեղերի կրճատումը հիմնականում վերաբերել է աշխատավարձի սանդղակի ստորին հատվածում գտնվողներին: </w:t>
      </w:r>
    </w:p>
    <w:p w14:paraId="7939974A" w14:textId="77777777" w:rsidR="006766C5" w:rsidRPr="003411CC" w:rsidRDefault="006766C5" w:rsidP="006766C5">
      <w:pPr>
        <w:spacing w:after="0" w:line="360" w:lineRule="auto"/>
        <w:ind w:firstLine="720"/>
        <w:jc w:val="both"/>
        <w:rPr>
          <w:rFonts w:ascii="GHEA Grapalat" w:hAnsi="GHEA Grapalat" w:cs="AK Courier"/>
          <w:sz w:val="24"/>
          <w:szCs w:val="24"/>
          <w:lang w:val="hy-AM"/>
        </w:rPr>
      </w:pPr>
      <w:r w:rsidRPr="003411CC">
        <w:rPr>
          <w:rFonts w:ascii="GHEA Grapalat" w:hAnsi="GHEA Grapalat" w:cs="AK Courier"/>
          <w:sz w:val="24"/>
          <w:szCs w:val="24"/>
          <w:lang w:val="hy-AM"/>
        </w:rPr>
        <w:t xml:space="preserve">Ի հակադրություն վերջինիս՝ Ճապոնիայում, Կորեայի Հանրապետությունում և Միացյալ Թագավորությունում միջին աշխատավարձի նվազման միտում է նկատվել: Այն երկրներում, որտեղ աշխատատեղերը պահպանելու համար ուժեղ միջոցներ են ներդրվել, գործազրկության մակարդակը շատ չի աճել։ </w:t>
      </w:r>
    </w:p>
    <w:p w14:paraId="316DED5E" w14:textId="77777777" w:rsidR="006766C5" w:rsidRPr="003411CC" w:rsidRDefault="006766C5" w:rsidP="006766C5">
      <w:pPr>
        <w:spacing w:after="0" w:line="360" w:lineRule="auto"/>
        <w:ind w:firstLine="720"/>
        <w:jc w:val="both"/>
        <w:rPr>
          <w:rFonts w:ascii="GHEA Grapalat" w:hAnsi="GHEA Grapalat" w:cs="AK Courier"/>
          <w:sz w:val="24"/>
          <w:szCs w:val="24"/>
          <w:lang w:val="hy-AM"/>
        </w:rPr>
      </w:pPr>
      <w:r w:rsidRPr="003411CC">
        <w:rPr>
          <w:rFonts w:ascii="GHEA Grapalat" w:hAnsi="GHEA Grapalat" w:cs="AK Courier"/>
          <w:sz w:val="24"/>
          <w:szCs w:val="24"/>
          <w:lang w:val="hy-AM"/>
        </w:rPr>
        <w:t xml:space="preserve">Ճգնաժամի հետևանքով աշխատավարձի մակարդակի նվազումը անհամաչափ ազդեցություն է ունեցել կանանց և տղամարդկանց աշխատավարձերի վրա: Ընտրանքում ներառված եվրոպական երկրներում աշխատավարձի համաշխարհային զեկույցի գնահատմամբ, եթե աշխատավարձի սուբսիդիաներ չտրվեին, ապա աշխատողները 2020 թվականի առաջին և երկրորդ եռամսյակների ընթացքում կկորցնեին իրենց ընդհանուր աշխատավարձի 6,5 տոկոսը: </w:t>
      </w:r>
    </w:p>
    <w:p w14:paraId="6137EFCF" w14:textId="77777777" w:rsidR="006766C5" w:rsidRPr="003411CC" w:rsidRDefault="006766C5" w:rsidP="006766C5">
      <w:pPr>
        <w:spacing w:after="0" w:line="360" w:lineRule="auto"/>
        <w:ind w:firstLine="720"/>
        <w:jc w:val="both"/>
        <w:rPr>
          <w:rFonts w:ascii="GHEA Grapalat" w:hAnsi="GHEA Grapalat" w:cs="AK Courier"/>
          <w:sz w:val="24"/>
          <w:szCs w:val="24"/>
          <w:lang w:val="hy-AM"/>
        </w:rPr>
      </w:pPr>
      <w:r w:rsidRPr="003411CC">
        <w:rPr>
          <w:rFonts w:ascii="GHEA Grapalat" w:hAnsi="GHEA Grapalat" w:cs="AK Courier"/>
          <w:sz w:val="24"/>
          <w:szCs w:val="24"/>
          <w:lang w:val="hy-AM"/>
        </w:rPr>
        <w:t xml:space="preserve">Կանանց աշխատավարձի ընդհանուր չափը կնվազեր 8,1 տոկոսով, տղամարդկանց աշխատավարձը՝ 5,4 տոկոսով: </w:t>
      </w:r>
    </w:p>
    <w:p w14:paraId="39F7CF09" w14:textId="77777777" w:rsidR="006766C5" w:rsidRPr="003411CC" w:rsidRDefault="006766C5" w:rsidP="006766C5">
      <w:pPr>
        <w:spacing w:after="0" w:line="360" w:lineRule="auto"/>
        <w:ind w:firstLine="720"/>
        <w:jc w:val="both"/>
        <w:rPr>
          <w:rFonts w:ascii="GHEA Grapalat" w:hAnsi="GHEA Grapalat" w:cs="AK Courier"/>
          <w:sz w:val="24"/>
          <w:szCs w:val="24"/>
          <w:lang w:val="hy-AM"/>
        </w:rPr>
      </w:pPr>
      <w:r w:rsidRPr="003411CC">
        <w:rPr>
          <w:rFonts w:ascii="GHEA Grapalat" w:hAnsi="GHEA Grapalat" w:cs="AK Courier"/>
          <w:sz w:val="24"/>
          <w:szCs w:val="24"/>
          <w:lang w:val="hy-AM"/>
        </w:rPr>
        <w:t>Հիմնականում նման անհամապատասխանությունը առաջացել է աշխատանքային ժամերի կրճատման, այլ ոչ թե աշխատատեղերի կրճատման տարբերությունների հետևանքով:</w:t>
      </w:r>
    </w:p>
    <w:p w14:paraId="72CE6941" w14:textId="77777777" w:rsidR="006766C5" w:rsidRPr="003411CC" w:rsidRDefault="006766C5" w:rsidP="006766C5">
      <w:pPr>
        <w:spacing w:after="0" w:line="360" w:lineRule="auto"/>
        <w:ind w:firstLine="720"/>
        <w:jc w:val="both"/>
        <w:rPr>
          <w:rFonts w:ascii="GHEA Grapalat" w:hAnsi="GHEA Grapalat" w:cs="AK Courier"/>
          <w:sz w:val="24"/>
          <w:szCs w:val="24"/>
          <w:lang w:val="hy-AM"/>
        </w:rPr>
      </w:pPr>
      <w:r w:rsidRPr="003411CC">
        <w:rPr>
          <w:rFonts w:ascii="GHEA Grapalat" w:hAnsi="GHEA Grapalat" w:cs="AK Courier"/>
          <w:sz w:val="24"/>
          <w:szCs w:val="24"/>
          <w:lang w:val="hy-AM"/>
        </w:rPr>
        <w:t xml:space="preserve">Միևնույն ժամանակ, ճգնաժամն անհամաչափորեն է անդրադարձել հիմնականում ցածր վարձատրվող աշխատողների վրա՝ դրանով իսկ մեծացնելով աշխատավարձերի անհավասարությունը: Իսկ աշխատանքային ժամերի կրճատումը ազդեցություն է ունեցել ցածր որակավորում պահանջող մասնագիտությունների, այլ ոչ թե բարձր վարձատրվող վարչական և մասնագիտական աշխատանքների վրա: Մասնավորապես զեկույցի նախապատրաստման նպատակով ընտրանքում ընդգրկված եվրոպական երկրների վերաբերյալ առկա է գնահատական այն մասին, որ առանց աշխատավարձի սուբսիդիաների </w:t>
      </w:r>
      <w:r w:rsidRPr="003411CC">
        <w:rPr>
          <w:rFonts w:ascii="GHEA Grapalat" w:hAnsi="GHEA Grapalat" w:cs="AK Courier"/>
          <w:sz w:val="24"/>
          <w:szCs w:val="24"/>
          <w:lang w:val="hy-AM"/>
        </w:rPr>
        <w:lastRenderedPageBreak/>
        <w:t>աշխատողների ամենացածր վարձատրվողների 50 տոկոսը կկորցներ իր աշխատավարձի մոտ 17,3 տոկոսը, ինչը շատ ավելին է, քան բոլոր աշխատողների աշխատավարձի 6,5 տոկոսով անկումը:</w:t>
      </w:r>
    </w:p>
    <w:p w14:paraId="73A8CC69" w14:textId="617FF7D4" w:rsidR="006766C5" w:rsidRPr="003411CC" w:rsidRDefault="006766C5" w:rsidP="006766C5">
      <w:pPr>
        <w:spacing w:after="0" w:line="360" w:lineRule="auto"/>
        <w:ind w:firstLine="720"/>
        <w:jc w:val="both"/>
        <w:rPr>
          <w:rFonts w:ascii="GHEA Grapalat" w:hAnsi="GHEA Grapalat" w:cs="AK Courier"/>
          <w:sz w:val="24"/>
          <w:szCs w:val="24"/>
          <w:lang w:val="hy-AM"/>
        </w:rPr>
      </w:pPr>
      <w:r w:rsidRPr="003411CC">
        <w:rPr>
          <w:rFonts w:ascii="GHEA Grapalat" w:hAnsi="GHEA Grapalat" w:cs="AK Courier"/>
          <w:sz w:val="24"/>
          <w:szCs w:val="24"/>
          <w:lang w:val="hy-AM"/>
        </w:rPr>
        <w:t>Այնուամենայնիվ, աշխատավարձի ժամանակավոր սուբսիդիաները շատ երկրների հնարավորություն տվեցին փոխհատուցել աշխատավարձի ֆոնդի մի մասը և նվազեցնել ճգնաժամի ազդեցությունը աշխատավարձի անհավասարության վրա: Աշխարհի շատ երկրներ ներդրել կամ ընդլայնել են գոյություն ունեցող աշխատավարձի սուբսիդիաները՝ ճգնաժամի պայմաններում աշխատատեղերը պահպանելու համար: Համաձայն զեկույցի՝ 10 եվրոպական երկրում աշխատավարձի սուբսիդիաները հնարավորություն են տվել փոխհատուցել աշխատավարձի ընդհանուր կորստի</w:t>
      </w:r>
      <w:r w:rsidR="00EE7C68" w:rsidRPr="003411CC">
        <w:rPr>
          <w:rFonts w:ascii="GHEA Grapalat" w:hAnsi="GHEA Grapalat" w:cs="AK Courier"/>
          <w:sz w:val="24"/>
          <w:szCs w:val="24"/>
          <w:lang w:val="hy-AM"/>
        </w:rPr>
        <w:t xml:space="preserve"> 40 տոկոսը</w:t>
      </w:r>
      <w:r w:rsidRPr="003411CC">
        <w:rPr>
          <w:rFonts w:ascii="GHEA Grapalat" w:hAnsi="GHEA Grapalat" w:cs="AK Courier"/>
          <w:sz w:val="24"/>
          <w:szCs w:val="24"/>
          <w:lang w:val="hy-AM"/>
        </w:rPr>
        <w:t>՝ ներառյալ աշխատաժամերի կրճատման հետևանքով առաջացած աշխատավարձի</w:t>
      </w:r>
      <w:r w:rsidR="00EE7C68" w:rsidRPr="003411CC">
        <w:rPr>
          <w:rFonts w:ascii="GHEA Grapalat" w:hAnsi="GHEA Grapalat" w:cs="AK Courier"/>
          <w:sz w:val="24"/>
          <w:szCs w:val="24"/>
          <w:lang w:val="hy-AM"/>
        </w:rPr>
        <w:t xml:space="preserve"> 51 տոկոսի</w:t>
      </w:r>
      <w:r w:rsidRPr="003411CC">
        <w:rPr>
          <w:rFonts w:ascii="GHEA Grapalat" w:hAnsi="GHEA Grapalat" w:cs="AK Courier"/>
          <w:sz w:val="24"/>
          <w:szCs w:val="24"/>
          <w:lang w:val="hy-AM"/>
        </w:rPr>
        <w:t xml:space="preserve"> չափով նվազումը: Աշխատավարձի սուբսիդիաները նաև հնարավորություն են տվել մեղմել ճգնաժամի հետևանքները եկամուտների անհավասարությունների վրա, քանի որ ճգնաժամից առավել տուժել էին ցածր եկամուտ ունեցող աշխատողները:</w:t>
      </w:r>
    </w:p>
    <w:p w14:paraId="2DB6C444" w14:textId="77777777" w:rsidR="006766C5" w:rsidRPr="003411CC" w:rsidRDefault="006766C5" w:rsidP="006766C5">
      <w:pPr>
        <w:spacing w:after="0" w:line="360" w:lineRule="auto"/>
        <w:ind w:firstLine="720"/>
        <w:jc w:val="both"/>
        <w:rPr>
          <w:rFonts w:ascii="GHEA Grapalat" w:hAnsi="GHEA Grapalat" w:cs="AK Courier"/>
          <w:b/>
          <w:sz w:val="24"/>
          <w:szCs w:val="24"/>
          <w:lang w:val="hy-AM"/>
        </w:rPr>
      </w:pPr>
    </w:p>
    <w:p w14:paraId="579442BD" w14:textId="77777777" w:rsidR="006766C5" w:rsidRPr="003411CC" w:rsidRDefault="006766C5" w:rsidP="006766C5">
      <w:pPr>
        <w:spacing w:after="0" w:line="360" w:lineRule="auto"/>
        <w:ind w:firstLine="720"/>
        <w:jc w:val="both"/>
        <w:rPr>
          <w:rFonts w:ascii="GHEA Grapalat" w:hAnsi="GHEA Grapalat" w:cs="AK Courier"/>
          <w:b/>
          <w:sz w:val="24"/>
          <w:szCs w:val="24"/>
          <w:lang w:val="hy-AM"/>
        </w:rPr>
      </w:pPr>
      <w:r w:rsidRPr="003411CC">
        <w:rPr>
          <w:rFonts w:ascii="GHEA Grapalat" w:hAnsi="GHEA Grapalat" w:cs="AK Courier"/>
          <w:b/>
          <w:sz w:val="24"/>
          <w:szCs w:val="24"/>
          <w:lang w:val="hy-AM"/>
        </w:rPr>
        <w:t>2</w:t>
      </w:r>
      <w:r w:rsidRPr="003411CC">
        <w:rPr>
          <w:rFonts w:ascii="MS Mincho" w:eastAsia="MS Mincho" w:hAnsi="MS Mincho" w:cs="MS Mincho" w:hint="eastAsia"/>
          <w:b/>
          <w:sz w:val="24"/>
          <w:szCs w:val="24"/>
          <w:lang w:val="hy-AM"/>
        </w:rPr>
        <w:t>․</w:t>
      </w:r>
      <w:r w:rsidRPr="003411CC">
        <w:rPr>
          <w:rFonts w:ascii="GHEA Grapalat" w:hAnsi="GHEA Grapalat" w:cs="AK Courier"/>
          <w:b/>
          <w:sz w:val="24"/>
          <w:szCs w:val="24"/>
          <w:lang w:val="hy-AM"/>
        </w:rPr>
        <w:t xml:space="preserve"> Նվազագուն աշխատավարձեր և անհավասարությունը</w:t>
      </w:r>
    </w:p>
    <w:p w14:paraId="6DD124EC" w14:textId="77777777" w:rsidR="006766C5" w:rsidRPr="003411CC" w:rsidRDefault="006766C5" w:rsidP="006766C5">
      <w:pPr>
        <w:spacing w:after="0" w:line="360" w:lineRule="auto"/>
        <w:ind w:firstLine="720"/>
        <w:jc w:val="both"/>
        <w:rPr>
          <w:rFonts w:ascii="GHEA Grapalat" w:hAnsi="GHEA Grapalat" w:cs="AK Courier"/>
          <w:b/>
          <w:sz w:val="24"/>
          <w:szCs w:val="24"/>
          <w:lang w:val="hy-AM"/>
        </w:rPr>
      </w:pPr>
    </w:p>
    <w:p w14:paraId="0B8270E4" w14:textId="77777777" w:rsidR="006766C5" w:rsidRPr="003411CC" w:rsidRDefault="006766C5" w:rsidP="006766C5">
      <w:pPr>
        <w:spacing w:after="0" w:line="360" w:lineRule="auto"/>
        <w:ind w:firstLine="720"/>
        <w:jc w:val="both"/>
        <w:rPr>
          <w:rFonts w:ascii="GHEA Grapalat" w:hAnsi="GHEA Grapalat" w:cs="AK Courier"/>
          <w:sz w:val="24"/>
          <w:szCs w:val="24"/>
          <w:lang w:val="hy-AM"/>
        </w:rPr>
      </w:pPr>
      <w:r w:rsidRPr="003411CC">
        <w:rPr>
          <w:rFonts w:ascii="GHEA Grapalat" w:hAnsi="GHEA Grapalat" w:cs="AK Courier"/>
          <w:sz w:val="24"/>
          <w:szCs w:val="24"/>
          <w:lang w:val="hy-AM"/>
        </w:rPr>
        <w:t xml:space="preserve">Աշխատավարձի համաշխարհային զեկույցի համաձայն՝ ԱՄԿ անդամ 187 պետությունների 90%-ում գոյություն ունի օրենսդրությամբ ամրագրված կամ բանակցված նվազագույն աշխատավարձ: Նվազագույն աշխատավարձի համակարգերը տարբեր երկրներում խիստ տարբեր են և դասակարգվում են պարզից մինչև շատ բարդ: Համաշխարհային մասշտաբով, օրենսդրությամբ ամրագրված նվազագույն աշխատավարձ ունեցող երկրների մոտ կեսն ունի մեկ ազգային նվազագույն աշխատավարձի մակարդակ: Մյուս կեսն ունի ավելի բարդ համակարգեր՝ նվազագույն աշխատավարձի բազմակի մակարդակներ, որոնք սահմանվում են ըստ գործունեության ոլորտի, զբաղվածության, աշխատողների տարիքի կամ աշխարհագրական տարածաշրջանի: Տարբեր համակարգեր համատեղելի են  Նվազագույն աշխատավարձի սահմանման մասին ԱՄԿ 1970թ. N 131 կոնվենցիայի հետ, ինչը պահանջում է կիրառման լայն շրջանակ, լիարժեք </w:t>
      </w:r>
      <w:r w:rsidRPr="003411CC">
        <w:rPr>
          <w:rFonts w:ascii="GHEA Grapalat" w:hAnsi="GHEA Grapalat" w:cs="AK Courier"/>
          <w:sz w:val="24"/>
          <w:szCs w:val="24"/>
          <w:lang w:val="hy-AM"/>
        </w:rPr>
        <w:lastRenderedPageBreak/>
        <w:t>խորհրդակցություն սոցիալական գործընկերների հետ, մակարդակներ, որոնք հաշվի են առնում աշխատողների և նրանց ընտանիքների կարիքները և տնտեսական գործոնները, ժամանակ առ ժամանակ իրականացվող ճշգրտումները և արդյունավետ կիրառումն ապահովող միջոցառումները:</w:t>
      </w:r>
    </w:p>
    <w:p w14:paraId="263197BF" w14:textId="43E9B6C5" w:rsidR="006766C5" w:rsidRPr="003411CC" w:rsidRDefault="006766C5" w:rsidP="006766C5">
      <w:pPr>
        <w:spacing w:after="0" w:line="360" w:lineRule="auto"/>
        <w:ind w:firstLine="720"/>
        <w:jc w:val="both"/>
        <w:rPr>
          <w:rFonts w:ascii="GHEA Grapalat" w:hAnsi="GHEA Grapalat" w:cs="AK Courier"/>
          <w:sz w:val="24"/>
          <w:szCs w:val="24"/>
          <w:lang w:val="hy-AM"/>
        </w:rPr>
      </w:pPr>
      <w:r w:rsidRPr="003411CC">
        <w:rPr>
          <w:rFonts w:ascii="GHEA Grapalat" w:hAnsi="GHEA Grapalat" w:cs="AK Courier"/>
          <w:sz w:val="24"/>
          <w:szCs w:val="24"/>
          <w:lang w:val="hy-AM"/>
        </w:rPr>
        <w:t>Ընդհանուր առմամբ, շուրջ 327 միլիոն աշխատող վարձատրվում է սահմանված ժամային նվազագույն աշխատավարձի չափով կամ ավելի ցածր: Պատկերը ներկայացնում է բոլոր վարձատրվող աշխատողների</w:t>
      </w:r>
      <w:r w:rsidR="00EE7C68" w:rsidRPr="003411CC">
        <w:rPr>
          <w:rFonts w:ascii="GHEA Grapalat" w:hAnsi="GHEA Grapalat" w:cs="AK Courier"/>
          <w:sz w:val="24"/>
          <w:szCs w:val="24"/>
          <w:lang w:val="hy-AM"/>
        </w:rPr>
        <w:t xml:space="preserve"> 19 տոկոս</w:t>
      </w:r>
      <w:r w:rsidRPr="003411CC">
        <w:rPr>
          <w:rFonts w:ascii="GHEA Grapalat" w:hAnsi="GHEA Grapalat" w:cs="AK Courier"/>
          <w:sz w:val="24"/>
          <w:szCs w:val="24"/>
          <w:lang w:val="hy-AM"/>
        </w:rPr>
        <w:t>ը:</w:t>
      </w:r>
    </w:p>
    <w:p w14:paraId="579747B6" w14:textId="77777777" w:rsidR="006766C5" w:rsidRPr="003411CC" w:rsidRDefault="006766C5" w:rsidP="006766C5">
      <w:pPr>
        <w:spacing w:after="0" w:line="360" w:lineRule="auto"/>
        <w:ind w:left="-142" w:firstLine="426"/>
        <w:jc w:val="center"/>
        <w:rPr>
          <w:rFonts w:ascii="GHEA Grapalat" w:eastAsia="MS Mincho" w:hAnsi="GHEA Grapalat" w:cs="MS Mincho"/>
          <w:b/>
          <w:sz w:val="24"/>
          <w:szCs w:val="24"/>
          <w:lang w:val="hy-AM"/>
        </w:rPr>
      </w:pPr>
    </w:p>
    <w:p w14:paraId="61A6FC56" w14:textId="77777777" w:rsidR="006766C5" w:rsidRPr="003411CC" w:rsidRDefault="006766C5" w:rsidP="006766C5">
      <w:pPr>
        <w:spacing w:after="0" w:line="360" w:lineRule="auto"/>
        <w:ind w:firstLine="360"/>
        <w:jc w:val="center"/>
        <w:rPr>
          <w:rFonts w:ascii="GHEA Grapalat" w:eastAsia="MS Mincho" w:hAnsi="GHEA Grapalat" w:cs="MS Mincho"/>
          <w:b/>
          <w:sz w:val="24"/>
          <w:szCs w:val="24"/>
          <w:lang w:val="hy-AM"/>
        </w:rPr>
      </w:pPr>
    </w:p>
    <w:p w14:paraId="5E2B6CAC" w14:textId="77777777" w:rsidR="006766C5" w:rsidRPr="003411CC" w:rsidRDefault="006766C5" w:rsidP="006766C5">
      <w:pPr>
        <w:spacing w:after="0" w:line="360" w:lineRule="auto"/>
        <w:ind w:firstLine="360"/>
        <w:jc w:val="center"/>
        <w:rPr>
          <w:rFonts w:ascii="GHEA Grapalat" w:eastAsia="MS Mincho" w:hAnsi="GHEA Grapalat" w:cs="MS Mincho"/>
          <w:b/>
          <w:sz w:val="24"/>
          <w:szCs w:val="24"/>
          <w:lang w:val="hy-AM"/>
        </w:rPr>
      </w:pPr>
      <w:r w:rsidRPr="003411CC">
        <w:rPr>
          <w:rFonts w:ascii="GHEA Grapalat" w:eastAsia="MS Mincho" w:hAnsi="GHEA Grapalat" w:cs="MS Mincho"/>
          <w:b/>
          <w:sz w:val="24"/>
          <w:szCs w:val="24"/>
          <w:lang w:val="hy-AM"/>
        </w:rPr>
        <w:t>Պետական պաշտոն և պետական ծառայության պաշտոն զբաղեցնող անձանց բազային աշխատավարձը</w:t>
      </w:r>
    </w:p>
    <w:p w14:paraId="42F4DEDF" w14:textId="77777777" w:rsidR="006766C5" w:rsidRPr="003411CC" w:rsidRDefault="006766C5" w:rsidP="006766C5">
      <w:pPr>
        <w:spacing w:after="0" w:line="360" w:lineRule="auto"/>
        <w:ind w:firstLine="360"/>
        <w:jc w:val="center"/>
        <w:rPr>
          <w:rFonts w:ascii="GHEA Grapalat" w:eastAsia="MS Mincho" w:hAnsi="GHEA Grapalat" w:cs="MS Mincho"/>
          <w:b/>
          <w:sz w:val="24"/>
          <w:szCs w:val="24"/>
          <w:lang w:val="hy-AM"/>
        </w:rPr>
      </w:pPr>
    </w:p>
    <w:p w14:paraId="4716E96D" w14:textId="77777777" w:rsidR="006766C5" w:rsidRPr="003411CC" w:rsidRDefault="006766C5" w:rsidP="006766C5">
      <w:pPr>
        <w:spacing w:after="0" w:line="360" w:lineRule="auto"/>
        <w:ind w:firstLine="720"/>
        <w:jc w:val="both"/>
        <w:rPr>
          <w:rFonts w:ascii="GHEA Grapalat" w:hAnsi="GHEA Grapalat" w:cs="Sylfaen"/>
          <w:sz w:val="24"/>
          <w:szCs w:val="24"/>
          <w:lang w:val="hy-AM"/>
        </w:rPr>
      </w:pPr>
      <w:r w:rsidRPr="003411CC">
        <w:rPr>
          <w:rFonts w:ascii="GHEA Grapalat" w:hAnsi="GHEA Grapalat"/>
          <w:bCs/>
          <w:sz w:val="24"/>
          <w:szCs w:val="24"/>
          <w:lang w:val="hy-AM"/>
        </w:rPr>
        <w:t>2014 թվականի հուլիսի 1-ից Հայաստանի Հանրապետության հանրային իշխանության մարմիններում (բացառությամբ տեղական ինքնակառավարման մարմինների) ներդրված վարձատրության միասնական համակարգի հիմքում դրված սկզբունքներից կարևորագույնը պետական պաշտոն և պետական ծառայության պաշտոն զբաղեցնող անձանց հիմնական աշխատավարձի</w:t>
      </w:r>
      <w:r w:rsidRPr="003411CC">
        <w:rPr>
          <w:rStyle w:val="FootnoteReference"/>
          <w:rFonts w:ascii="GHEA Grapalat" w:hAnsi="GHEA Grapalat"/>
          <w:bCs/>
          <w:sz w:val="24"/>
          <w:szCs w:val="24"/>
          <w:lang w:val="hy-AM"/>
        </w:rPr>
        <w:footnoteReference w:id="1"/>
      </w:r>
      <w:r w:rsidRPr="003411CC">
        <w:rPr>
          <w:rFonts w:ascii="GHEA Grapalat" w:hAnsi="GHEA Grapalat"/>
          <w:bCs/>
          <w:sz w:val="24"/>
          <w:szCs w:val="24"/>
          <w:lang w:val="hy-AM"/>
        </w:rPr>
        <w:t xml:space="preserve"> (պաշտոնային դրույքաչափի) չափի որոշման համար մեկ ընդհանուր ելակետային միավորի՝ բազային աշխատավարձի սահմանումն էր</w:t>
      </w:r>
      <w:r w:rsidRPr="003411CC">
        <w:rPr>
          <w:rFonts w:ascii="GHEA Grapalat" w:hAnsi="GHEA Grapalat"/>
          <w:sz w:val="24"/>
          <w:szCs w:val="24"/>
          <w:shd w:val="clear" w:color="auto" w:fill="FFFFFF"/>
          <w:lang w:val="hy-AM"/>
        </w:rPr>
        <w:t xml:space="preserve">: Դրան զուգընթաց էլ բազային աշխատավարձի չափը </w:t>
      </w:r>
      <w:r w:rsidRPr="003411CC">
        <w:rPr>
          <w:rFonts w:ascii="GHEA Grapalat" w:hAnsi="GHEA Grapalat"/>
          <w:bCs/>
          <w:sz w:val="24"/>
          <w:szCs w:val="24"/>
          <w:lang w:val="hy-AM"/>
        </w:rPr>
        <w:t>կապվեց նվազագույն աշխատավարձի հետ: Մասնավորապես, Օրենքի 5-րդ հոդվածի 2-րդ մասի համաձայն՝ բ</w:t>
      </w:r>
      <w:r w:rsidRPr="003411CC">
        <w:rPr>
          <w:rFonts w:ascii="GHEA Grapalat" w:hAnsi="GHEA Grapalat"/>
          <w:sz w:val="24"/>
          <w:szCs w:val="24"/>
          <w:shd w:val="clear" w:color="auto" w:fill="FFFFFF"/>
          <w:lang w:val="hy-AM"/>
        </w:rPr>
        <w:t xml:space="preserve">ազային աշխատավարձի չափը չի կարող ցածր լինել օրենքով սահմանված նվազագույն ամսական աշխատավարձի անվանական չափի 80 տոկոսից և գերազանցել օրենքով սահմանված նվազագույն ամսական աշխատավարձի անվանական չափի 120 տոկոսը: Այս </w:t>
      </w:r>
      <w:r w:rsidRPr="003411CC">
        <w:rPr>
          <w:rFonts w:ascii="GHEA Grapalat" w:hAnsi="GHEA Grapalat"/>
          <w:bCs/>
          <w:sz w:val="24"/>
          <w:szCs w:val="24"/>
          <w:lang w:val="hy-AM"/>
        </w:rPr>
        <w:t xml:space="preserve">բանաձևի սահմանումը նպատակ ուներ պետական պաշտոն և պետական ծառայության պաշտոն զբաղեցնող անձանց աշխատավարձի բարձրացումը դարձնել առավել կանխատեսելի, միևնույն ժամանակ, </w:t>
      </w:r>
      <w:r w:rsidRPr="003411CC">
        <w:rPr>
          <w:rFonts w:ascii="GHEA Grapalat" w:hAnsi="GHEA Grapalat" w:cs="Sylfaen"/>
          <w:sz w:val="24"/>
          <w:szCs w:val="24"/>
          <w:lang w:val="hy-AM"/>
        </w:rPr>
        <w:t xml:space="preserve">պետական պաշտոն և պետական ծառայության պաշտոն զբաղեցնող անձանց </w:t>
      </w:r>
      <w:r w:rsidRPr="003411CC">
        <w:rPr>
          <w:rFonts w:ascii="GHEA Grapalat" w:hAnsi="GHEA Grapalat" w:cs="Sylfaen"/>
          <w:sz w:val="24"/>
          <w:szCs w:val="24"/>
          <w:lang w:val="hy-AM"/>
        </w:rPr>
        <w:lastRenderedPageBreak/>
        <w:t>աշխատավարձերի չափերի և աշխատուժի վերարտադրության համար անհրաժեշտ ծախսերի միջև ուղղակի կապ ստեղծել, ինչպես նաև ապահովել աշխատանքի արտադրողականության փոփոխությամբ պայմանավորված աշխատավարձերի վերանայման (բարձրացման) գործընթացը:</w:t>
      </w:r>
      <w:r w:rsidRPr="003411CC">
        <w:rPr>
          <w:rFonts w:ascii="GHEA Grapalat" w:hAnsi="GHEA Grapalat"/>
          <w:bCs/>
          <w:sz w:val="24"/>
          <w:szCs w:val="24"/>
          <w:lang w:val="hy-AM"/>
        </w:rPr>
        <w:t xml:space="preserve"> Այն մասնավորապես հիմնավորվում է ն</w:t>
      </w:r>
      <w:r w:rsidRPr="003411CC">
        <w:rPr>
          <w:rFonts w:ascii="GHEA Grapalat" w:hAnsi="GHEA Grapalat" w:cs="Sylfaen"/>
          <w:sz w:val="24"/>
          <w:szCs w:val="24"/>
          <w:lang w:val="hy-AM"/>
        </w:rPr>
        <w:t>վազագույն աշխատավարձի՝ պետության՝ որպես սոցիալ-տնտեսական քաղաքականության հիմնական գործիքի դերով: Բազմաթիվ գիտական ուսումնասիրությունների համաձայն նվազագույն աշխատավարձը նպաստում է անհավասարության կրճատմանը</w:t>
      </w:r>
      <w:r w:rsidRPr="003411CC">
        <w:rPr>
          <w:rStyle w:val="FootnoteReference"/>
          <w:rFonts w:ascii="GHEA Grapalat" w:hAnsi="GHEA Grapalat" w:cs="Sylfaen"/>
          <w:sz w:val="24"/>
          <w:szCs w:val="24"/>
          <w:lang w:val="hy-AM"/>
        </w:rPr>
        <w:footnoteReference w:id="2"/>
      </w:r>
      <w:r w:rsidRPr="003411CC">
        <w:rPr>
          <w:rFonts w:ascii="GHEA Grapalat" w:hAnsi="GHEA Grapalat" w:cs="Sylfaen"/>
          <w:sz w:val="24"/>
          <w:szCs w:val="24"/>
          <w:lang w:val="hy-AM"/>
        </w:rPr>
        <w:t>: Որոշների համաձայն էլ նվազագույն աշխատավարձի և անհավասարության միջև կապը ոչ գծային է։ Սակայն բոլոր ուսումնասիրություններն էլ փաստում են, որ երբ նվազագույն աշխատավարձը սահմանվում է «արդյունավետության առավելագույն արժեքից» բարձր, նվազագույն աշխատավարձի դրական ազդեցությունը չեզոքանում է և այն հակառակ ազդեցությունն է ունենում</w:t>
      </w:r>
      <w:r w:rsidRPr="003411CC">
        <w:rPr>
          <w:rStyle w:val="FootnoteReference"/>
          <w:rFonts w:ascii="GHEA Grapalat" w:hAnsi="GHEA Grapalat" w:cs="Sylfaen"/>
          <w:sz w:val="24"/>
          <w:szCs w:val="24"/>
          <w:lang w:val="hy-AM"/>
        </w:rPr>
        <w:footnoteReference w:id="3"/>
      </w:r>
      <w:r w:rsidRPr="003411CC">
        <w:rPr>
          <w:rFonts w:ascii="GHEA Grapalat" w:hAnsi="GHEA Grapalat" w:cs="Sylfaen"/>
          <w:sz w:val="24"/>
          <w:szCs w:val="24"/>
          <w:lang w:val="hy-AM"/>
        </w:rPr>
        <w:t>:</w:t>
      </w:r>
    </w:p>
    <w:p w14:paraId="5505E153" w14:textId="77777777" w:rsidR="006766C5" w:rsidRPr="003411CC" w:rsidRDefault="006766C5" w:rsidP="006766C5">
      <w:pPr>
        <w:spacing w:after="0" w:line="360" w:lineRule="auto"/>
        <w:ind w:firstLine="720"/>
        <w:jc w:val="both"/>
        <w:rPr>
          <w:rFonts w:ascii="GHEA Grapalat" w:hAnsi="GHEA Grapalat" w:cs="Sylfaen"/>
          <w:sz w:val="24"/>
          <w:szCs w:val="24"/>
          <w:lang w:val="hy-AM"/>
        </w:rPr>
      </w:pPr>
      <w:r w:rsidRPr="003411CC">
        <w:rPr>
          <w:rFonts w:ascii="GHEA Grapalat" w:hAnsi="GHEA Grapalat" w:cs="Sylfaen"/>
          <w:sz w:val="24"/>
          <w:szCs w:val="24"/>
          <w:lang w:val="hy-AM"/>
        </w:rPr>
        <w:t xml:space="preserve">Վերը ներկայացված ուսումնասիրություններից մեջբերումները նպատակ ունեն անդրադառնալ նվազագույն ամսական աշխատավարձի վերջին բարձրացման հետևանքներին, պետական մարմիններում աշխատողների վրա դրա ազդեցություններին։ </w:t>
      </w:r>
    </w:p>
    <w:p w14:paraId="5DA2081D" w14:textId="77777777" w:rsidR="006766C5" w:rsidRPr="003411CC" w:rsidRDefault="006766C5" w:rsidP="006766C5">
      <w:pPr>
        <w:pStyle w:val="BodyTextIndent3"/>
        <w:spacing w:after="0" w:line="360" w:lineRule="auto"/>
        <w:ind w:left="0" w:firstLine="720"/>
        <w:jc w:val="both"/>
        <w:rPr>
          <w:rFonts w:ascii="GHEA Grapalat" w:hAnsi="GHEA Grapalat" w:cs="Sylfaen"/>
          <w:sz w:val="24"/>
          <w:szCs w:val="24"/>
          <w:lang w:val="hy-AM"/>
        </w:rPr>
      </w:pPr>
      <w:r w:rsidRPr="003411CC">
        <w:rPr>
          <w:rFonts w:ascii="GHEA Grapalat" w:hAnsi="GHEA Grapalat" w:cs="Sylfaen"/>
          <w:sz w:val="24"/>
          <w:szCs w:val="24"/>
          <w:lang w:val="hy-AM"/>
        </w:rPr>
        <w:t>Այսպես, 2020 թվականի հունվարի 1-ից Հայաստանի Հանրապետությունում նվազագույն ամսական աշխատավարձը սահմանվեց 68000 դրամ` 55000 դրամի փոխարեն։ Արդյունքում նվազագույն աշխատավարձը աճեց 23</w:t>
      </w:r>
      <w:r w:rsidRPr="003411CC">
        <w:rPr>
          <w:rFonts w:ascii="MS Mincho" w:eastAsia="MS Mincho" w:hAnsi="MS Mincho" w:cs="MS Mincho" w:hint="eastAsia"/>
          <w:sz w:val="24"/>
          <w:szCs w:val="24"/>
          <w:lang w:val="hy-AM"/>
        </w:rPr>
        <w:t>․</w:t>
      </w:r>
      <w:r w:rsidRPr="003411CC">
        <w:rPr>
          <w:rFonts w:ascii="GHEA Grapalat" w:hAnsi="GHEA Grapalat" w:cs="Sylfaen"/>
          <w:sz w:val="24"/>
          <w:szCs w:val="24"/>
          <w:lang w:val="hy-AM"/>
        </w:rPr>
        <w:t xml:space="preserve">6 </w:t>
      </w:r>
      <w:r w:rsidRPr="003411CC">
        <w:rPr>
          <w:rFonts w:ascii="GHEA Grapalat" w:hAnsi="GHEA Grapalat" w:cs="GHEA Grapalat"/>
          <w:sz w:val="24"/>
          <w:szCs w:val="24"/>
          <w:lang w:val="hy-AM"/>
        </w:rPr>
        <w:t>տոկոսով։</w:t>
      </w:r>
      <w:r w:rsidRPr="003411CC">
        <w:rPr>
          <w:rFonts w:ascii="GHEA Grapalat" w:hAnsi="GHEA Grapalat" w:cs="Sylfaen"/>
          <w:sz w:val="24"/>
          <w:szCs w:val="24"/>
          <w:lang w:val="hy-AM"/>
        </w:rPr>
        <w:t xml:space="preserve"> </w:t>
      </w:r>
    </w:p>
    <w:p w14:paraId="2C1E2E02" w14:textId="5948D911" w:rsidR="006766C5" w:rsidRPr="003411CC" w:rsidRDefault="006766C5" w:rsidP="006766C5">
      <w:pPr>
        <w:pStyle w:val="BodyTextIndent3"/>
        <w:spacing w:after="0" w:line="360" w:lineRule="auto"/>
        <w:ind w:left="0" w:firstLine="720"/>
        <w:jc w:val="both"/>
        <w:rPr>
          <w:rFonts w:ascii="GHEA Grapalat" w:hAnsi="GHEA Grapalat" w:cs="Sylfaen"/>
          <w:sz w:val="24"/>
          <w:szCs w:val="24"/>
          <w:lang w:val="hy-AM"/>
        </w:rPr>
      </w:pPr>
      <w:r w:rsidRPr="003411CC">
        <w:rPr>
          <w:rFonts w:ascii="GHEA Grapalat" w:hAnsi="GHEA Grapalat" w:cs="Sylfaen"/>
          <w:sz w:val="24"/>
          <w:szCs w:val="24"/>
          <w:lang w:val="hy-AM"/>
        </w:rPr>
        <w:t xml:space="preserve">Նախ նշենք, որ 2014 թվականի հուլիսի 1-ից պետական պաշտոն և պետական ծառայության պաշտոն զբաղեցնող անձանց բազային աշխատավարձը կազմում է 66140 դրամ, որը 2014 թվականին հավասար էր նվազագույն ամսական աշխատավարձի (50000 դրամ) անվանական արժեքի հարյուր տոկոսին։ 2015 թվականին նվազագույն աշխատավարձի բարձրացումից հետո բազային աշխատավարձը պահպանվեց նույն չափով և նվազագույն աշխատավարձ- բազային աշխատավարձ հարաբերակցությունը դարձավ 90.9 տոկոս։ Պարզ է, որ նվազագույն աշխատավարձի հաջորդ բարձրացումը պետք է </w:t>
      </w:r>
      <w:r w:rsidRPr="003411CC">
        <w:rPr>
          <w:rFonts w:ascii="GHEA Grapalat" w:hAnsi="GHEA Grapalat" w:cs="Sylfaen"/>
          <w:sz w:val="24"/>
          <w:szCs w:val="24"/>
          <w:lang w:val="hy-AM"/>
        </w:rPr>
        <w:lastRenderedPageBreak/>
        <w:t xml:space="preserve">զուգահեռաբար հանգեցներ բազային աշխատավարձի բարձրացման, հակառակ դեպքում մի կողմից խախտվում էր «Պետական պաշտոններ և պետական ծառայության պաշտոններ զբաղեցնող անձանց վարձատրության մասին» օրենքի 5-րդ հոդվածի 2-րդ մասով սահմանված դրույթը՝ կանոնը, մյուս կողմից պետական ծառայության մի շարք աշխատողների համար չէր ապահովվում նվազագույն աշխատավարձի չափից ոչ ցածր հիմնական աշխատավարձ, որը Հայաստանի Հանրապետության Սահմանադրության 84-րդ հոդվածի, Աշխատանքային օրենսգրքի 179-րդ հոդվածի պահանջն է։ Սակայն գործնականում նվազագույն աշխատավարձի բարձրացումը ազդեցություն ունեցավ միայն նվազագույն աշխատավարձ ստացողների վրա և անհավասարության կրճատման իր բուն գործառույթը չկատարեց։ Այստեղից հարց է առաջանում՝ արդյոք նվազագույն աշխատավարձի սահմանման ժամանակ հաշվի՞ էին առնվել Աշխատանքի միջազգային կազմակերպության Նվազագույն աշխատավարձի սահմանման մասին </w:t>
      </w:r>
      <w:r w:rsidR="0066302D">
        <w:rPr>
          <w:rFonts w:ascii="GHEA Grapalat" w:hAnsi="GHEA Grapalat" w:cs="Sylfaen"/>
          <w:sz w:val="24"/>
          <w:szCs w:val="24"/>
          <w:lang w:val="en-US"/>
        </w:rPr>
        <w:t xml:space="preserve">N </w:t>
      </w:r>
      <w:r w:rsidRPr="003411CC">
        <w:rPr>
          <w:rFonts w:ascii="GHEA Grapalat" w:hAnsi="GHEA Grapalat" w:cs="Sylfaen"/>
          <w:sz w:val="24"/>
          <w:szCs w:val="24"/>
          <w:lang w:val="hy-AM"/>
        </w:rPr>
        <w:t>131 կոնվենցիայով սահմանված բոլոր պայմանները։</w:t>
      </w:r>
    </w:p>
    <w:p w14:paraId="1CD7C4AA" w14:textId="7F68ADB0" w:rsidR="006766C5" w:rsidRPr="000D2D94" w:rsidRDefault="006766C5" w:rsidP="006766C5">
      <w:pPr>
        <w:spacing w:after="0" w:line="360" w:lineRule="auto"/>
        <w:ind w:firstLine="720"/>
        <w:contextualSpacing/>
        <w:jc w:val="both"/>
        <w:rPr>
          <w:rFonts w:ascii="GHEA Grapalat" w:hAnsi="GHEA Grapalat"/>
          <w:b/>
          <w:sz w:val="24"/>
          <w:szCs w:val="24"/>
          <w:lang w:val="hy-AM"/>
        </w:rPr>
      </w:pPr>
      <w:r w:rsidRPr="003411CC">
        <w:rPr>
          <w:rFonts w:ascii="GHEA Grapalat" w:hAnsi="GHEA Grapalat" w:cs="Sylfaen"/>
          <w:sz w:val="24"/>
          <w:szCs w:val="24"/>
          <w:lang w:val="hy-AM"/>
        </w:rPr>
        <w:t xml:space="preserve">Միաժամանակ, հաշվի առնելով առկա իրավիճակը՝ պետք է իրավիճակային լուծում տրվեր վերը ներկայացված խնդիրներին։ Այդ նպատակով «Պետական պաշտոններ և պետական ծառայության պաշտոններ զբաղեցնող անձանց վարձատրության մասին» օրենքի 5-րդ հոդվածում 2019 և 2020 թվականներին լրացումներ կատարվեցին և նախատեսվեց, որ </w:t>
      </w:r>
      <w:r w:rsidRPr="003411CC">
        <w:rPr>
          <w:rFonts w:ascii="GHEA Grapalat" w:hAnsi="GHEA Grapalat"/>
          <w:sz w:val="24"/>
          <w:szCs w:val="24"/>
          <w:shd w:val="clear" w:color="auto" w:fill="FFFFFF"/>
          <w:lang w:val="hy-AM"/>
        </w:rPr>
        <w:t xml:space="preserve"> Օրենքի 5-րդ հոդվածի 2-րդ մասով սահմանված՝ բազային աշխատավարձի չափի որոշման բանաձևի և բազային աշխատավարձի գործող չափի միջև հակասություններ թույլ չտալու նպատակով 2020 և 2021 թվականների համար Օրենքով նվազագույն ամսական աշխատավարձի անվանական չափի և  բազային աշխատավարձի նվազագույն շեմի հարաբերակցությունը սահմանվեց 70 տոկոս: Միևնույն ժամանակ պետական մի խումբ ծառայողների (Օրենքի 9-րդ հավելվածի</w:t>
      </w:r>
      <w:r w:rsidR="00744852">
        <w:rPr>
          <w:rFonts w:ascii="GHEA Grapalat" w:hAnsi="GHEA Grapalat"/>
          <w:sz w:val="24"/>
          <w:szCs w:val="24"/>
          <w:shd w:val="clear" w:color="auto" w:fill="FFFFFF"/>
          <w:lang w:val="hy-AM"/>
        </w:rPr>
        <w:t xml:space="preserve"> 1.25-1.37</w:t>
      </w:r>
      <w:r w:rsidRPr="003411CC">
        <w:rPr>
          <w:rFonts w:ascii="GHEA Grapalat" w:hAnsi="GHEA Grapalat"/>
          <w:sz w:val="24"/>
          <w:szCs w:val="24"/>
          <w:shd w:val="clear" w:color="auto" w:fill="FFFFFF"/>
          <w:lang w:val="hy-AM"/>
        </w:rPr>
        <w:t xml:space="preserve"> գործակիցներով վարձատրվողներ) հիմնական աշխատավարձի չափը հավասարեցվեց օրենքով սահմանված նվազագույն աշխատավարձի չափին:</w:t>
      </w:r>
      <w:r w:rsidRPr="000D2D94">
        <w:rPr>
          <w:rFonts w:ascii="GHEA Grapalat" w:hAnsi="GHEA Grapalat"/>
          <w:sz w:val="24"/>
          <w:szCs w:val="24"/>
          <w:shd w:val="clear" w:color="auto" w:fill="FFFFFF"/>
          <w:lang w:val="hy-AM"/>
        </w:rPr>
        <w:t xml:space="preserve"> </w:t>
      </w:r>
      <w:r w:rsidRPr="000D2D94">
        <w:rPr>
          <w:rFonts w:ascii="GHEA Grapalat" w:hAnsi="GHEA Grapalat" w:cs="Sylfaen"/>
          <w:sz w:val="24"/>
          <w:szCs w:val="24"/>
          <w:lang w:val="hy-AM"/>
        </w:rPr>
        <w:t xml:space="preserve">  </w:t>
      </w:r>
      <w:r w:rsidRPr="000D2D94">
        <w:rPr>
          <w:rFonts w:ascii="GHEA Grapalat" w:hAnsi="GHEA Grapalat"/>
          <w:b/>
          <w:sz w:val="24"/>
          <w:szCs w:val="24"/>
          <w:lang w:val="hy-AM"/>
        </w:rPr>
        <w:t xml:space="preserve"> </w:t>
      </w:r>
    </w:p>
    <w:p w14:paraId="1CA0819B" w14:textId="73645029" w:rsidR="006766C5" w:rsidRDefault="006766C5" w:rsidP="006766C5">
      <w:pPr>
        <w:spacing w:after="0" w:line="360" w:lineRule="auto"/>
        <w:ind w:firstLine="720"/>
        <w:contextualSpacing/>
        <w:jc w:val="both"/>
        <w:rPr>
          <w:rFonts w:ascii="GHEA Grapalat" w:hAnsi="GHEA Grapalat"/>
          <w:b/>
          <w:sz w:val="24"/>
          <w:szCs w:val="24"/>
          <w:lang w:val="hy-AM"/>
        </w:rPr>
      </w:pPr>
    </w:p>
    <w:p w14:paraId="6A641DB8" w14:textId="77777777" w:rsidR="0012709E" w:rsidRPr="000D2D94" w:rsidRDefault="0012709E" w:rsidP="006766C5">
      <w:pPr>
        <w:spacing w:after="0" w:line="360" w:lineRule="auto"/>
        <w:ind w:firstLine="720"/>
        <w:contextualSpacing/>
        <w:jc w:val="both"/>
        <w:rPr>
          <w:rFonts w:ascii="GHEA Grapalat" w:hAnsi="GHEA Grapalat"/>
          <w:b/>
          <w:sz w:val="24"/>
          <w:szCs w:val="24"/>
          <w:lang w:val="hy-AM"/>
        </w:rPr>
      </w:pPr>
    </w:p>
    <w:p w14:paraId="1A2A2219" w14:textId="7D03A52F" w:rsidR="00D531EC" w:rsidRPr="000D2D94" w:rsidRDefault="00D531EC" w:rsidP="004D0732">
      <w:pPr>
        <w:spacing w:after="0" w:line="360" w:lineRule="auto"/>
        <w:ind w:left="-142" w:firstLine="426"/>
        <w:jc w:val="center"/>
        <w:rPr>
          <w:rFonts w:ascii="GHEA Grapalat" w:hAnsi="GHEA Grapalat"/>
          <w:b/>
          <w:sz w:val="24"/>
          <w:szCs w:val="24"/>
          <w:shd w:val="clear" w:color="auto" w:fill="FFFFFF"/>
          <w:lang w:val="hy-AM"/>
        </w:rPr>
      </w:pPr>
      <w:r w:rsidRPr="000D2D94">
        <w:rPr>
          <w:rFonts w:ascii="GHEA Grapalat" w:hAnsi="GHEA Grapalat"/>
          <w:b/>
          <w:sz w:val="24"/>
          <w:szCs w:val="24"/>
          <w:shd w:val="clear" w:color="auto" w:fill="FFFFFF"/>
          <w:lang w:val="hy-AM"/>
        </w:rPr>
        <w:lastRenderedPageBreak/>
        <w:t>ՊԵՏԱԿԱՆ ԾԱՌԱՅՈՒԹՅԱՆ ՀԱՄԱԿԱՐԳՈՒՄ ԳԵՐԻՇՈՂ ՄԱՍՆԱԳԻՏՈՒԹՅՈՒՆՆԵՐԸ</w:t>
      </w:r>
    </w:p>
    <w:p w14:paraId="0FE50532" w14:textId="77777777" w:rsidR="00495E76" w:rsidRPr="000D2D94" w:rsidRDefault="00495E76" w:rsidP="004D0732">
      <w:pPr>
        <w:spacing w:after="0" w:line="360" w:lineRule="auto"/>
        <w:ind w:left="-142" w:firstLine="426"/>
        <w:jc w:val="center"/>
        <w:rPr>
          <w:rFonts w:ascii="GHEA Grapalat" w:hAnsi="GHEA Grapalat"/>
          <w:b/>
          <w:sz w:val="24"/>
          <w:szCs w:val="24"/>
          <w:shd w:val="clear" w:color="auto" w:fill="FFFFFF"/>
          <w:lang w:val="hy-AM"/>
        </w:rPr>
      </w:pPr>
    </w:p>
    <w:p w14:paraId="40ED339F" w14:textId="1B88CF31" w:rsidR="002E6D21" w:rsidRPr="000D2D94" w:rsidRDefault="00D531EC" w:rsidP="004D0732">
      <w:pPr>
        <w:spacing w:after="0" w:line="360" w:lineRule="auto"/>
        <w:ind w:left="-142" w:firstLine="426"/>
        <w:jc w:val="both"/>
        <w:rPr>
          <w:rFonts w:ascii="GHEA Grapalat" w:hAnsi="GHEA Grapalat"/>
          <w:sz w:val="24"/>
          <w:szCs w:val="24"/>
          <w:shd w:val="clear" w:color="auto" w:fill="FFFFFF"/>
          <w:lang w:val="hy-AM"/>
        </w:rPr>
      </w:pPr>
      <w:r w:rsidRPr="000D2D94">
        <w:rPr>
          <w:rFonts w:ascii="GHEA Grapalat" w:hAnsi="GHEA Grapalat"/>
          <w:sz w:val="24"/>
          <w:szCs w:val="24"/>
          <w:shd w:val="clear" w:color="auto" w:fill="FFFFFF"/>
          <w:lang w:val="hy-AM"/>
        </w:rPr>
        <w:t xml:space="preserve">Սույն զեկույցի պատրաստման նպատակով վերլուծվել </w:t>
      </w:r>
      <w:r w:rsidR="00612969" w:rsidRPr="000D2D94">
        <w:rPr>
          <w:rFonts w:ascii="GHEA Grapalat" w:hAnsi="GHEA Grapalat"/>
          <w:sz w:val="24"/>
          <w:szCs w:val="24"/>
          <w:shd w:val="clear" w:color="auto" w:fill="FFFFFF"/>
          <w:lang w:val="hy-AM"/>
        </w:rPr>
        <w:t>են</w:t>
      </w:r>
      <w:r w:rsidRPr="000D2D94">
        <w:rPr>
          <w:rFonts w:ascii="GHEA Grapalat" w:hAnsi="GHEA Grapalat"/>
          <w:sz w:val="24"/>
          <w:szCs w:val="24"/>
          <w:shd w:val="clear" w:color="auto" w:fill="FFFFFF"/>
          <w:lang w:val="hy-AM"/>
        </w:rPr>
        <w:t xml:space="preserve"> </w:t>
      </w:r>
      <w:r w:rsidR="00AD602D" w:rsidRPr="000D2D94">
        <w:rPr>
          <w:rFonts w:ascii="GHEA Grapalat" w:hAnsi="GHEA Grapalat"/>
          <w:sz w:val="24"/>
          <w:szCs w:val="24"/>
          <w:shd w:val="clear" w:color="auto" w:fill="FFFFFF"/>
          <w:lang w:val="hy-AM"/>
        </w:rPr>
        <w:t>11583</w:t>
      </w:r>
      <w:r w:rsidR="00DB44A0" w:rsidRPr="000D2D94">
        <w:rPr>
          <w:rStyle w:val="FootnoteReference"/>
          <w:rFonts w:ascii="GHEA Grapalat" w:hAnsi="GHEA Grapalat"/>
          <w:sz w:val="24"/>
          <w:szCs w:val="24"/>
          <w:shd w:val="clear" w:color="auto" w:fill="FFFFFF"/>
          <w:lang w:val="hy-AM"/>
        </w:rPr>
        <w:footnoteReference w:id="4"/>
      </w:r>
      <w:r w:rsidRPr="000D2D94">
        <w:rPr>
          <w:rFonts w:ascii="GHEA Grapalat" w:hAnsi="GHEA Grapalat"/>
          <w:sz w:val="24"/>
          <w:szCs w:val="24"/>
          <w:shd w:val="clear" w:color="auto" w:fill="FFFFFF"/>
          <w:lang w:val="hy-AM"/>
        </w:rPr>
        <w:t xml:space="preserve"> պետական ծառայողի աշխատավարձի</w:t>
      </w:r>
      <w:r w:rsidR="00671723" w:rsidRPr="000D2D94">
        <w:rPr>
          <w:rFonts w:ascii="GHEA Grapalat" w:hAnsi="GHEA Grapalat"/>
          <w:sz w:val="24"/>
          <w:szCs w:val="24"/>
          <w:shd w:val="clear" w:color="auto" w:fill="FFFFFF"/>
          <w:lang w:val="hy-AM"/>
        </w:rPr>
        <w:t xml:space="preserve"> վերաբերյալ տվյալները, որից </w:t>
      </w:r>
      <w:r w:rsidR="00E84572">
        <w:rPr>
          <w:rFonts w:ascii="GHEA Grapalat" w:hAnsi="GHEA Grapalat"/>
          <w:sz w:val="24"/>
          <w:szCs w:val="24"/>
          <w:shd w:val="clear" w:color="auto" w:fill="FFFFFF"/>
          <w:lang w:val="hy-AM"/>
        </w:rPr>
        <w:t>7295</w:t>
      </w:r>
      <w:r w:rsidR="00671723" w:rsidRPr="000D2D94">
        <w:rPr>
          <w:rFonts w:ascii="GHEA Grapalat" w:hAnsi="GHEA Grapalat"/>
          <w:sz w:val="24"/>
          <w:szCs w:val="24"/>
          <w:shd w:val="clear" w:color="auto" w:fill="FFFFFF"/>
          <w:lang w:val="hy-AM"/>
        </w:rPr>
        <w:t>-ը քաղաքացիական ծառայողներ</w:t>
      </w:r>
      <w:r w:rsidR="00DB44A0" w:rsidRPr="000D2D94">
        <w:rPr>
          <w:rFonts w:ascii="GHEA Grapalat" w:hAnsi="GHEA Grapalat"/>
          <w:sz w:val="24"/>
          <w:szCs w:val="24"/>
          <w:shd w:val="clear" w:color="auto" w:fill="FFFFFF"/>
          <w:lang w:val="hy-AM"/>
        </w:rPr>
        <w:t xml:space="preserve"> են</w:t>
      </w:r>
      <w:r w:rsidR="00326C69" w:rsidRPr="000D2D94">
        <w:rPr>
          <w:rFonts w:ascii="GHEA Grapalat" w:hAnsi="GHEA Grapalat"/>
          <w:sz w:val="24"/>
          <w:szCs w:val="24"/>
          <w:shd w:val="clear" w:color="auto" w:fill="FFFFFF"/>
          <w:lang w:val="hy-AM"/>
        </w:rPr>
        <w:t>, 1274-ը՝ հարկային ծառայողներ</w:t>
      </w:r>
      <w:r w:rsidR="00E84572">
        <w:rPr>
          <w:rFonts w:ascii="GHEA Grapalat" w:hAnsi="GHEA Grapalat"/>
          <w:sz w:val="24"/>
          <w:szCs w:val="24"/>
          <w:shd w:val="clear" w:color="auto" w:fill="FFFFFF"/>
          <w:lang w:val="hy-AM"/>
        </w:rPr>
        <w:t>, 1021</w:t>
      </w:r>
      <w:r w:rsidR="00326C69" w:rsidRPr="000D2D94">
        <w:rPr>
          <w:rFonts w:ascii="GHEA Grapalat" w:hAnsi="GHEA Grapalat"/>
          <w:sz w:val="24"/>
          <w:szCs w:val="24"/>
          <w:shd w:val="clear" w:color="auto" w:fill="FFFFFF"/>
          <w:lang w:val="hy-AM"/>
        </w:rPr>
        <w:t xml:space="preserve">-ը՝ մաքսային ծառայողներ, </w:t>
      </w:r>
      <w:r w:rsidR="002E6D21" w:rsidRPr="000D2D94">
        <w:rPr>
          <w:rFonts w:ascii="GHEA Grapalat" w:hAnsi="GHEA Grapalat"/>
          <w:sz w:val="24"/>
          <w:szCs w:val="24"/>
          <w:shd w:val="clear" w:color="auto" w:fill="FFFFFF"/>
          <w:lang w:val="hy-AM"/>
        </w:rPr>
        <w:t>642-ը՝ դատական կարգադրիչներ, 570-ը՝ քաղաքացիական հատուկ ծառայողներ, 32</w:t>
      </w:r>
      <w:r w:rsidR="001469DA">
        <w:rPr>
          <w:rFonts w:ascii="GHEA Grapalat" w:hAnsi="GHEA Grapalat"/>
          <w:sz w:val="24"/>
          <w:szCs w:val="24"/>
          <w:shd w:val="clear" w:color="auto" w:fill="FFFFFF"/>
          <w:lang w:val="hy-AM"/>
        </w:rPr>
        <w:t>6</w:t>
      </w:r>
      <w:r w:rsidR="002E6D21" w:rsidRPr="000D2D94">
        <w:rPr>
          <w:rFonts w:ascii="GHEA Grapalat" w:hAnsi="GHEA Grapalat"/>
          <w:sz w:val="24"/>
          <w:szCs w:val="24"/>
          <w:shd w:val="clear" w:color="auto" w:fill="FFFFFF"/>
          <w:lang w:val="hy-AM"/>
        </w:rPr>
        <w:t xml:space="preserve">-ը՝ հարկադիր կատարողներ, 186-ը՝ Ազգային ժողովի աշխատակազմում պետական ծառայողներ, </w:t>
      </w:r>
      <w:r w:rsidR="002E6D21" w:rsidRPr="00066C3B">
        <w:rPr>
          <w:rFonts w:ascii="GHEA Grapalat" w:hAnsi="GHEA Grapalat"/>
          <w:sz w:val="24"/>
          <w:szCs w:val="24"/>
          <w:shd w:val="clear" w:color="auto" w:fill="FFFFFF"/>
          <w:lang w:val="hy-AM"/>
        </w:rPr>
        <w:t>164</w:t>
      </w:r>
      <w:r w:rsidR="002E6D21" w:rsidRPr="000D2D94">
        <w:rPr>
          <w:rFonts w:ascii="GHEA Grapalat" w:hAnsi="GHEA Grapalat"/>
          <w:sz w:val="24"/>
          <w:szCs w:val="24"/>
          <w:shd w:val="clear" w:color="auto" w:fill="FFFFFF"/>
          <w:lang w:val="hy-AM"/>
        </w:rPr>
        <w:t>-ը՝  դիվանագիտական ծառայողներ, 56-ը՝ Մարդու իրավունքների պաշտպանի աշխատակազմում պետական ծառայողներ, 44-ը՝ Սահմանադրական դատարան</w:t>
      </w:r>
      <w:r w:rsidR="001D6328">
        <w:rPr>
          <w:rFonts w:ascii="GHEA Grapalat" w:hAnsi="GHEA Grapalat"/>
          <w:sz w:val="24"/>
          <w:szCs w:val="24"/>
          <w:shd w:val="clear" w:color="auto" w:fill="FFFFFF"/>
          <w:lang w:val="hy-AM"/>
        </w:rPr>
        <w:t>ի</w:t>
      </w:r>
      <w:r w:rsidR="002E6D21" w:rsidRPr="000D2D94">
        <w:rPr>
          <w:rFonts w:ascii="GHEA Grapalat" w:hAnsi="GHEA Grapalat"/>
          <w:sz w:val="24"/>
          <w:szCs w:val="24"/>
          <w:shd w:val="clear" w:color="auto" w:fill="FFFFFF"/>
          <w:lang w:val="hy-AM"/>
        </w:rPr>
        <w:t xml:space="preserve"> աշխատակազմում պետական ծառայողներ</w:t>
      </w:r>
      <w:r w:rsidR="00671723" w:rsidRPr="000D2D94">
        <w:rPr>
          <w:rFonts w:ascii="GHEA Grapalat" w:hAnsi="GHEA Grapalat"/>
          <w:sz w:val="24"/>
          <w:szCs w:val="24"/>
          <w:shd w:val="clear" w:color="auto" w:fill="FFFFFF"/>
          <w:lang w:val="hy-AM"/>
        </w:rPr>
        <w:t>: Կառավարության 2014թ. դեկտեմբերի 18-ի N 1420-Ն որոշման 2</w:t>
      </w:r>
      <w:r w:rsidR="006F3A49" w:rsidRPr="000D2D94">
        <w:rPr>
          <w:rFonts w:ascii="GHEA Grapalat" w:hAnsi="GHEA Grapalat"/>
          <w:sz w:val="24"/>
          <w:szCs w:val="24"/>
          <w:shd w:val="clear" w:color="auto" w:fill="FFFFFF"/>
          <w:lang w:val="hy-AM"/>
        </w:rPr>
        <w:t>-րդ</w:t>
      </w:r>
      <w:r w:rsidR="00671723" w:rsidRPr="000D2D94">
        <w:rPr>
          <w:rFonts w:ascii="GHEA Grapalat" w:hAnsi="GHEA Grapalat"/>
          <w:sz w:val="24"/>
          <w:szCs w:val="24"/>
          <w:shd w:val="clear" w:color="auto" w:fill="FFFFFF"/>
          <w:lang w:val="hy-AM"/>
        </w:rPr>
        <w:t xml:space="preserve"> հավելվածի 1-ին ձևի համաձայն՝ պետական մարմինները ներկայացնում են տվյալներ պետական ծառայողների զբաղեցրած պաշտոնի, կրթության, մասնագիտության, աշխատանքային ստաժի, սեռի,</w:t>
      </w:r>
      <w:r w:rsidR="00DB44A0" w:rsidRPr="000D2D94">
        <w:rPr>
          <w:rFonts w:ascii="GHEA Grapalat" w:hAnsi="GHEA Grapalat"/>
          <w:sz w:val="24"/>
          <w:szCs w:val="24"/>
          <w:shd w:val="clear" w:color="auto" w:fill="FFFFFF"/>
          <w:lang w:val="hy-AM"/>
        </w:rPr>
        <w:t xml:space="preserve"> </w:t>
      </w:r>
      <w:r w:rsidR="00671723" w:rsidRPr="000D2D94">
        <w:rPr>
          <w:rFonts w:ascii="GHEA Grapalat" w:hAnsi="GHEA Grapalat"/>
          <w:sz w:val="24"/>
          <w:szCs w:val="24"/>
          <w:shd w:val="clear" w:color="auto" w:fill="FFFFFF"/>
          <w:lang w:val="hy-AM"/>
        </w:rPr>
        <w:t>տարիքի և աշխատավարձերի (հիմնական, լրացուցիչ, պարգևատրումներ) չափերի վերաբերյալ</w:t>
      </w:r>
      <w:r w:rsidR="00DB44A0" w:rsidRPr="000D2D94">
        <w:rPr>
          <w:rFonts w:ascii="GHEA Grapalat" w:hAnsi="GHEA Grapalat"/>
          <w:sz w:val="24"/>
          <w:szCs w:val="24"/>
          <w:shd w:val="clear" w:color="auto" w:fill="FFFFFF"/>
          <w:lang w:val="hy-AM"/>
        </w:rPr>
        <w:t>:</w:t>
      </w:r>
    </w:p>
    <w:p w14:paraId="6785F082" w14:textId="5BA98D2E" w:rsidR="00AB1223" w:rsidRPr="000D2D94" w:rsidRDefault="002E6D21" w:rsidP="004D0732">
      <w:pPr>
        <w:spacing w:after="0" w:line="360" w:lineRule="auto"/>
        <w:ind w:left="-142" w:firstLine="426"/>
        <w:jc w:val="both"/>
        <w:rPr>
          <w:rFonts w:ascii="GHEA Grapalat" w:hAnsi="GHEA Grapalat"/>
          <w:sz w:val="24"/>
          <w:szCs w:val="24"/>
          <w:shd w:val="clear" w:color="auto" w:fill="FFFFFF"/>
          <w:lang w:val="hy-AM"/>
        </w:rPr>
      </w:pPr>
      <w:r w:rsidRPr="000D2D94">
        <w:rPr>
          <w:rFonts w:ascii="GHEA Grapalat" w:hAnsi="GHEA Grapalat"/>
          <w:sz w:val="24"/>
          <w:szCs w:val="24"/>
          <w:lang w:val="hy-AM"/>
        </w:rPr>
        <w:t xml:space="preserve">Համաձայն իրականացված վերլուծության արդյունքների՝ 2021 թվականի մարտի 1-ի դրությամբ պետական ծառայության համակարգում պաշտոնի անձնագրով մասնագիտության պահանջ ներկայացնող պաշտոնների թիվը կազմել է </w:t>
      </w:r>
      <w:r w:rsidRPr="00323ECE">
        <w:rPr>
          <w:rFonts w:ascii="GHEA Grapalat" w:hAnsi="GHEA Grapalat"/>
          <w:sz w:val="24"/>
          <w:szCs w:val="24"/>
          <w:lang w:val="hy-AM"/>
        </w:rPr>
        <w:t>3949</w:t>
      </w:r>
      <w:r w:rsidRPr="000D2D94">
        <w:rPr>
          <w:rFonts w:ascii="GHEA Grapalat" w:hAnsi="GHEA Grapalat"/>
          <w:sz w:val="24"/>
          <w:szCs w:val="24"/>
          <w:lang w:val="hy-AM"/>
        </w:rPr>
        <w:t>։ Գ</w:t>
      </w:r>
      <w:r w:rsidR="002C12F9" w:rsidRPr="000D2D94">
        <w:rPr>
          <w:rFonts w:ascii="GHEA Grapalat" w:hAnsi="GHEA Grapalat"/>
          <w:sz w:val="24"/>
          <w:szCs w:val="24"/>
          <w:lang w:val="hy-AM"/>
        </w:rPr>
        <w:t xml:space="preserve">երիշխող </w:t>
      </w:r>
      <w:r w:rsidR="00D94688" w:rsidRPr="000D2D94">
        <w:rPr>
          <w:rFonts w:ascii="GHEA Grapalat" w:hAnsi="GHEA Grapalat"/>
          <w:sz w:val="24"/>
          <w:szCs w:val="24"/>
          <w:lang w:val="hy-AM"/>
        </w:rPr>
        <w:t xml:space="preserve">մասնագիտություններ </w:t>
      </w:r>
      <w:r w:rsidRPr="000D2D94">
        <w:rPr>
          <w:rFonts w:ascii="GHEA Grapalat" w:hAnsi="GHEA Grapalat"/>
          <w:sz w:val="24"/>
          <w:szCs w:val="24"/>
          <w:lang w:val="hy-AM"/>
        </w:rPr>
        <w:t>են հանդիսացել</w:t>
      </w:r>
      <w:r w:rsidR="00D94688" w:rsidRPr="000D2D94">
        <w:rPr>
          <w:rFonts w:ascii="GHEA Grapalat" w:hAnsi="GHEA Grapalat"/>
          <w:sz w:val="24"/>
          <w:szCs w:val="24"/>
          <w:lang w:val="hy-AM"/>
        </w:rPr>
        <w:t xml:space="preserve"> </w:t>
      </w:r>
      <w:r w:rsidRPr="000D2D94">
        <w:rPr>
          <w:rFonts w:ascii="GHEA Grapalat" w:hAnsi="GHEA Grapalat"/>
          <w:sz w:val="24"/>
          <w:szCs w:val="24"/>
          <w:lang w:val="hy-AM"/>
        </w:rPr>
        <w:t xml:space="preserve">իրավագիտությունը, </w:t>
      </w:r>
      <w:r w:rsidR="00D94688" w:rsidRPr="000D2D94">
        <w:rPr>
          <w:rFonts w:ascii="GHEA Grapalat" w:hAnsi="GHEA Grapalat"/>
          <w:sz w:val="24"/>
          <w:szCs w:val="24"/>
          <w:lang w:val="hy-AM"/>
        </w:rPr>
        <w:t>տնտեսագիտություն</w:t>
      </w:r>
      <w:r w:rsidR="002B7394" w:rsidRPr="000D2D94">
        <w:rPr>
          <w:rFonts w:ascii="GHEA Grapalat" w:hAnsi="GHEA Grapalat"/>
          <w:sz w:val="24"/>
          <w:szCs w:val="24"/>
          <w:lang w:val="hy-AM"/>
        </w:rPr>
        <w:t>ը</w:t>
      </w:r>
      <w:r w:rsidR="00D94688" w:rsidRPr="000D2D94">
        <w:rPr>
          <w:rFonts w:ascii="GHEA Grapalat" w:hAnsi="GHEA Grapalat"/>
          <w:sz w:val="24"/>
          <w:szCs w:val="24"/>
          <w:lang w:val="hy-AM"/>
        </w:rPr>
        <w:t xml:space="preserve"> </w:t>
      </w:r>
      <w:r w:rsidR="00715FDF" w:rsidRPr="000D2D94">
        <w:rPr>
          <w:rFonts w:ascii="GHEA Grapalat" w:hAnsi="GHEA Grapalat"/>
          <w:sz w:val="24"/>
          <w:szCs w:val="24"/>
          <w:lang w:val="hy-AM"/>
        </w:rPr>
        <w:t>և կառավարումը</w:t>
      </w:r>
      <w:r w:rsidR="00D94688" w:rsidRPr="000D2D94">
        <w:rPr>
          <w:rFonts w:ascii="GHEA Grapalat" w:hAnsi="GHEA Grapalat"/>
          <w:sz w:val="24"/>
          <w:szCs w:val="24"/>
          <w:lang w:val="hy-AM"/>
        </w:rPr>
        <w:t xml:space="preserve">: </w:t>
      </w:r>
    </w:p>
    <w:p w14:paraId="019F76FC" w14:textId="53087649" w:rsidR="002B7394" w:rsidRPr="003411CC" w:rsidRDefault="00187101" w:rsidP="004D0732">
      <w:pPr>
        <w:spacing w:after="0" w:line="360" w:lineRule="auto"/>
        <w:ind w:left="-142" w:firstLine="426"/>
        <w:jc w:val="both"/>
        <w:rPr>
          <w:rFonts w:ascii="GHEA Grapalat" w:hAnsi="GHEA Grapalat"/>
          <w:sz w:val="24"/>
          <w:szCs w:val="24"/>
          <w:lang w:val="hy-AM"/>
        </w:rPr>
      </w:pPr>
      <w:r w:rsidRPr="000D2D94">
        <w:rPr>
          <w:rFonts w:ascii="GHEA Grapalat" w:hAnsi="GHEA Grapalat"/>
          <w:sz w:val="24"/>
          <w:szCs w:val="24"/>
          <w:lang w:val="hy-AM"/>
        </w:rPr>
        <w:t xml:space="preserve">Իրավագիտություն մասնագիտության պահանջ ներկայացնող պաշտոն զբաղեցնող </w:t>
      </w:r>
      <w:r w:rsidRPr="003411CC">
        <w:rPr>
          <w:rFonts w:ascii="GHEA Grapalat" w:hAnsi="GHEA Grapalat"/>
          <w:sz w:val="24"/>
          <w:szCs w:val="24"/>
          <w:lang w:val="hy-AM"/>
        </w:rPr>
        <w:t xml:space="preserve">ծառայողները կազմել են մասնագիտության պահանջ ներկայացնող պաշտոն զբաղեցնող ծառայողների  23 տոկոսը (889 ծառայող), նրանց միջին աշխատավարձը կազմել է </w:t>
      </w:r>
      <w:r w:rsidR="00715FDF" w:rsidRPr="003411CC">
        <w:rPr>
          <w:rFonts w:ascii="GHEA Grapalat" w:hAnsi="GHEA Grapalat"/>
          <w:sz w:val="24"/>
          <w:szCs w:val="24"/>
          <w:lang w:val="hy-AM"/>
        </w:rPr>
        <w:t>349277</w:t>
      </w:r>
      <w:r w:rsidR="00D94688" w:rsidRPr="003411CC">
        <w:rPr>
          <w:rFonts w:ascii="GHEA Grapalat" w:hAnsi="GHEA Grapalat"/>
          <w:sz w:val="24"/>
          <w:szCs w:val="24"/>
          <w:lang w:val="hy-AM"/>
        </w:rPr>
        <w:t xml:space="preserve"> </w:t>
      </w:r>
      <w:r w:rsidR="00917BB0" w:rsidRPr="003411CC">
        <w:rPr>
          <w:rFonts w:ascii="GHEA Grapalat" w:hAnsi="GHEA Grapalat"/>
          <w:sz w:val="24"/>
          <w:szCs w:val="24"/>
          <w:lang w:val="hy-AM"/>
        </w:rPr>
        <w:t xml:space="preserve">ՀՀ </w:t>
      </w:r>
      <w:r w:rsidR="00D94688" w:rsidRPr="003411CC">
        <w:rPr>
          <w:rFonts w:ascii="GHEA Grapalat" w:hAnsi="GHEA Grapalat"/>
          <w:sz w:val="24"/>
          <w:szCs w:val="24"/>
          <w:lang w:val="hy-AM"/>
        </w:rPr>
        <w:t>դրամ</w:t>
      </w:r>
      <w:r w:rsidRPr="003411CC">
        <w:rPr>
          <w:rFonts w:ascii="GHEA Grapalat" w:hAnsi="GHEA Grapalat"/>
          <w:sz w:val="24"/>
          <w:szCs w:val="24"/>
          <w:lang w:val="hy-AM"/>
        </w:rPr>
        <w:t xml:space="preserve">, տնտեսագիտություն մասնագիտության պահանջ ներկայացնող պաշտոն զբաղեցնող ծառայողները՝ 20 տոկոսը (805 ծառայող), նրանց միջին աշխատավարձը կազմել է 412984 ՀՀ դրամ, իսկ երրորդ </w:t>
      </w:r>
      <w:r w:rsidR="002B7394" w:rsidRPr="003411CC">
        <w:rPr>
          <w:rFonts w:ascii="GHEA Grapalat" w:hAnsi="GHEA Grapalat"/>
          <w:sz w:val="24"/>
          <w:szCs w:val="24"/>
          <w:lang w:val="hy-AM"/>
        </w:rPr>
        <w:t>առավել հաճախ հանդիպող</w:t>
      </w:r>
      <w:r w:rsidRPr="003411CC">
        <w:rPr>
          <w:rFonts w:ascii="GHEA Grapalat" w:hAnsi="GHEA Grapalat"/>
          <w:sz w:val="24"/>
          <w:szCs w:val="24"/>
          <w:lang w:val="hy-AM"/>
        </w:rPr>
        <w:t>՝</w:t>
      </w:r>
      <w:r w:rsidR="002B7394" w:rsidRPr="003411CC">
        <w:rPr>
          <w:rFonts w:ascii="GHEA Grapalat" w:hAnsi="GHEA Grapalat"/>
          <w:sz w:val="24"/>
          <w:szCs w:val="24"/>
          <w:lang w:val="hy-AM"/>
        </w:rPr>
        <w:t xml:space="preserve"> </w:t>
      </w:r>
      <w:r w:rsidR="005326A7" w:rsidRPr="003411CC">
        <w:rPr>
          <w:rFonts w:ascii="GHEA Grapalat" w:hAnsi="GHEA Grapalat"/>
          <w:sz w:val="24"/>
          <w:szCs w:val="24"/>
          <w:lang w:val="hy-AM"/>
        </w:rPr>
        <w:t>կա</w:t>
      </w:r>
      <w:r w:rsidR="007D498D" w:rsidRPr="003411CC">
        <w:rPr>
          <w:rFonts w:ascii="GHEA Grapalat" w:hAnsi="GHEA Grapalat"/>
          <w:sz w:val="24"/>
          <w:szCs w:val="24"/>
          <w:lang w:val="hy-AM"/>
        </w:rPr>
        <w:t>ռավա</w:t>
      </w:r>
      <w:r w:rsidR="007D498D" w:rsidRPr="000D2D94">
        <w:rPr>
          <w:rFonts w:ascii="GHEA Grapalat" w:hAnsi="GHEA Grapalat"/>
          <w:sz w:val="24"/>
          <w:szCs w:val="24"/>
          <w:lang w:val="hy-AM"/>
        </w:rPr>
        <w:t xml:space="preserve">րում </w:t>
      </w:r>
      <w:r w:rsidR="00334D64" w:rsidRPr="000D2D94">
        <w:rPr>
          <w:rFonts w:ascii="GHEA Grapalat" w:hAnsi="GHEA Grapalat"/>
          <w:sz w:val="24"/>
          <w:szCs w:val="24"/>
          <w:lang w:val="hy-AM"/>
        </w:rPr>
        <w:t xml:space="preserve">մասնագիտությամբ </w:t>
      </w:r>
      <w:r w:rsidR="00334D64" w:rsidRPr="003411CC">
        <w:rPr>
          <w:rFonts w:ascii="GHEA Grapalat" w:hAnsi="GHEA Grapalat"/>
          <w:sz w:val="24"/>
          <w:szCs w:val="24"/>
          <w:lang w:val="hy-AM"/>
        </w:rPr>
        <w:lastRenderedPageBreak/>
        <w:t>ծառայողները</w:t>
      </w:r>
      <w:r w:rsidRPr="003411CC">
        <w:rPr>
          <w:rFonts w:ascii="GHEA Grapalat" w:hAnsi="GHEA Grapalat"/>
          <w:sz w:val="24"/>
          <w:szCs w:val="24"/>
          <w:lang w:val="hy-AM"/>
        </w:rPr>
        <w:t>՝</w:t>
      </w:r>
      <w:r w:rsidR="00AB1223" w:rsidRPr="003411CC">
        <w:rPr>
          <w:rFonts w:ascii="GHEA Grapalat" w:hAnsi="GHEA Grapalat"/>
          <w:sz w:val="24"/>
          <w:szCs w:val="24"/>
          <w:lang w:val="hy-AM"/>
        </w:rPr>
        <w:t xml:space="preserve"> </w:t>
      </w:r>
      <w:r w:rsidRPr="003411CC">
        <w:rPr>
          <w:rFonts w:ascii="GHEA Grapalat" w:hAnsi="GHEA Grapalat"/>
          <w:sz w:val="24"/>
          <w:szCs w:val="24"/>
          <w:lang w:val="hy-AM"/>
        </w:rPr>
        <w:t>4</w:t>
      </w:r>
      <w:r w:rsidR="00917BB0" w:rsidRPr="003411CC">
        <w:rPr>
          <w:rFonts w:ascii="GHEA Grapalat" w:hAnsi="GHEA Grapalat"/>
          <w:sz w:val="24"/>
          <w:szCs w:val="24"/>
          <w:lang w:val="hy-AM"/>
        </w:rPr>
        <w:t xml:space="preserve"> տոկոսը</w:t>
      </w:r>
      <w:r w:rsidRPr="003411CC">
        <w:rPr>
          <w:rFonts w:ascii="GHEA Grapalat" w:hAnsi="GHEA Grapalat"/>
          <w:sz w:val="24"/>
          <w:szCs w:val="24"/>
          <w:lang w:val="hy-AM"/>
        </w:rPr>
        <w:t xml:space="preserve"> (139</w:t>
      </w:r>
      <w:r w:rsidR="002B7394" w:rsidRPr="003411CC">
        <w:rPr>
          <w:rFonts w:ascii="GHEA Grapalat" w:hAnsi="GHEA Grapalat"/>
          <w:sz w:val="24"/>
          <w:szCs w:val="24"/>
          <w:lang w:val="hy-AM"/>
        </w:rPr>
        <w:t xml:space="preserve"> ծառայող) և նրանց միջին աշխատավարձը կազմել է</w:t>
      </w:r>
      <w:r w:rsidR="00120127" w:rsidRPr="003411CC">
        <w:rPr>
          <w:rFonts w:ascii="GHEA Grapalat" w:hAnsi="GHEA Grapalat"/>
          <w:sz w:val="24"/>
          <w:szCs w:val="24"/>
          <w:lang w:val="hy-AM"/>
        </w:rPr>
        <w:t xml:space="preserve"> 380953 </w:t>
      </w:r>
      <w:r w:rsidR="00917BB0" w:rsidRPr="003411CC">
        <w:rPr>
          <w:rFonts w:ascii="GHEA Grapalat" w:hAnsi="GHEA Grapalat"/>
          <w:sz w:val="24"/>
          <w:szCs w:val="24"/>
          <w:lang w:val="hy-AM"/>
        </w:rPr>
        <w:t xml:space="preserve">ՀՀ </w:t>
      </w:r>
      <w:r w:rsidR="002B7394" w:rsidRPr="003411CC">
        <w:rPr>
          <w:rFonts w:ascii="GHEA Grapalat" w:hAnsi="GHEA Grapalat"/>
          <w:sz w:val="24"/>
          <w:szCs w:val="24"/>
          <w:lang w:val="hy-AM"/>
        </w:rPr>
        <w:t>դրամ:</w:t>
      </w:r>
    </w:p>
    <w:p w14:paraId="4E172123" w14:textId="345DD06C" w:rsidR="009D1F12" w:rsidRPr="000D2D94" w:rsidRDefault="00D94688" w:rsidP="004D0732">
      <w:pPr>
        <w:spacing w:after="0" w:line="360" w:lineRule="auto"/>
        <w:ind w:left="-142" w:firstLine="426"/>
        <w:jc w:val="both"/>
        <w:rPr>
          <w:rFonts w:ascii="GHEA Grapalat" w:hAnsi="GHEA Grapalat"/>
          <w:b/>
          <w:sz w:val="24"/>
          <w:szCs w:val="24"/>
          <w:lang w:val="hy-AM"/>
        </w:rPr>
      </w:pPr>
      <w:r w:rsidRPr="003411CC">
        <w:rPr>
          <w:rFonts w:ascii="GHEA Grapalat" w:hAnsi="GHEA Grapalat"/>
          <w:sz w:val="24"/>
          <w:szCs w:val="24"/>
          <w:lang w:val="hy-AM"/>
        </w:rPr>
        <w:t>Գեր</w:t>
      </w:r>
      <w:r w:rsidR="005232CE" w:rsidRPr="003411CC">
        <w:rPr>
          <w:rFonts w:ascii="GHEA Grapalat" w:hAnsi="GHEA Grapalat"/>
          <w:sz w:val="24"/>
          <w:szCs w:val="24"/>
          <w:lang w:val="hy-AM"/>
        </w:rPr>
        <w:t>իշխող</w:t>
      </w:r>
      <w:r w:rsidR="005731CA" w:rsidRPr="003411CC">
        <w:rPr>
          <w:rFonts w:ascii="GHEA Grapalat" w:hAnsi="GHEA Grapalat"/>
          <w:sz w:val="24"/>
          <w:szCs w:val="24"/>
          <w:lang w:val="hy-AM"/>
        </w:rPr>
        <w:t xml:space="preserve"> </w:t>
      </w:r>
      <w:r w:rsidRPr="003411CC">
        <w:rPr>
          <w:rFonts w:ascii="GHEA Grapalat" w:hAnsi="GHEA Grapalat"/>
          <w:sz w:val="24"/>
          <w:szCs w:val="24"/>
          <w:lang w:val="hy-AM"/>
        </w:rPr>
        <w:t>մասնագիտություններից առավելագույն աշխատավարձ ստանում են իրավագիտություն մասնագիտություն ունեցող</w:t>
      </w:r>
      <w:r w:rsidR="002B7394" w:rsidRPr="003411CC">
        <w:rPr>
          <w:rFonts w:ascii="GHEA Grapalat" w:hAnsi="GHEA Grapalat"/>
          <w:sz w:val="24"/>
          <w:szCs w:val="24"/>
          <w:lang w:val="hy-AM"/>
        </w:rPr>
        <w:t>ները</w:t>
      </w:r>
      <w:r w:rsidRPr="003411CC">
        <w:rPr>
          <w:rFonts w:ascii="GHEA Grapalat" w:hAnsi="GHEA Grapalat"/>
          <w:sz w:val="24"/>
          <w:szCs w:val="24"/>
          <w:lang w:val="hy-AM"/>
        </w:rPr>
        <w:t xml:space="preserve">՝ </w:t>
      </w:r>
      <w:r w:rsidR="00090893" w:rsidRPr="003411CC">
        <w:rPr>
          <w:rFonts w:ascii="GHEA Grapalat" w:hAnsi="GHEA Grapalat"/>
          <w:sz w:val="24"/>
          <w:szCs w:val="24"/>
          <w:lang w:val="hy-AM"/>
        </w:rPr>
        <w:t xml:space="preserve">1479609 </w:t>
      </w:r>
      <w:r w:rsidR="00917BB0" w:rsidRPr="003411CC">
        <w:rPr>
          <w:rFonts w:ascii="GHEA Grapalat" w:hAnsi="GHEA Grapalat"/>
          <w:sz w:val="24"/>
          <w:szCs w:val="24"/>
          <w:lang w:val="hy-AM"/>
        </w:rPr>
        <w:t xml:space="preserve">ՀՀ </w:t>
      </w:r>
      <w:r w:rsidRPr="003411CC">
        <w:rPr>
          <w:rFonts w:ascii="GHEA Grapalat" w:hAnsi="GHEA Grapalat"/>
          <w:sz w:val="24"/>
          <w:szCs w:val="24"/>
          <w:lang w:val="hy-AM"/>
        </w:rPr>
        <w:t xml:space="preserve">դրամ, որը շուրջ </w:t>
      </w:r>
      <w:r w:rsidR="00090893" w:rsidRPr="003411CC">
        <w:rPr>
          <w:rFonts w:ascii="GHEA Grapalat" w:hAnsi="GHEA Grapalat"/>
          <w:sz w:val="24"/>
          <w:szCs w:val="24"/>
          <w:lang w:val="hy-AM"/>
        </w:rPr>
        <w:t>1.1</w:t>
      </w:r>
      <w:r w:rsidRPr="000D2D94">
        <w:rPr>
          <w:rFonts w:ascii="GHEA Grapalat" w:hAnsi="GHEA Grapalat"/>
          <w:sz w:val="24"/>
          <w:szCs w:val="24"/>
          <w:lang w:val="hy-AM"/>
        </w:rPr>
        <w:t xml:space="preserve"> անգամ բարձր է </w:t>
      </w:r>
      <w:r w:rsidR="00090893" w:rsidRPr="000D2D94">
        <w:rPr>
          <w:rFonts w:ascii="GHEA Grapalat" w:hAnsi="GHEA Grapalat"/>
          <w:sz w:val="24"/>
          <w:szCs w:val="24"/>
          <w:lang w:val="hy-AM"/>
        </w:rPr>
        <w:t xml:space="preserve">տնտեսագիտություն </w:t>
      </w:r>
      <w:r w:rsidRPr="000D2D94">
        <w:rPr>
          <w:rFonts w:ascii="GHEA Grapalat" w:hAnsi="GHEA Grapalat"/>
          <w:sz w:val="24"/>
          <w:szCs w:val="24"/>
          <w:lang w:val="hy-AM"/>
        </w:rPr>
        <w:t xml:space="preserve">մասնագիտություն ունեցող </w:t>
      </w:r>
      <w:r w:rsidR="00E204C2" w:rsidRPr="000D2D94">
        <w:rPr>
          <w:rFonts w:ascii="GHEA Grapalat" w:hAnsi="GHEA Grapalat"/>
          <w:sz w:val="24"/>
          <w:szCs w:val="24"/>
          <w:lang w:val="hy-AM"/>
        </w:rPr>
        <w:t>ծառայողների</w:t>
      </w:r>
      <w:r w:rsidRPr="000D2D94">
        <w:rPr>
          <w:rFonts w:ascii="GHEA Grapalat" w:hAnsi="GHEA Grapalat"/>
          <w:sz w:val="24"/>
          <w:szCs w:val="24"/>
          <w:lang w:val="hy-AM"/>
        </w:rPr>
        <w:t xml:space="preserve"> առավելագույն աշխատավարձի չափից</w:t>
      </w:r>
      <w:r w:rsidR="002C12F9" w:rsidRPr="000D2D94">
        <w:rPr>
          <w:rFonts w:ascii="GHEA Grapalat" w:hAnsi="GHEA Grapalat"/>
          <w:sz w:val="24"/>
          <w:szCs w:val="24"/>
          <w:lang w:val="hy-AM"/>
        </w:rPr>
        <w:t>՝</w:t>
      </w:r>
      <w:r w:rsidR="00090893" w:rsidRPr="000D2D94">
        <w:rPr>
          <w:rFonts w:ascii="GHEA Grapalat" w:hAnsi="GHEA Grapalat"/>
          <w:sz w:val="24"/>
          <w:szCs w:val="24"/>
          <w:lang w:val="hy-AM"/>
        </w:rPr>
        <w:t xml:space="preserve"> </w:t>
      </w:r>
      <w:r w:rsidR="00090893" w:rsidRPr="003E1485">
        <w:rPr>
          <w:rFonts w:ascii="GHEA Grapalat" w:eastAsia="Times New Roman" w:hAnsi="GHEA Grapalat" w:cs="Arial"/>
          <w:sz w:val="24"/>
          <w:szCs w:val="24"/>
          <w:lang w:val="hy-AM"/>
        </w:rPr>
        <w:t>1341661</w:t>
      </w:r>
      <w:r w:rsidR="00090893" w:rsidRPr="000D2D94">
        <w:rPr>
          <w:rFonts w:ascii="GHEA Grapalat" w:eastAsia="Times New Roman" w:hAnsi="GHEA Grapalat" w:cs="Arial"/>
          <w:sz w:val="24"/>
          <w:szCs w:val="24"/>
          <w:lang w:val="hy-AM"/>
        </w:rPr>
        <w:t xml:space="preserve"> </w:t>
      </w:r>
      <w:r w:rsidR="00917BB0" w:rsidRPr="000D2D94">
        <w:rPr>
          <w:rFonts w:ascii="GHEA Grapalat" w:hAnsi="GHEA Grapalat"/>
          <w:sz w:val="24"/>
          <w:szCs w:val="24"/>
          <w:lang w:val="hy-AM"/>
        </w:rPr>
        <w:t>ՀՀ</w:t>
      </w:r>
      <w:r w:rsidR="00AB40AD" w:rsidRPr="000D2D94">
        <w:rPr>
          <w:rFonts w:ascii="GHEA Grapalat" w:hAnsi="GHEA Grapalat"/>
          <w:sz w:val="24"/>
          <w:szCs w:val="24"/>
          <w:lang w:val="hy-AM"/>
        </w:rPr>
        <w:t xml:space="preserve"> </w:t>
      </w:r>
      <w:r w:rsidR="002C12F9" w:rsidRPr="000D2D94">
        <w:rPr>
          <w:rFonts w:ascii="GHEA Grapalat" w:hAnsi="GHEA Grapalat"/>
          <w:sz w:val="24"/>
          <w:szCs w:val="24"/>
          <w:lang w:val="hy-AM"/>
        </w:rPr>
        <w:t>դրամ</w:t>
      </w:r>
      <w:r w:rsidRPr="000D2D94">
        <w:rPr>
          <w:rFonts w:ascii="GHEA Grapalat" w:hAnsi="GHEA Grapalat"/>
          <w:sz w:val="24"/>
          <w:szCs w:val="24"/>
          <w:lang w:val="hy-AM"/>
        </w:rPr>
        <w:t>:</w:t>
      </w:r>
      <w:r w:rsidR="002B7394" w:rsidRPr="000D2D94">
        <w:rPr>
          <w:rFonts w:ascii="GHEA Grapalat" w:hAnsi="GHEA Grapalat"/>
          <w:sz w:val="24"/>
          <w:szCs w:val="24"/>
          <w:lang w:val="hy-AM"/>
        </w:rPr>
        <w:t xml:space="preserve"> </w:t>
      </w:r>
      <w:r w:rsidR="00090893" w:rsidRPr="000D2D94">
        <w:rPr>
          <w:rFonts w:ascii="GHEA Grapalat" w:hAnsi="GHEA Grapalat"/>
          <w:sz w:val="24"/>
          <w:szCs w:val="24"/>
          <w:lang w:val="hy-AM"/>
        </w:rPr>
        <w:t>Կառավարում</w:t>
      </w:r>
      <w:r w:rsidR="002B7394" w:rsidRPr="000D2D94">
        <w:rPr>
          <w:rFonts w:ascii="GHEA Grapalat" w:hAnsi="GHEA Grapalat"/>
          <w:sz w:val="24"/>
          <w:szCs w:val="24"/>
          <w:lang w:val="hy-AM"/>
        </w:rPr>
        <w:t xml:space="preserve"> մասնագիտությամբ ծառայողների առավելագույն աշխատավարձը կազմել է </w:t>
      </w:r>
      <w:r w:rsidR="00090893" w:rsidRPr="003E1485">
        <w:rPr>
          <w:rFonts w:ascii="GHEA Grapalat" w:eastAsia="Times New Roman" w:hAnsi="GHEA Grapalat" w:cs="Arial"/>
          <w:sz w:val="24"/>
          <w:szCs w:val="24"/>
          <w:lang w:val="hy-AM"/>
        </w:rPr>
        <w:t>1452146</w:t>
      </w:r>
      <w:r w:rsidR="00090893" w:rsidRPr="000D2D94">
        <w:rPr>
          <w:rFonts w:ascii="GHEA Grapalat" w:hAnsi="GHEA Grapalat"/>
          <w:sz w:val="24"/>
          <w:szCs w:val="24"/>
          <w:lang w:val="hy-AM"/>
        </w:rPr>
        <w:t xml:space="preserve"> </w:t>
      </w:r>
      <w:r w:rsidR="00917BB0" w:rsidRPr="000D2D94">
        <w:rPr>
          <w:rFonts w:ascii="GHEA Grapalat" w:hAnsi="GHEA Grapalat"/>
          <w:sz w:val="24"/>
          <w:szCs w:val="24"/>
          <w:lang w:val="hy-AM"/>
        </w:rPr>
        <w:t xml:space="preserve">ՀՀ </w:t>
      </w:r>
      <w:r w:rsidR="002B7394" w:rsidRPr="000D2D94">
        <w:rPr>
          <w:rFonts w:ascii="GHEA Grapalat" w:hAnsi="GHEA Grapalat"/>
          <w:sz w:val="24"/>
          <w:szCs w:val="24"/>
          <w:lang w:val="hy-AM"/>
        </w:rPr>
        <w:t>դրամ:</w:t>
      </w:r>
      <w:r w:rsidR="00AB1223" w:rsidRPr="000D2D94">
        <w:rPr>
          <w:rFonts w:ascii="GHEA Grapalat" w:hAnsi="GHEA Grapalat"/>
          <w:sz w:val="24"/>
          <w:szCs w:val="24"/>
          <w:lang w:val="hy-AM"/>
        </w:rPr>
        <w:t xml:space="preserve"> Ստորև ներկայացվում է </w:t>
      </w:r>
      <w:r w:rsidR="002C12F9" w:rsidRPr="000D2D94">
        <w:rPr>
          <w:rFonts w:ascii="GHEA Grapalat" w:hAnsi="GHEA Grapalat"/>
          <w:sz w:val="24"/>
          <w:szCs w:val="24"/>
          <w:lang w:val="hy-AM"/>
        </w:rPr>
        <w:t xml:space="preserve">գերիշխող </w:t>
      </w:r>
      <w:r w:rsidR="00AB1223" w:rsidRPr="000D2D94">
        <w:rPr>
          <w:rFonts w:ascii="GHEA Grapalat" w:hAnsi="GHEA Grapalat"/>
          <w:sz w:val="24"/>
          <w:szCs w:val="24"/>
          <w:lang w:val="hy-AM"/>
        </w:rPr>
        <w:t>մասնագիտություններով աշխատողների միջին աշխատավարձը</w:t>
      </w:r>
      <w:r w:rsidR="00066C3B">
        <w:rPr>
          <w:rFonts w:ascii="GHEA Grapalat" w:hAnsi="GHEA Grapalat"/>
          <w:sz w:val="24"/>
          <w:szCs w:val="24"/>
        </w:rPr>
        <w:t>`</w:t>
      </w:r>
      <w:r w:rsidR="00AB1223" w:rsidRPr="000D2D94">
        <w:rPr>
          <w:rFonts w:ascii="GHEA Grapalat" w:hAnsi="GHEA Grapalat"/>
          <w:sz w:val="24"/>
          <w:szCs w:val="24"/>
          <w:lang w:val="hy-AM"/>
        </w:rPr>
        <w:t xml:space="preserve"> աղյուսակի տեսքով:</w:t>
      </w:r>
    </w:p>
    <w:p w14:paraId="0E3D062F" w14:textId="4ACF6395" w:rsidR="009D1F12" w:rsidRPr="000D2D94" w:rsidRDefault="00D94688" w:rsidP="0012709E">
      <w:pPr>
        <w:spacing w:after="0" w:line="240" w:lineRule="auto"/>
        <w:ind w:left="-142" w:firstLine="426"/>
        <w:jc w:val="right"/>
        <w:rPr>
          <w:rFonts w:ascii="GHEA Grapalat" w:hAnsi="GHEA Grapalat"/>
          <w:b/>
          <w:sz w:val="24"/>
          <w:szCs w:val="24"/>
          <w:lang w:val="hy-AM"/>
        </w:rPr>
      </w:pPr>
      <w:r w:rsidRPr="000D2D94">
        <w:rPr>
          <w:rFonts w:ascii="GHEA Grapalat" w:hAnsi="GHEA Grapalat"/>
          <w:b/>
          <w:sz w:val="24"/>
          <w:szCs w:val="24"/>
          <w:lang w:val="hy-AM"/>
        </w:rPr>
        <w:t xml:space="preserve">Աղյուսակ </w:t>
      </w:r>
      <w:r w:rsidR="000D2D94">
        <w:rPr>
          <w:rFonts w:ascii="GHEA Grapalat" w:hAnsi="GHEA Grapalat"/>
          <w:b/>
          <w:sz w:val="24"/>
          <w:szCs w:val="24"/>
          <w:lang w:val="hy-AM"/>
        </w:rPr>
        <w:t>1</w:t>
      </w:r>
      <w:r w:rsidRPr="000D2D94">
        <w:rPr>
          <w:rFonts w:ascii="GHEA Grapalat" w:hAnsi="GHEA Grapalat"/>
          <w:b/>
          <w:sz w:val="24"/>
          <w:szCs w:val="24"/>
          <w:lang w:val="hy-AM"/>
        </w:rPr>
        <w:t xml:space="preserve">. </w:t>
      </w:r>
    </w:p>
    <w:p w14:paraId="0D3E4373" w14:textId="7057F224" w:rsidR="00D94688" w:rsidRPr="000D2D94" w:rsidRDefault="005232CE" w:rsidP="0012709E">
      <w:pPr>
        <w:spacing w:after="0" w:line="240" w:lineRule="auto"/>
        <w:ind w:left="-142" w:firstLine="426"/>
        <w:jc w:val="right"/>
        <w:rPr>
          <w:rFonts w:ascii="GHEA Grapalat" w:hAnsi="GHEA Grapalat"/>
          <w:b/>
          <w:sz w:val="24"/>
          <w:szCs w:val="24"/>
          <w:lang w:val="hy-AM"/>
        </w:rPr>
      </w:pPr>
      <w:r w:rsidRPr="000D2D94">
        <w:rPr>
          <w:rFonts w:ascii="GHEA Grapalat" w:hAnsi="GHEA Grapalat"/>
          <w:b/>
          <w:sz w:val="24"/>
          <w:szCs w:val="24"/>
          <w:lang w:val="hy-AM"/>
        </w:rPr>
        <w:t>Պետական ծառայությունում մ</w:t>
      </w:r>
      <w:r w:rsidR="00D94688" w:rsidRPr="000D2D94">
        <w:rPr>
          <w:rFonts w:ascii="GHEA Grapalat" w:hAnsi="GHEA Grapalat"/>
          <w:b/>
          <w:sz w:val="24"/>
          <w:szCs w:val="24"/>
          <w:lang w:val="hy-AM"/>
        </w:rPr>
        <w:t>իջին աշխատավարձը</w:t>
      </w:r>
      <w:r w:rsidRPr="000D2D94">
        <w:rPr>
          <w:rFonts w:ascii="GHEA Grapalat" w:hAnsi="GHEA Grapalat"/>
          <w:b/>
          <w:sz w:val="24"/>
          <w:szCs w:val="24"/>
          <w:lang w:val="hy-AM"/>
        </w:rPr>
        <w:t>՝</w:t>
      </w:r>
      <w:r w:rsidR="00D94688" w:rsidRPr="000D2D94">
        <w:rPr>
          <w:rFonts w:ascii="GHEA Grapalat" w:hAnsi="GHEA Grapalat"/>
          <w:b/>
          <w:sz w:val="24"/>
          <w:szCs w:val="24"/>
          <w:lang w:val="hy-AM"/>
        </w:rPr>
        <w:t xml:space="preserve"> ըստ </w:t>
      </w:r>
      <w:r w:rsidR="007D498D" w:rsidRPr="000D2D94">
        <w:rPr>
          <w:rFonts w:ascii="GHEA Grapalat" w:hAnsi="GHEA Grapalat"/>
          <w:b/>
          <w:sz w:val="24"/>
          <w:szCs w:val="24"/>
          <w:lang w:val="hy-AM"/>
        </w:rPr>
        <w:t xml:space="preserve">պաշտոնի անձնագրերում պահանջվող </w:t>
      </w:r>
      <w:r w:rsidRPr="000D2D94">
        <w:rPr>
          <w:rFonts w:ascii="GHEA Grapalat" w:hAnsi="GHEA Grapalat"/>
          <w:b/>
          <w:sz w:val="24"/>
          <w:szCs w:val="24"/>
          <w:lang w:val="hy-AM"/>
        </w:rPr>
        <w:t xml:space="preserve">գերիշխող </w:t>
      </w:r>
      <w:r w:rsidR="00D94688" w:rsidRPr="000D2D94">
        <w:rPr>
          <w:rFonts w:ascii="GHEA Grapalat" w:hAnsi="GHEA Grapalat"/>
          <w:b/>
          <w:sz w:val="24"/>
          <w:szCs w:val="24"/>
          <w:lang w:val="hy-AM"/>
        </w:rPr>
        <w:t>մասնագիտությունների</w:t>
      </w:r>
    </w:p>
    <w:p w14:paraId="70460D86" w14:textId="77777777" w:rsidR="007D498D" w:rsidRPr="000D2D94" w:rsidRDefault="007D498D" w:rsidP="004D0732">
      <w:pPr>
        <w:spacing w:after="0" w:line="360" w:lineRule="auto"/>
        <w:ind w:left="-142" w:firstLine="426"/>
        <w:jc w:val="both"/>
        <w:rPr>
          <w:rFonts w:ascii="GHEA Grapalat" w:hAnsi="GHEA Grapalat"/>
          <w:b/>
          <w:sz w:val="24"/>
          <w:szCs w:val="24"/>
          <w:lang w:val="hy-AM"/>
        </w:rPr>
      </w:pPr>
    </w:p>
    <w:tbl>
      <w:tblPr>
        <w:tblW w:w="8842" w:type="dxa"/>
        <w:tblInd w:w="837" w:type="dxa"/>
        <w:tblLook w:val="04A0" w:firstRow="1" w:lastRow="0" w:firstColumn="1" w:lastColumn="0" w:noHBand="0" w:noVBand="1"/>
      </w:tblPr>
      <w:tblGrid>
        <w:gridCol w:w="3015"/>
        <w:gridCol w:w="4079"/>
        <w:gridCol w:w="1748"/>
      </w:tblGrid>
      <w:tr w:rsidR="007D498D" w:rsidRPr="000D2D94" w14:paraId="7FC6C473" w14:textId="77777777" w:rsidTr="007D498D">
        <w:trPr>
          <w:trHeight w:val="255"/>
        </w:trPr>
        <w:tc>
          <w:tcPr>
            <w:tcW w:w="301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425B97" w14:textId="77777777" w:rsidR="007D498D" w:rsidRPr="000D2D94" w:rsidRDefault="007D498D" w:rsidP="004D0732">
            <w:pPr>
              <w:spacing w:after="0" w:line="360" w:lineRule="auto"/>
              <w:rPr>
                <w:rFonts w:ascii="GHEA Grapalat" w:eastAsia="Times New Roman" w:hAnsi="GHEA Grapalat" w:cs="Arial"/>
                <w:bCs/>
                <w:sz w:val="24"/>
                <w:szCs w:val="24"/>
              </w:rPr>
            </w:pPr>
            <w:r w:rsidRPr="000D2D94">
              <w:rPr>
                <w:rFonts w:ascii="GHEA Grapalat" w:eastAsia="Times New Roman" w:hAnsi="GHEA Grapalat" w:cs="Sylfaen"/>
                <w:bCs/>
                <w:sz w:val="24"/>
                <w:szCs w:val="24"/>
              </w:rPr>
              <w:t>Իրավագիտություն</w:t>
            </w:r>
          </w:p>
        </w:tc>
        <w:tc>
          <w:tcPr>
            <w:tcW w:w="4079" w:type="dxa"/>
            <w:tcBorders>
              <w:top w:val="single" w:sz="4" w:space="0" w:color="auto"/>
              <w:left w:val="nil"/>
              <w:bottom w:val="single" w:sz="4" w:space="0" w:color="auto"/>
              <w:right w:val="single" w:sz="4" w:space="0" w:color="auto"/>
            </w:tcBorders>
            <w:shd w:val="clear" w:color="auto" w:fill="auto"/>
            <w:hideMark/>
          </w:tcPr>
          <w:p w14:paraId="3DC09994" w14:textId="77777777" w:rsidR="007D498D" w:rsidRPr="000D2D94" w:rsidRDefault="007D498D" w:rsidP="004D0732">
            <w:pPr>
              <w:spacing w:after="0" w:line="360" w:lineRule="auto"/>
              <w:rPr>
                <w:rFonts w:ascii="GHEA Grapalat" w:eastAsia="Times New Roman" w:hAnsi="GHEA Grapalat" w:cs="Arial"/>
                <w:sz w:val="24"/>
                <w:szCs w:val="24"/>
              </w:rPr>
            </w:pPr>
            <w:r w:rsidRPr="000D2D94">
              <w:rPr>
                <w:rFonts w:ascii="GHEA Grapalat" w:eastAsia="Times New Roman" w:hAnsi="GHEA Grapalat" w:cs="Sylfaen"/>
                <w:sz w:val="24"/>
                <w:szCs w:val="24"/>
              </w:rPr>
              <w:t>Միջին</w:t>
            </w:r>
            <w:r w:rsidRPr="000D2D94">
              <w:rPr>
                <w:rFonts w:ascii="GHEA Grapalat" w:eastAsia="Times New Roman" w:hAnsi="GHEA Grapalat" w:cs="Arial"/>
                <w:sz w:val="24"/>
                <w:szCs w:val="24"/>
              </w:rPr>
              <w:t xml:space="preserve"> </w:t>
            </w:r>
            <w:r w:rsidRPr="000D2D94">
              <w:rPr>
                <w:rFonts w:ascii="GHEA Grapalat" w:eastAsia="Times New Roman" w:hAnsi="GHEA Grapalat" w:cs="Sylfaen"/>
                <w:sz w:val="24"/>
                <w:szCs w:val="24"/>
              </w:rPr>
              <w:t>աշխատավարձ</w:t>
            </w:r>
          </w:p>
        </w:tc>
        <w:tc>
          <w:tcPr>
            <w:tcW w:w="1748" w:type="dxa"/>
            <w:tcBorders>
              <w:top w:val="single" w:sz="4" w:space="0" w:color="auto"/>
              <w:left w:val="nil"/>
              <w:bottom w:val="single" w:sz="4" w:space="0" w:color="auto"/>
              <w:right w:val="single" w:sz="4" w:space="0" w:color="auto"/>
            </w:tcBorders>
            <w:shd w:val="clear" w:color="auto" w:fill="auto"/>
            <w:noWrap/>
            <w:hideMark/>
          </w:tcPr>
          <w:p w14:paraId="20D0A7EC" w14:textId="77777777" w:rsidR="007D498D" w:rsidRPr="000D2D94" w:rsidRDefault="007D498D" w:rsidP="004D0732">
            <w:pPr>
              <w:spacing w:after="0" w:line="360" w:lineRule="auto"/>
              <w:jc w:val="right"/>
              <w:rPr>
                <w:rFonts w:ascii="GHEA Grapalat" w:eastAsia="Times New Roman" w:hAnsi="GHEA Grapalat" w:cs="Arial"/>
                <w:sz w:val="24"/>
                <w:szCs w:val="24"/>
              </w:rPr>
            </w:pPr>
            <w:r w:rsidRPr="000D2D94">
              <w:rPr>
                <w:rFonts w:ascii="GHEA Grapalat" w:eastAsia="Times New Roman" w:hAnsi="GHEA Grapalat" w:cs="Arial"/>
                <w:sz w:val="24"/>
                <w:szCs w:val="24"/>
              </w:rPr>
              <w:t>349277</w:t>
            </w:r>
          </w:p>
        </w:tc>
      </w:tr>
      <w:tr w:rsidR="007D498D" w:rsidRPr="000D2D94" w14:paraId="722A3B5F" w14:textId="77777777" w:rsidTr="007D498D">
        <w:trPr>
          <w:trHeight w:val="255"/>
        </w:trPr>
        <w:tc>
          <w:tcPr>
            <w:tcW w:w="3015" w:type="dxa"/>
            <w:vMerge/>
            <w:tcBorders>
              <w:top w:val="single" w:sz="4" w:space="0" w:color="auto"/>
              <w:left w:val="single" w:sz="4" w:space="0" w:color="auto"/>
              <w:bottom w:val="single" w:sz="4" w:space="0" w:color="auto"/>
              <w:right w:val="single" w:sz="4" w:space="0" w:color="auto"/>
            </w:tcBorders>
            <w:vAlign w:val="center"/>
            <w:hideMark/>
          </w:tcPr>
          <w:p w14:paraId="076B6711" w14:textId="77777777" w:rsidR="007D498D" w:rsidRPr="000D2D94" w:rsidRDefault="007D498D" w:rsidP="004D0732">
            <w:pPr>
              <w:spacing w:after="0" w:line="360" w:lineRule="auto"/>
              <w:rPr>
                <w:rFonts w:ascii="GHEA Grapalat" w:eastAsia="Times New Roman" w:hAnsi="GHEA Grapalat" w:cs="Arial"/>
                <w:bCs/>
                <w:sz w:val="24"/>
                <w:szCs w:val="24"/>
              </w:rPr>
            </w:pPr>
          </w:p>
        </w:tc>
        <w:tc>
          <w:tcPr>
            <w:tcW w:w="4079" w:type="dxa"/>
            <w:tcBorders>
              <w:top w:val="nil"/>
              <w:left w:val="nil"/>
              <w:bottom w:val="single" w:sz="4" w:space="0" w:color="auto"/>
              <w:right w:val="single" w:sz="4" w:space="0" w:color="auto"/>
            </w:tcBorders>
            <w:shd w:val="clear" w:color="auto" w:fill="auto"/>
            <w:hideMark/>
          </w:tcPr>
          <w:p w14:paraId="3E5DB13F" w14:textId="77777777" w:rsidR="007D498D" w:rsidRPr="000D2D94" w:rsidRDefault="007D498D" w:rsidP="004D0732">
            <w:pPr>
              <w:spacing w:after="0" w:line="360" w:lineRule="auto"/>
              <w:rPr>
                <w:rFonts w:ascii="GHEA Grapalat" w:eastAsia="Times New Roman" w:hAnsi="GHEA Grapalat" w:cs="Arial"/>
                <w:sz w:val="24"/>
                <w:szCs w:val="24"/>
              </w:rPr>
            </w:pPr>
            <w:r w:rsidRPr="000D2D94">
              <w:rPr>
                <w:rFonts w:ascii="GHEA Grapalat" w:eastAsia="Times New Roman" w:hAnsi="GHEA Grapalat" w:cs="Sylfaen"/>
                <w:sz w:val="24"/>
                <w:szCs w:val="24"/>
              </w:rPr>
              <w:t>Աշխատողների</w:t>
            </w:r>
            <w:r w:rsidRPr="000D2D94">
              <w:rPr>
                <w:rFonts w:ascii="GHEA Grapalat" w:eastAsia="Times New Roman" w:hAnsi="GHEA Grapalat" w:cs="Arial"/>
                <w:sz w:val="24"/>
                <w:szCs w:val="24"/>
              </w:rPr>
              <w:t xml:space="preserve"> </w:t>
            </w:r>
            <w:r w:rsidRPr="000D2D94">
              <w:rPr>
                <w:rFonts w:ascii="GHEA Grapalat" w:eastAsia="Times New Roman" w:hAnsi="GHEA Grapalat" w:cs="Sylfaen"/>
                <w:sz w:val="24"/>
                <w:szCs w:val="24"/>
              </w:rPr>
              <w:t>թիվը</w:t>
            </w:r>
          </w:p>
        </w:tc>
        <w:tc>
          <w:tcPr>
            <w:tcW w:w="1748" w:type="dxa"/>
            <w:tcBorders>
              <w:top w:val="nil"/>
              <w:left w:val="nil"/>
              <w:bottom w:val="single" w:sz="4" w:space="0" w:color="auto"/>
              <w:right w:val="single" w:sz="4" w:space="0" w:color="auto"/>
            </w:tcBorders>
            <w:shd w:val="clear" w:color="auto" w:fill="auto"/>
            <w:noWrap/>
            <w:hideMark/>
          </w:tcPr>
          <w:p w14:paraId="2B658EF6" w14:textId="77777777" w:rsidR="007D498D" w:rsidRPr="000D2D94" w:rsidRDefault="007D498D" w:rsidP="004D0732">
            <w:pPr>
              <w:spacing w:after="0" w:line="360" w:lineRule="auto"/>
              <w:jc w:val="right"/>
              <w:rPr>
                <w:rFonts w:ascii="GHEA Grapalat" w:eastAsia="Times New Roman" w:hAnsi="GHEA Grapalat" w:cs="Arial"/>
                <w:sz w:val="24"/>
                <w:szCs w:val="24"/>
              </w:rPr>
            </w:pPr>
            <w:r w:rsidRPr="000D2D94">
              <w:rPr>
                <w:rFonts w:ascii="GHEA Grapalat" w:eastAsia="Times New Roman" w:hAnsi="GHEA Grapalat" w:cs="Arial"/>
                <w:sz w:val="24"/>
                <w:szCs w:val="24"/>
              </w:rPr>
              <w:t>889</w:t>
            </w:r>
          </w:p>
        </w:tc>
      </w:tr>
      <w:tr w:rsidR="007D498D" w:rsidRPr="000D2D94" w14:paraId="69857025" w14:textId="77777777" w:rsidTr="007D498D">
        <w:trPr>
          <w:trHeight w:val="255"/>
        </w:trPr>
        <w:tc>
          <w:tcPr>
            <w:tcW w:w="3015" w:type="dxa"/>
            <w:vMerge/>
            <w:tcBorders>
              <w:top w:val="single" w:sz="4" w:space="0" w:color="auto"/>
              <w:left w:val="single" w:sz="4" w:space="0" w:color="auto"/>
              <w:bottom w:val="single" w:sz="4" w:space="0" w:color="auto"/>
              <w:right w:val="single" w:sz="4" w:space="0" w:color="auto"/>
            </w:tcBorders>
            <w:vAlign w:val="center"/>
            <w:hideMark/>
          </w:tcPr>
          <w:p w14:paraId="59349AB4" w14:textId="77777777" w:rsidR="007D498D" w:rsidRPr="000D2D94" w:rsidRDefault="007D498D" w:rsidP="004D0732">
            <w:pPr>
              <w:spacing w:after="0" w:line="360" w:lineRule="auto"/>
              <w:rPr>
                <w:rFonts w:ascii="GHEA Grapalat" w:eastAsia="Times New Roman" w:hAnsi="GHEA Grapalat" w:cs="Arial"/>
                <w:bCs/>
                <w:sz w:val="24"/>
                <w:szCs w:val="24"/>
              </w:rPr>
            </w:pPr>
          </w:p>
        </w:tc>
        <w:tc>
          <w:tcPr>
            <w:tcW w:w="4079" w:type="dxa"/>
            <w:tcBorders>
              <w:top w:val="nil"/>
              <w:left w:val="nil"/>
              <w:bottom w:val="single" w:sz="4" w:space="0" w:color="auto"/>
              <w:right w:val="single" w:sz="4" w:space="0" w:color="auto"/>
            </w:tcBorders>
            <w:shd w:val="clear" w:color="auto" w:fill="auto"/>
            <w:hideMark/>
          </w:tcPr>
          <w:p w14:paraId="521FDA82" w14:textId="77777777" w:rsidR="007D498D" w:rsidRPr="000D2D94" w:rsidRDefault="007D498D" w:rsidP="004D0732">
            <w:pPr>
              <w:spacing w:after="0" w:line="360" w:lineRule="auto"/>
              <w:rPr>
                <w:rFonts w:ascii="GHEA Grapalat" w:eastAsia="Times New Roman" w:hAnsi="GHEA Grapalat" w:cs="Arial"/>
                <w:sz w:val="24"/>
                <w:szCs w:val="24"/>
              </w:rPr>
            </w:pPr>
            <w:r w:rsidRPr="000D2D94">
              <w:rPr>
                <w:rFonts w:ascii="GHEA Grapalat" w:eastAsia="Times New Roman" w:hAnsi="GHEA Grapalat" w:cs="Sylfaen"/>
                <w:sz w:val="24"/>
                <w:szCs w:val="24"/>
              </w:rPr>
              <w:t>Նվազագույն</w:t>
            </w:r>
            <w:r w:rsidRPr="000D2D94">
              <w:rPr>
                <w:rFonts w:ascii="GHEA Grapalat" w:eastAsia="Times New Roman" w:hAnsi="GHEA Grapalat" w:cs="Arial"/>
                <w:sz w:val="24"/>
                <w:szCs w:val="24"/>
              </w:rPr>
              <w:t xml:space="preserve"> </w:t>
            </w:r>
            <w:r w:rsidRPr="000D2D94">
              <w:rPr>
                <w:rFonts w:ascii="GHEA Grapalat" w:eastAsia="Times New Roman" w:hAnsi="GHEA Grapalat" w:cs="Sylfaen"/>
                <w:sz w:val="24"/>
                <w:szCs w:val="24"/>
              </w:rPr>
              <w:t>աշխատավարձ</w:t>
            </w:r>
          </w:p>
        </w:tc>
        <w:tc>
          <w:tcPr>
            <w:tcW w:w="1748" w:type="dxa"/>
            <w:tcBorders>
              <w:top w:val="nil"/>
              <w:left w:val="nil"/>
              <w:bottom w:val="single" w:sz="4" w:space="0" w:color="auto"/>
              <w:right w:val="single" w:sz="4" w:space="0" w:color="auto"/>
            </w:tcBorders>
            <w:shd w:val="clear" w:color="auto" w:fill="auto"/>
            <w:noWrap/>
            <w:hideMark/>
          </w:tcPr>
          <w:p w14:paraId="2B0E9561" w14:textId="77777777" w:rsidR="007D498D" w:rsidRPr="000D2D94" w:rsidRDefault="007D498D" w:rsidP="004D0732">
            <w:pPr>
              <w:spacing w:after="0" w:line="360" w:lineRule="auto"/>
              <w:jc w:val="right"/>
              <w:rPr>
                <w:rFonts w:ascii="GHEA Grapalat" w:eastAsia="Times New Roman" w:hAnsi="GHEA Grapalat" w:cs="Arial"/>
                <w:sz w:val="24"/>
                <w:szCs w:val="24"/>
              </w:rPr>
            </w:pPr>
            <w:r w:rsidRPr="000D2D94">
              <w:rPr>
                <w:rFonts w:ascii="GHEA Grapalat" w:eastAsia="Times New Roman" w:hAnsi="GHEA Grapalat" w:cs="Arial"/>
                <w:sz w:val="24"/>
                <w:szCs w:val="24"/>
              </w:rPr>
              <w:t>95903</w:t>
            </w:r>
          </w:p>
        </w:tc>
      </w:tr>
      <w:tr w:rsidR="007D498D" w:rsidRPr="000D2D94" w14:paraId="07D966E0" w14:textId="77777777" w:rsidTr="007D498D">
        <w:trPr>
          <w:trHeight w:val="255"/>
        </w:trPr>
        <w:tc>
          <w:tcPr>
            <w:tcW w:w="3015" w:type="dxa"/>
            <w:vMerge/>
            <w:tcBorders>
              <w:top w:val="single" w:sz="4" w:space="0" w:color="auto"/>
              <w:left w:val="single" w:sz="4" w:space="0" w:color="auto"/>
              <w:bottom w:val="single" w:sz="4" w:space="0" w:color="auto"/>
              <w:right w:val="single" w:sz="4" w:space="0" w:color="auto"/>
            </w:tcBorders>
            <w:vAlign w:val="center"/>
            <w:hideMark/>
          </w:tcPr>
          <w:p w14:paraId="3F2C2757" w14:textId="77777777" w:rsidR="007D498D" w:rsidRPr="000D2D94" w:rsidRDefault="007D498D" w:rsidP="004D0732">
            <w:pPr>
              <w:spacing w:after="0" w:line="360" w:lineRule="auto"/>
              <w:rPr>
                <w:rFonts w:ascii="GHEA Grapalat" w:eastAsia="Times New Roman" w:hAnsi="GHEA Grapalat" w:cs="Arial"/>
                <w:bCs/>
                <w:sz w:val="24"/>
                <w:szCs w:val="24"/>
              </w:rPr>
            </w:pPr>
          </w:p>
        </w:tc>
        <w:tc>
          <w:tcPr>
            <w:tcW w:w="4079" w:type="dxa"/>
            <w:tcBorders>
              <w:top w:val="nil"/>
              <w:left w:val="nil"/>
              <w:bottom w:val="single" w:sz="4" w:space="0" w:color="auto"/>
              <w:right w:val="single" w:sz="4" w:space="0" w:color="auto"/>
            </w:tcBorders>
            <w:shd w:val="clear" w:color="auto" w:fill="auto"/>
            <w:hideMark/>
          </w:tcPr>
          <w:p w14:paraId="1BEDFDAA" w14:textId="77777777" w:rsidR="007D498D" w:rsidRPr="000D2D94" w:rsidRDefault="007D498D" w:rsidP="004D0732">
            <w:pPr>
              <w:spacing w:after="0" w:line="360" w:lineRule="auto"/>
              <w:rPr>
                <w:rFonts w:ascii="GHEA Grapalat" w:eastAsia="Times New Roman" w:hAnsi="GHEA Grapalat" w:cs="Arial"/>
                <w:sz w:val="24"/>
                <w:szCs w:val="24"/>
              </w:rPr>
            </w:pPr>
            <w:r w:rsidRPr="000D2D94">
              <w:rPr>
                <w:rFonts w:ascii="GHEA Grapalat" w:eastAsia="Times New Roman" w:hAnsi="GHEA Grapalat" w:cs="Sylfaen"/>
                <w:sz w:val="24"/>
                <w:szCs w:val="24"/>
              </w:rPr>
              <w:t>Առավելագույն</w:t>
            </w:r>
            <w:r w:rsidRPr="000D2D94">
              <w:rPr>
                <w:rFonts w:ascii="GHEA Grapalat" w:eastAsia="Times New Roman" w:hAnsi="GHEA Grapalat" w:cs="Arial"/>
                <w:sz w:val="24"/>
                <w:szCs w:val="24"/>
              </w:rPr>
              <w:t xml:space="preserve"> </w:t>
            </w:r>
            <w:r w:rsidRPr="000D2D94">
              <w:rPr>
                <w:rFonts w:ascii="GHEA Grapalat" w:eastAsia="Times New Roman" w:hAnsi="GHEA Grapalat" w:cs="Sylfaen"/>
                <w:sz w:val="24"/>
                <w:szCs w:val="24"/>
              </w:rPr>
              <w:t>աշխատավարձ</w:t>
            </w:r>
          </w:p>
        </w:tc>
        <w:tc>
          <w:tcPr>
            <w:tcW w:w="1748" w:type="dxa"/>
            <w:tcBorders>
              <w:top w:val="nil"/>
              <w:left w:val="nil"/>
              <w:bottom w:val="single" w:sz="4" w:space="0" w:color="auto"/>
              <w:right w:val="single" w:sz="4" w:space="0" w:color="auto"/>
            </w:tcBorders>
            <w:shd w:val="clear" w:color="auto" w:fill="auto"/>
            <w:noWrap/>
            <w:hideMark/>
          </w:tcPr>
          <w:p w14:paraId="14291A0F" w14:textId="77777777" w:rsidR="007D498D" w:rsidRPr="000D2D94" w:rsidRDefault="007D498D" w:rsidP="004D0732">
            <w:pPr>
              <w:spacing w:after="0" w:line="360" w:lineRule="auto"/>
              <w:jc w:val="right"/>
              <w:rPr>
                <w:rFonts w:ascii="GHEA Grapalat" w:eastAsia="Times New Roman" w:hAnsi="GHEA Grapalat" w:cs="Arial"/>
                <w:sz w:val="24"/>
                <w:szCs w:val="24"/>
              </w:rPr>
            </w:pPr>
            <w:r w:rsidRPr="000D2D94">
              <w:rPr>
                <w:rFonts w:ascii="GHEA Grapalat" w:eastAsia="Times New Roman" w:hAnsi="GHEA Grapalat" w:cs="Arial"/>
                <w:sz w:val="24"/>
                <w:szCs w:val="24"/>
              </w:rPr>
              <w:t>1479609</w:t>
            </w:r>
          </w:p>
        </w:tc>
      </w:tr>
      <w:tr w:rsidR="007D498D" w:rsidRPr="000D2D94" w14:paraId="78E0EEC7" w14:textId="77777777" w:rsidTr="007D498D">
        <w:trPr>
          <w:trHeight w:val="255"/>
        </w:trPr>
        <w:tc>
          <w:tcPr>
            <w:tcW w:w="3015" w:type="dxa"/>
            <w:vMerge w:val="restart"/>
            <w:tcBorders>
              <w:top w:val="nil"/>
              <w:left w:val="single" w:sz="4" w:space="0" w:color="auto"/>
              <w:bottom w:val="single" w:sz="4" w:space="0" w:color="auto"/>
              <w:right w:val="single" w:sz="4" w:space="0" w:color="auto"/>
            </w:tcBorders>
            <w:shd w:val="clear" w:color="auto" w:fill="auto"/>
            <w:hideMark/>
          </w:tcPr>
          <w:p w14:paraId="3A4C6668" w14:textId="77777777" w:rsidR="007D498D" w:rsidRPr="000D2D94" w:rsidRDefault="007D498D" w:rsidP="004D0732">
            <w:pPr>
              <w:spacing w:after="0" w:line="360" w:lineRule="auto"/>
              <w:rPr>
                <w:rFonts w:ascii="GHEA Grapalat" w:eastAsia="Times New Roman" w:hAnsi="GHEA Grapalat" w:cs="Arial"/>
                <w:bCs/>
                <w:sz w:val="24"/>
                <w:szCs w:val="24"/>
              </w:rPr>
            </w:pPr>
            <w:r w:rsidRPr="000D2D94">
              <w:rPr>
                <w:rFonts w:ascii="GHEA Grapalat" w:eastAsia="Times New Roman" w:hAnsi="GHEA Grapalat" w:cs="Sylfaen"/>
                <w:bCs/>
                <w:sz w:val="24"/>
                <w:szCs w:val="24"/>
              </w:rPr>
              <w:t>Տնտեսագիտություն</w:t>
            </w:r>
          </w:p>
        </w:tc>
        <w:tc>
          <w:tcPr>
            <w:tcW w:w="4079" w:type="dxa"/>
            <w:tcBorders>
              <w:top w:val="nil"/>
              <w:left w:val="nil"/>
              <w:bottom w:val="single" w:sz="4" w:space="0" w:color="auto"/>
              <w:right w:val="single" w:sz="4" w:space="0" w:color="auto"/>
            </w:tcBorders>
            <w:shd w:val="clear" w:color="auto" w:fill="auto"/>
            <w:hideMark/>
          </w:tcPr>
          <w:p w14:paraId="2001851E" w14:textId="77777777" w:rsidR="007D498D" w:rsidRPr="000D2D94" w:rsidRDefault="007D498D" w:rsidP="004D0732">
            <w:pPr>
              <w:spacing w:after="0" w:line="360" w:lineRule="auto"/>
              <w:rPr>
                <w:rFonts w:ascii="GHEA Grapalat" w:eastAsia="Times New Roman" w:hAnsi="GHEA Grapalat" w:cs="Arial"/>
                <w:sz w:val="24"/>
                <w:szCs w:val="24"/>
              </w:rPr>
            </w:pPr>
            <w:r w:rsidRPr="000D2D94">
              <w:rPr>
                <w:rFonts w:ascii="GHEA Grapalat" w:eastAsia="Times New Roman" w:hAnsi="GHEA Grapalat" w:cs="Sylfaen"/>
                <w:sz w:val="24"/>
                <w:szCs w:val="24"/>
              </w:rPr>
              <w:t>Միջին</w:t>
            </w:r>
            <w:r w:rsidRPr="000D2D94">
              <w:rPr>
                <w:rFonts w:ascii="GHEA Grapalat" w:eastAsia="Times New Roman" w:hAnsi="GHEA Grapalat" w:cs="Arial"/>
                <w:sz w:val="24"/>
                <w:szCs w:val="24"/>
              </w:rPr>
              <w:t xml:space="preserve"> </w:t>
            </w:r>
            <w:r w:rsidRPr="000D2D94">
              <w:rPr>
                <w:rFonts w:ascii="GHEA Grapalat" w:eastAsia="Times New Roman" w:hAnsi="GHEA Grapalat" w:cs="Sylfaen"/>
                <w:sz w:val="24"/>
                <w:szCs w:val="24"/>
              </w:rPr>
              <w:t>աշխատավարձ</w:t>
            </w:r>
          </w:p>
        </w:tc>
        <w:tc>
          <w:tcPr>
            <w:tcW w:w="1748" w:type="dxa"/>
            <w:tcBorders>
              <w:top w:val="nil"/>
              <w:left w:val="nil"/>
              <w:bottom w:val="single" w:sz="4" w:space="0" w:color="auto"/>
              <w:right w:val="single" w:sz="4" w:space="0" w:color="auto"/>
            </w:tcBorders>
            <w:shd w:val="clear" w:color="auto" w:fill="auto"/>
            <w:noWrap/>
            <w:hideMark/>
          </w:tcPr>
          <w:p w14:paraId="755C817F" w14:textId="77777777" w:rsidR="007D498D" w:rsidRPr="000D2D94" w:rsidRDefault="007D498D" w:rsidP="004D0732">
            <w:pPr>
              <w:spacing w:after="0" w:line="360" w:lineRule="auto"/>
              <w:jc w:val="right"/>
              <w:rPr>
                <w:rFonts w:ascii="GHEA Grapalat" w:eastAsia="Times New Roman" w:hAnsi="GHEA Grapalat" w:cs="Arial"/>
                <w:sz w:val="24"/>
                <w:szCs w:val="24"/>
              </w:rPr>
            </w:pPr>
            <w:r w:rsidRPr="000D2D94">
              <w:rPr>
                <w:rFonts w:ascii="GHEA Grapalat" w:eastAsia="Times New Roman" w:hAnsi="GHEA Grapalat" w:cs="Arial"/>
                <w:sz w:val="24"/>
                <w:szCs w:val="24"/>
              </w:rPr>
              <w:t>412984</w:t>
            </w:r>
          </w:p>
        </w:tc>
      </w:tr>
      <w:tr w:rsidR="007D498D" w:rsidRPr="000D2D94" w14:paraId="7F52464F" w14:textId="77777777" w:rsidTr="007D498D">
        <w:trPr>
          <w:trHeight w:val="255"/>
        </w:trPr>
        <w:tc>
          <w:tcPr>
            <w:tcW w:w="3015" w:type="dxa"/>
            <w:vMerge/>
            <w:tcBorders>
              <w:top w:val="nil"/>
              <w:left w:val="single" w:sz="4" w:space="0" w:color="auto"/>
              <w:bottom w:val="single" w:sz="4" w:space="0" w:color="auto"/>
              <w:right w:val="single" w:sz="4" w:space="0" w:color="auto"/>
            </w:tcBorders>
            <w:vAlign w:val="center"/>
            <w:hideMark/>
          </w:tcPr>
          <w:p w14:paraId="68353C0E" w14:textId="77777777" w:rsidR="007D498D" w:rsidRPr="000D2D94" w:rsidRDefault="007D498D" w:rsidP="004D0732">
            <w:pPr>
              <w:spacing w:after="0" w:line="360" w:lineRule="auto"/>
              <w:rPr>
                <w:rFonts w:ascii="GHEA Grapalat" w:eastAsia="Times New Roman" w:hAnsi="GHEA Grapalat" w:cs="Arial"/>
                <w:bCs/>
                <w:sz w:val="24"/>
                <w:szCs w:val="24"/>
              </w:rPr>
            </w:pPr>
          </w:p>
        </w:tc>
        <w:tc>
          <w:tcPr>
            <w:tcW w:w="4079" w:type="dxa"/>
            <w:tcBorders>
              <w:top w:val="nil"/>
              <w:left w:val="nil"/>
              <w:bottom w:val="single" w:sz="4" w:space="0" w:color="auto"/>
              <w:right w:val="single" w:sz="4" w:space="0" w:color="auto"/>
            </w:tcBorders>
            <w:shd w:val="clear" w:color="auto" w:fill="auto"/>
            <w:hideMark/>
          </w:tcPr>
          <w:p w14:paraId="5D4DD75A" w14:textId="77777777" w:rsidR="007D498D" w:rsidRPr="000D2D94" w:rsidRDefault="007D498D" w:rsidP="004D0732">
            <w:pPr>
              <w:spacing w:after="0" w:line="360" w:lineRule="auto"/>
              <w:rPr>
                <w:rFonts w:ascii="GHEA Grapalat" w:eastAsia="Times New Roman" w:hAnsi="GHEA Grapalat" w:cs="Arial"/>
                <w:sz w:val="24"/>
                <w:szCs w:val="24"/>
              </w:rPr>
            </w:pPr>
            <w:r w:rsidRPr="000D2D94">
              <w:rPr>
                <w:rFonts w:ascii="GHEA Grapalat" w:eastAsia="Times New Roman" w:hAnsi="GHEA Grapalat" w:cs="Sylfaen"/>
                <w:sz w:val="24"/>
                <w:szCs w:val="24"/>
              </w:rPr>
              <w:t>Աշխատողների</w:t>
            </w:r>
            <w:r w:rsidRPr="000D2D94">
              <w:rPr>
                <w:rFonts w:ascii="GHEA Grapalat" w:eastAsia="Times New Roman" w:hAnsi="GHEA Grapalat" w:cs="Arial"/>
                <w:sz w:val="24"/>
                <w:szCs w:val="24"/>
              </w:rPr>
              <w:t xml:space="preserve"> </w:t>
            </w:r>
            <w:r w:rsidRPr="000D2D94">
              <w:rPr>
                <w:rFonts w:ascii="GHEA Grapalat" w:eastAsia="Times New Roman" w:hAnsi="GHEA Grapalat" w:cs="Sylfaen"/>
                <w:sz w:val="24"/>
                <w:szCs w:val="24"/>
              </w:rPr>
              <w:t>թիվը</w:t>
            </w:r>
          </w:p>
        </w:tc>
        <w:tc>
          <w:tcPr>
            <w:tcW w:w="1748" w:type="dxa"/>
            <w:tcBorders>
              <w:top w:val="nil"/>
              <w:left w:val="nil"/>
              <w:bottom w:val="single" w:sz="4" w:space="0" w:color="auto"/>
              <w:right w:val="single" w:sz="4" w:space="0" w:color="auto"/>
            </w:tcBorders>
            <w:shd w:val="clear" w:color="auto" w:fill="auto"/>
            <w:noWrap/>
            <w:hideMark/>
          </w:tcPr>
          <w:p w14:paraId="0E4B719D" w14:textId="77777777" w:rsidR="007D498D" w:rsidRPr="000D2D94" w:rsidRDefault="007D498D" w:rsidP="004D0732">
            <w:pPr>
              <w:spacing w:after="0" w:line="360" w:lineRule="auto"/>
              <w:jc w:val="right"/>
              <w:rPr>
                <w:rFonts w:ascii="GHEA Grapalat" w:eastAsia="Times New Roman" w:hAnsi="GHEA Grapalat" w:cs="Arial"/>
                <w:sz w:val="24"/>
                <w:szCs w:val="24"/>
              </w:rPr>
            </w:pPr>
            <w:r w:rsidRPr="000D2D94">
              <w:rPr>
                <w:rFonts w:ascii="GHEA Grapalat" w:eastAsia="Times New Roman" w:hAnsi="GHEA Grapalat" w:cs="Arial"/>
                <w:sz w:val="24"/>
                <w:szCs w:val="24"/>
              </w:rPr>
              <w:t>805</w:t>
            </w:r>
          </w:p>
        </w:tc>
      </w:tr>
      <w:tr w:rsidR="007D498D" w:rsidRPr="000D2D94" w14:paraId="19A5C387" w14:textId="77777777" w:rsidTr="007D498D">
        <w:trPr>
          <w:trHeight w:val="255"/>
        </w:trPr>
        <w:tc>
          <w:tcPr>
            <w:tcW w:w="3015" w:type="dxa"/>
            <w:vMerge/>
            <w:tcBorders>
              <w:top w:val="nil"/>
              <w:left w:val="single" w:sz="4" w:space="0" w:color="auto"/>
              <w:bottom w:val="single" w:sz="4" w:space="0" w:color="auto"/>
              <w:right w:val="single" w:sz="4" w:space="0" w:color="auto"/>
            </w:tcBorders>
            <w:vAlign w:val="center"/>
            <w:hideMark/>
          </w:tcPr>
          <w:p w14:paraId="12604056" w14:textId="77777777" w:rsidR="007D498D" w:rsidRPr="000D2D94" w:rsidRDefault="007D498D" w:rsidP="004D0732">
            <w:pPr>
              <w:spacing w:after="0" w:line="360" w:lineRule="auto"/>
              <w:rPr>
                <w:rFonts w:ascii="GHEA Grapalat" w:eastAsia="Times New Roman" w:hAnsi="GHEA Grapalat" w:cs="Arial"/>
                <w:bCs/>
                <w:sz w:val="24"/>
                <w:szCs w:val="24"/>
              </w:rPr>
            </w:pPr>
          </w:p>
        </w:tc>
        <w:tc>
          <w:tcPr>
            <w:tcW w:w="4079" w:type="dxa"/>
            <w:tcBorders>
              <w:top w:val="nil"/>
              <w:left w:val="nil"/>
              <w:bottom w:val="single" w:sz="4" w:space="0" w:color="auto"/>
              <w:right w:val="single" w:sz="4" w:space="0" w:color="auto"/>
            </w:tcBorders>
            <w:shd w:val="clear" w:color="auto" w:fill="auto"/>
            <w:hideMark/>
          </w:tcPr>
          <w:p w14:paraId="1190CBA2" w14:textId="77777777" w:rsidR="007D498D" w:rsidRPr="000D2D94" w:rsidRDefault="007D498D" w:rsidP="004D0732">
            <w:pPr>
              <w:spacing w:after="0" w:line="360" w:lineRule="auto"/>
              <w:rPr>
                <w:rFonts w:ascii="GHEA Grapalat" w:eastAsia="Times New Roman" w:hAnsi="GHEA Grapalat" w:cs="Arial"/>
                <w:sz w:val="24"/>
                <w:szCs w:val="24"/>
              </w:rPr>
            </w:pPr>
            <w:r w:rsidRPr="000D2D94">
              <w:rPr>
                <w:rFonts w:ascii="GHEA Grapalat" w:eastAsia="Times New Roman" w:hAnsi="GHEA Grapalat" w:cs="Sylfaen"/>
                <w:sz w:val="24"/>
                <w:szCs w:val="24"/>
              </w:rPr>
              <w:t>Նվազագույն</w:t>
            </w:r>
            <w:r w:rsidRPr="000D2D94">
              <w:rPr>
                <w:rFonts w:ascii="GHEA Grapalat" w:eastAsia="Times New Roman" w:hAnsi="GHEA Grapalat" w:cs="Arial"/>
                <w:sz w:val="24"/>
                <w:szCs w:val="24"/>
              </w:rPr>
              <w:t xml:space="preserve"> </w:t>
            </w:r>
            <w:r w:rsidRPr="000D2D94">
              <w:rPr>
                <w:rFonts w:ascii="GHEA Grapalat" w:eastAsia="Times New Roman" w:hAnsi="GHEA Grapalat" w:cs="Sylfaen"/>
                <w:sz w:val="24"/>
                <w:szCs w:val="24"/>
              </w:rPr>
              <w:t>աշխատավարձ</w:t>
            </w:r>
          </w:p>
        </w:tc>
        <w:tc>
          <w:tcPr>
            <w:tcW w:w="1748" w:type="dxa"/>
            <w:tcBorders>
              <w:top w:val="nil"/>
              <w:left w:val="nil"/>
              <w:bottom w:val="single" w:sz="4" w:space="0" w:color="auto"/>
              <w:right w:val="single" w:sz="4" w:space="0" w:color="auto"/>
            </w:tcBorders>
            <w:shd w:val="clear" w:color="auto" w:fill="auto"/>
            <w:noWrap/>
            <w:hideMark/>
          </w:tcPr>
          <w:p w14:paraId="7AE0B5A7" w14:textId="77777777" w:rsidR="007D498D" w:rsidRPr="000D2D94" w:rsidRDefault="007D498D" w:rsidP="004D0732">
            <w:pPr>
              <w:spacing w:after="0" w:line="360" w:lineRule="auto"/>
              <w:jc w:val="right"/>
              <w:rPr>
                <w:rFonts w:ascii="GHEA Grapalat" w:eastAsia="Times New Roman" w:hAnsi="GHEA Grapalat" w:cs="Arial"/>
                <w:sz w:val="24"/>
                <w:szCs w:val="24"/>
              </w:rPr>
            </w:pPr>
            <w:r w:rsidRPr="000D2D94">
              <w:rPr>
                <w:rFonts w:ascii="GHEA Grapalat" w:eastAsia="Times New Roman" w:hAnsi="GHEA Grapalat" w:cs="Arial"/>
                <w:sz w:val="24"/>
                <w:szCs w:val="24"/>
              </w:rPr>
              <w:t>95903</w:t>
            </w:r>
          </w:p>
        </w:tc>
      </w:tr>
      <w:tr w:rsidR="007D498D" w:rsidRPr="000D2D94" w14:paraId="1A52B98F" w14:textId="77777777" w:rsidTr="007D498D">
        <w:trPr>
          <w:trHeight w:val="255"/>
        </w:trPr>
        <w:tc>
          <w:tcPr>
            <w:tcW w:w="3015" w:type="dxa"/>
            <w:vMerge/>
            <w:tcBorders>
              <w:top w:val="nil"/>
              <w:left w:val="single" w:sz="4" w:space="0" w:color="auto"/>
              <w:bottom w:val="single" w:sz="4" w:space="0" w:color="auto"/>
              <w:right w:val="single" w:sz="4" w:space="0" w:color="auto"/>
            </w:tcBorders>
            <w:vAlign w:val="center"/>
            <w:hideMark/>
          </w:tcPr>
          <w:p w14:paraId="074ACF43" w14:textId="77777777" w:rsidR="007D498D" w:rsidRPr="000D2D94" w:rsidRDefault="007D498D" w:rsidP="004D0732">
            <w:pPr>
              <w:spacing w:after="0" w:line="360" w:lineRule="auto"/>
              <w:rPr>
                <w:rFonts w:ascii="GHEA Grapalat" w:eastAsia="Times New Roman" w:hAnsi="GHEA Grapalat" w:cs="Arial"/>
                <w:bCs/>
                <w:sz w:val="24"/>
                <w:szCs w:val="24"/>
              </w:rPr>
            </w:pPr>
          </w:p>
        </w:tc>
        <w:tc>
          <w:tcPr>
            <w:tcW w:w="4079" w:type="dxa"/>
            <w:tcBorders>
              <w:top w:val="nil"/>
              <w:left w:val="nil"/>
              <w:bottom w:val="single" w:sz="4" w:space="0" w:color="auto"/>
              <w:right w:val="single" w:sz="4" w:space="0" w:color="auto"/>
            </w:tcBorders>
            <w:shd w:val="clear" w:color="auto" w:fill="auto"/>
            <w:hideMark/>
          </w:tcPr>
          <w:p w14:paraId="5BFE002D" w14:textId="77777777" w:rsidR="007D498D" w:rsidRPr="000D2D94" w:rsidRDefault="007D498D" w:rsidP="004D0732">
            <w:pPr>
              <w:spacing w:after="0" w:line="360" w:lineRule="auto"/>
              <w:rPr>
                <w:rFonts w:ascii="GHEA Grapalat" w:eastAsia="Times New Roman" w:hAnsi="GHEA Grapalat" w:cs="Arial"/>
                <w:sz w:val="24"/>
                <w:szCs w:val="24"/>
              </w:rPr>
            </w:pPr>
            <w:r w:rsidRPr="000D2D94">
              <w:rPr>
                <w:rFonts w:ascii="GHEA Grapalat" w:eastAsia="Times New Roman" w:hAnsi="GHEA Grapalat" w:cs="Sylfaen"/>
                <w:sz w:val="24"/>
                <w:szCs w:val="24"/>
              </w:rPr>
              <w:t>Առավելագույն</w:t>
            </w:r>
            <w:r w:rsidRPr="000D2D94">
              <w:rPr>
                <w:rFonts w:ascii="GHEA Grapalat" w:eastAsia="Times New Roman" w:hAnsi="GHEA Grapalat" w:cs="Arial"/>
                <w:sz w:val="24"/>
                <w:szCs w:val="24"/>
              </w:rPr>
              <w:t xml:space="preserve"> </w:t>
            </w:r>
            <w:r w:rsidRPr="000D2D94">
              <w:rPr>
                <w:rFonts w:ascii="GHEA Grapalat" w:eastAsia="Times New Roman" w:hAnsi="GHEA Grapalat" w:cs="Sylfaen"/>
                <w:sz w:val="24"/>
                <w:szCs w:val="24"/>
              </w:rPr>
              <w:t>աշխատավարձ</w:t>
            </w:r>
          </w:p>
        </w:tc>
        <w:tc>
          <w:tcPr>
            <w:tcW w:w="1748" w:type="dxa"/>
            <w:tcBorders>
              <w:top w:val="nil"/>
              <w:left w:val="nil"/>
              <w:bottom w:val="single" w:sz="4" w:space="0" w:color="auto"/>
              <w:right w:val="single" w:sz="4" w:space="0" w:color="auto"/>
            </w:tcBorders>
            <w:shd w:val="clear" w:color="auto" w:fill="auto"/>
            <w:noWrap/>
            <w:hideMark/>
          </w:tcPr>
          <w:p w14:paraId="3A599916" w14:textId="77777777" w:rsidR="007D498D" w:rsidRPr="000D2D94" w:rsidRDefault="007D498D" w:rsidP="004D0732">
            <w:pPr>
              <w:spacing w:after="0" w:line="360" w:lineRule="auto"/>
              <w:jc w:val="right"/>
              <w:rPr>
                <w:rFonts w:ascii="GHEA Grapalat" w:eastAsia="Times New Roman" w:hAnsi="GHEA Grapalat" w:cs="Arial"/>
                <w:sz w:val="24"/>
                <w:szCs w:val="24"/>
              </w:rPr>
            </w:pPr>
            <w:r w:rsidRPr="000D2D94">
              <w:rPr>
                <w:rFonts w:ascii="GHEA Grapalat" w:eastAsia="Times New Roman" w:hAnsi="GHEA Grapalat" w:cs="Arial"/>
                <w:sz w:val="24"/>
                <w:szCs w:val="24"/>
              </w:rPr>
              <w:t>1341661</w:t>
            </w:r>
          </w:p>
        </w:tc>
      </w:tr>
      <w:tr w:rsidR="007D498D" w:rsidRPr="000D2D94" w14:paraId="337C3C52" w14:textId="77777777" w:rsidTr="007D498D">
        <w:trPr>
          <w:trHeight w:val="255"/>
        </w:trPr>
        <w:tc>
          <w:tcPr>
            <w:tcW w:w="3015" w:type="dxa"/>
            <w:vMerge w:val="restart"/>
            <w:tcBorders>
              <w:top w:val="nil"/>
              <w:left w:val="single" w:sz="4" w:space="0" w:color="auto"/>
              <w:bottom w:val="single" w:sz="4" w:space="0" w:color="auto"/>
              <w:right w:val="single" w:sz="4" w:space="0" w:color="auto"/>
            </w:tcBorders>
            <w:shd w:val="clear" w:color="auto" w:fill="auto"/>
            <w:hideMark/>
          </w:tcPr>
          <w:p w14:paraId="72A5713F" w14:textId="77777777" w:rsidR="007D498D" w:rsidRPr="000D2D94" w:rsidRDefault="007D498D" w:rsidP="004D0732">
            <w:pPr>
              <w:spacing w:after="0" w:line="360" w:lineRule="auto"/>
              <w:rPr>
                <w:rFonts w:ascii="GHEA Grapalat" w:eastAsia="Times New Roman" w:hAnsi="GHEA Grapalat" w:cs="Arial"/>
                <w:bCs/>
                <w:sz w:val="24"/>
                <w:szCs w:val="24"/>
              </w:rPr>
            </w:pPr>
            <w:r w:rsidRPr="000D2D94">
              <w:rPr>
                <w:rFonts w:ascii="GHEA Grapalat" w:eastAsia="Times New Roman" w:hAnsi="GHEA Grapalat" w:cs="Sylfaen"/>
                <w:bCs/>
                <w:sz w:val="24"/>
                <w:szCs w:val="24"/>
              </w:rPr>
              <w:t>Կառավարում</w:t>
            </w:r>
          </w:p>
        </w:tc>
        <w:tc>
          <w:tcPr>
            <w:tcW w:w="4079" w:type="dxa"/>
            <w:tcBorders>
              <w:top w:val="nil"/>
              <w:left w:val="nil"/>
              <w:bottom w:val="single" w:sz="4" w:space="0" w:color="auto"/>
              <w:right w:val="single" w:sz="4" w:space="0" w:color="auto"/>
            </w:tcBorders>
            <w:shd w:val="clear" w:color="auto" w:fill="auto"/>
            <w:hideMark/>
          </w:tcPr>
          <w:p w14:paraId="4FF676F8" w14:textId="77777777" w:rsidR="007D498D" w:rsidRPr="000D2D94" w:rsidRDefault="007D498D" w:rsidP="004D0732">
            <w:pPr>
              <w:spacing w:after="0" w:line="360" w:lineRule="auto"/>
              <w:rPr>
                <w:rFonts w:ascii="GHEA Grapalat" w:eastAsia="Times New Roman" w:hAnsi="GHEA Grapalat" w:cs="Arial"/>
                <w:sz w:val="24"/>
                <w:szCs w:val="24"/>
              </w:rPr>
            </w:pPr>
            <w:r w:rsidRPr="000D2D94">
              <w:rPr>
                <w:rFonts w:ascii="GHEA Grapalat" w:eastAsia="Times New Roman" w:hAnsi="GHEA Grapalat" w:cs="Sylfaen"/>
                <w:sz w:val="24"/>
                <w:szCs w:val="24"/>
              </w:rPr>
              <w:t>Միջին</w:t>
            </w:r>
            <w:r w:rsidRPr="000D2D94">
              <w:rPr>
                <w:rFonts w:ascii="GHEA Grapalat" w:eastAsia="Times New Roman" w:hAnsi="GHEA Grapalat" w:cs="Arial"/>
                <w:sz w:val="24"/>
                <w:szCs w:val="24"/>
              </w:rPr>
              <w:t xml:space="preserve"> </w:t>
            </w:r>
            <w:r w:rsidRPr="000D2D94">
              <w:rPr>
                <w:rFonts w:ascii="GHEA Grapalat" w:eastAsia="Times New Roman" w:hAnsi="GHEA Grapalat" w:cs="Sylfaen"/>
                <w:sz w:val="24"/>
                <w:szCs w:val="24"/>
              </w:rPr>
              <w:t>աշխատավարձ</w:t>
            </w:r>
          </w:p>
        </w:tc>
        <w:tc>
          <w:tcPr>
            <w:tcW w:w="1748" w:type="dxa"/>
            <w:tcBorders>
              <w:top w:val="nil"/>
              <w:left w:val="nil"/>
              <w:bottom w:val="single" w:sz="4" w:space="0" w:color="auto"/>
              <w:right w:val="single" w:sz="4" w:space="0" w:color="auto"/>
            </w:tcBorders>
            <w:shd w:val="clear" w:color="auto" w:fill="auto"/>
            <w:noWrap/>
            <w:hideMark/>
          </w:tcPr>
          <w:p w14:paraId="3D3EF650" w14:textId="77777777" w:rsidR="007D498D" w:rsidRPr="000D2D94" w:rsidRDefault="007D498D" w:rsidP="004D0732">
            <w:pPr>
              <w:spacing w:after="0" w:line="360" w:lineRule="auto"/>
              <w:jc w:val="right"/>
              <w:rPr>
                <w:rFonts w:ascii="GHEA Grapalat" w:eastAsia="Times New Roman" w:hAnsi="GHEA Grapalat" w:cs="Arial"/>
                <w:sz w:val="24"/>
                <w:szCs w:val="24"/>
              </w:rPr>
            </w:pPr>
            <w:r w:rsidRPr="000D2D94">
              <w:rPr>
                <w:rFonts w:ascii="GHEA Grapalat" w:eastAsia="Times New Roman" w:hAnsi="GHEA Grapalat" w:cs="Arial"/>
                <w:sz w:val="24"/>
                <w:szCs w:val="24"/>
              </w:rPr>
              <w:t>380953</w:t>
            </w:r>
          </w:p>
        </w:tc>
      </w:tr>
      <w:tr w:rsidR="007D498D" w:rsidRPr="000D2D94" w14:paraId="6A97B9D1" w14:textId="77777777" w:rsidTr="007D498D">
        <w:trPr>
          <w:trHeight w:val="255"/>
        </w:trPr>
        <w:tc>
          <w:tcPr>
            <w:tcW w:w="3015" w:type="dxa"/>
            <w:vMerge/>
            <w:tcBorders>
              <w:top w:val="nil"/>
              <w:left w:val="single" w:sz="4" w:space="0" w:color="auto"/>
              <w:bottom w:val="single" w:sz="4" w:space="0" w:color="auto"/>
              <w:right w:val="single" w:sz="4" w:space="0" w:color="auto"/>
            </w:tcBorders>
            <w:vAlign w:val="center"/>
            <w:hideMark/>
          </w:tcPr>
          <w:p w14:paraId="4022E6C9" w14:textId="77777777" w:rsidR="007D498D" w:rsidRPr="000D2D94" w:rsidRDefault="007D498D" w:rsidP="004D0732">
            <w:pPr>
              <w:spacing w:after="0" w:line="360" w:lineRule="auto"/>
              <w:rPr>
                <w:rFonts w:ascii="GHEA Grapalat" w:eastAsia="Times New Roman" w:hAnsi="GHEA Grapalat" w:cs="Arial"/>
                <w:bCs/>
                <w:sz w:val="24"/>
                <w:szCs w:val="24"/>
              </w:rPr>
            </w:pPr>
          </w:p>
        </w:tc>
        <w:tc>
          <w:tcPr>
            <w:tcW w:w="4079" w:type="dxa"/>
            <w:tcBorders>
              <w:top w:val="nil"/>
              <w:left w:val="nil"/>
              <w:bottom w:val="single" w:sz="4" w:space="0" w:color="auto"/>
              <w:right w:val="single" w:sz="4" w:space="0" w:color="auto"/>
            </w:tcBorders>
            <w:shd w:val="clear" w:color="auto" w:fill="auto"/>
            <w:hideMark/>
          </w:tcPr>
          <w:p w14:paraId="15FC946C" w14:textId="77777777" w:rsidR="007D498D" w:rsidRPr="000D2D94" w:rsidRDefault="007D498D" w:rsidP="004D0732">
            <w:pPr>
              <w:spacing w:after="0" w:line="360" w:lineRule="auto"/>
              <w:rPr>
                <w:rFonts w:ascii="GHEA Grapalat" w:eastAsia="Times New Roman" w:hAnsi="GHEA Grapalat" w:cs="Arial"/>
                <w:sz w:val="24"/>
                <w:szCs w:val="24"/>
              </w:rPr>
            </w:pPr>
            <w:r w:rsidRPr="000D2D94">
              <w:rPr>
                <w:rFonts w:ascii="GHEA Grapalat" w:eastAsia="Times New Roman" w:hAnsi="GHEA Grapalat" w:cs="Sylfaen"/>
                <w:sz w:val="24"/>
                <w:szCs w:val="24"/>
              </w:rPr>
              <w:t>Աշխատողների</w:t>
            </w:r>
            <w:r w:rsidRPr="000D2D94">
              <w:rPr>
                <w:rFonts w:ascii="GHEA Grapalat" w:eastAsia="Times New Roman" w:hAnsi="GHEA Grapalat" w:cs="Arial"/>
                <w:sz w:val="24"/>
                <w:szCs w:val="24"/>
              </w:rPr>
              <w:t xml:space="preserve"> </w:t>
            </w:r>
            <w:r w:rsidRPr="000D2D94">
              <w:rPr>
                <w:rFonts w:ascii="GHEA Grapalat" w:eastAsia="Times New Roman" w:hAnsi="GHEA Grapalat" w:cs="Sylfaen"/>
                <w:sz w:val="24"/>
                <w:szCs w:val="24"/>
              </w:rPr>
              <w:t>թիվը</w:t>
            </w:r>
          </w:p>
        </w:tc>
        <w:tc>
          <w:tcPr>
            <w:tcW w:w="1748" w:type="dxa"/>
            <w:tcBorders>
              <w:top w:val="nil"/>
              <w:left w:val="nil"/>
              <w:bottom w:val="single" w:sz="4" w:space="0" w:color="auto"/>
              <w:right w:val="single" w:sz="4" w:space="0" w:color="auto"/>
            </w:tcBorders>
            <w:shd w:val="clear" w:color="auto" w:fill="auto"/>
            <w:noWrap/>
            <w:hideMark/>
          </w:tcPr>
          <w:p w14:paraId="15D6C030" w14:textId="77777777" w:rsidR="007D498D" w:rsidRPr="000D2D94" w:rsidRDefault="007D498D" w:rsidP="004D0732">
            <w:pPr>
              <w:spacing w:after="0" w:line="360" w:lineRule="auto"/>
              <w:jc w:val="right"/>
              <w:rPr>
                <w:rFonts w:ascii="GHEA Grapalat" w:eastAsia="Times New Roman" w:hAnsi="GHEA Grapalat" w:cs="Arial"/>
                <w:sz w:val="24"/>
                <w:szCs w:val="24"/>
              </w:rPr>
            </w:pPr>
            <w:r w:rsidRPr="000D2D94">
              <w:rPr>
                <w:rFonts w:ascii="GHEA Grapalat" w:eastAsia="Times New Roman" w:hAnsi="GHEA Grapalat" w:cs="Arial"/>
                <w:sz w:val="24"/>
                <w:szCs w:val="24"/>
              </w:rPr>
              <w:t>139</w:t>
            </w:r>
          </w:p>
        </w:tc>
      </w:tr>
      <w:tr w:rsidR="007D498D" w:rsidRPr="000D2D94" w14:paraId="6506CFAF" w14:textId="77777777" w:rsidTr="007D498D">
        <w:trPr>
          <w:trHeight w:val="255"/>
        </w:trPr>
        <w:tc>
          <w:tcPr>
            <w:tcW w:w="3015" w:type="dxa"/>
            <w:vMerge/>
            <w:tcBorders>
              <w:top w:val="nil"/>
              <w:left w:val="single" w:sz="4" w:space="0" w:color="auto"/>
              <w:bottom w:val="single" w:sz="4" w:space="0" w:color="auto"/>
              <w:right w:val="single" w:sz="4" w:space="0" w:color="auto"/>
            </w:tcBorders>
            <w:vAlign w:val="center"/>
            <w:hideMark/>
          </w:tcPr>
          <w:p w14:paraId="59C07299" w14:textId="77777777" w:rsidR="007D498D" w:rsidRPr="000D2D94" w:rsidRDefault="007D498D" w:rsidP="004D0732">
            <w:pPr>
              <w:spacing w:after="0" w:line="360" w:lineRule="auto"/>
              <w:rPr>
                <w:rFonts w:ascii="GHEA Grapalat" w:eastAsia="Times New Roman" w:hAnsi="GHEA Grapalat" w:cs="Arial"/>
                <w:bCs/>
                <w:sz w:val="24"/>
                <w:szCs w:val="24"/>
              </w:rPr>
            </w:pPr>
          </w:p>
        </w:tc>
        <w:tc>
          <w:tcPr>
            <w:tcW w:w="4079" w:type="dxa"/>
            <w:tcBorders>
              <w:top w:val="nil"/>
              <w:left w:val="nil"/>
              <w:bottom w:val="single" w:sz="4" w:space="0" w:color="auto"/>
              <w:right w:val="single" w:sz="4" w:space="0" w:color="auto"/>
            </w:tcBorders>
            <w:shd w:val="clear" w:color="auto" w:fill="auto"/>
            <w:hideMark/>
          </w:tcPr>
          <w:p w14:paraId="46F93218" w14:textId="77777777" w:rsidR="007D498D" w:rsidRPr="000D2D94" w:rsidRDefault="007D498D" w:rsidP="004D0732">
            <w:pPr>
              <w:spacing w:after="0" w:line="360" w:lineRule="auto"/>
              <w:rPr>
                <w:rFonts w:ascii="GHEA Grapalat" w:eastAsia="Times New Roman" w:hAnsi="GHEA Grapalat" w:cs="Arial"/>
                <w:sz w:val="24"/>
                <w:szCs w:val="24"/>
              </w:rPr>
            </w:pPr>
            <w:r w:rsidRPr="000D2D94">
              <w:rPr>
                <w:rFonts w:ascii="GHEA Grapalat" w:eastAsia="Times New Roman" w:hAnsi="GHEA Grapalat" w:cs="Sylfaen"/>
                <w:sz w:val="24"/>
                <w:szCs w:val="24"/>
              </w:rPr>
              <w:t>Նվազագույն</w:t>
            </w:r>
            <w:r w:rsidRPr="000D2D94">
              <w:rPr>
                <w:rFonts w:ascii="GHEA Grapalat" w:eastAsia="Times New Roman" w:hAnsi="GHEA Grapalat" w:cs="Arial"/>
                <w:sz w:val="24"/>
                <w:szCs w:val="24"/>
              </w:rPr>
              <w:t xml:space="preserve"> </w:t>
            </w:r>
            <w:r w:rsidRPr="000D2D94">
              <w:rPr>
                <w:rFonts w:ascii="GHEA Grapalat" w:eastAsia="Times New Roman" w:hAnsi="GHEA Grapalat" w:cs="Sylfaen"/>
                <w:sz w:val="24"/>
                <w:szCs w:val="24"/>
              </w:rPr>
              <w:t>աշխատավարձ</w:t>
            </w:r>
          </w:p>
        </w:tc>
        <w:tc>
          <w:tcPr>
            <w:tcW w:w="1748" w:type="dxa"/>
            <w:tcBorders>
              <w:top w:val="nil"/>
              <w:left w:val="nil"/>
              <w:bottom w:val="single" w:sz="4" w:space="0" w:color="auto"/>
              <w:right w:val="single" w:sz="4" w:space="0" w:color="auto"/>
            </w:tcBorders>
            <w:shd w:val="clear" w:color="auto" w:fill="auto"/>
            <w:noWrap/>
            <w:hideMark/>
          </w:tcPr>
          <w:p w14:paraId="6103ACBE" w14:textId="77777777" w:rsidR="007D498D" w:rsidRPr="000D2D94" w:rsidRDefault="007D498D" w:rsidP="004D0732">
            <w:pPr>
              <w:spacing w:after="0" w:line="360" w:lineRule="auto"/>
              <w:jc w:val="right"/>
              <w:rPr>
                <w:rFonts w:ascii="GHEA Grapalat" w:eastAsia="Times New Roman" w:hAnsi="GHEA Grapalat" w:cs="Arial"/>
                <w:sz w:val="24"/>
                <w:szCs w:val="24"/>
              </w:rPr>
            </w:pPr>
            <w:r w:rsidRPr="000D2D94">
              <w:rPr>
                <w:rFonts w:ascii="GHEA Grapalat" w:eastAsia="Times New Roman" w:hAnsi="GHEA Grapalat" w:cs="Arial"/>
                <w:sz w:val="24"/>
                <w:szCs w:val="24"/>
              </w:rPr>
              <w:t>129634</w:t>
            </w:r>
          </w:p>
        </w:tc>
      </w:tr>
      <w:tr w:rsidR="007D498D" w:rsidRPr="000D2D94" w14:paraId="23275D2F" w14:textId="77777777" w:rsidTr="007D498D">
        <w:trPr>
          <w:trHeight w:val="255"/>
        </w:trPr>
        <w:tc>
          <w:tcPr>
            <w:tcW w:w="3015" w:type="dxa"/>
            <w:vMerge/>
            <w:tcBorders>
              <w:top w:val="nil"/>
              <w:left w:val="single" w:sz="4" w:space="0" w:color="auto"/>
              <w:bottom w:val="single" w:sz="4" w:space="0" w:color="auto"/>
              <w:right w:val="single" w:sz="4" w:space="0" w:color="auto"/>
            </w:tcBorders>
            <w:vAlign w:val="center"/>
            <w:hideMark/>
          </w:tcPr>
          <w:p w14:paraId="515A6489" w14:textId="77777777" w:rsidR="007D498D" w:rsidRPr="000D2D94" w:rsidRDefault="007D498D" w:rsidP="004D0732">
            <w:pPr>
              <w:spacing w:after="0" w:line="360" w:lineRule="auto"/>
              <w:rPr>
                <w:rFonts w:ascii="GHEA Grapalat" w:eastAsia="Times New Roman" w:hAnsi="GHEA Grapalat" w:cs="Arial"/>
                <w:bCs/>
                <w:sz w:val="24"/>
                <w:szCs w:val="24"/>
              </w:rPr>
            </w:pPr>
          </w:p>
        </w:tc>
        <w:tc>
          <w:tcPr>
            <w:tcW w:w="4079" w:type="dxa"/>
            <w:tcBorders>
              <w:top w:val="nil"/>
              <w:left w:val="nil"/>
              <w:bottom w:val="single" w:sz="4" w:space="0" w:color="auto"/>
              <w:right w:val="single" w:sz="4" w:space="0" w:color="auto"/>
            </w:tcBorders>
            <w:shd w:val="clear" w:color="auto" w:fill="auto"/>
            <w:hideMark/>
          </w:tcPr>
          <w:p w14:paraId="13CFAE32" w14:textId="77777777" w:rsidR="007D498D" w:rsidRPr="000D2D94" w:rsidRDefault="007D498D" w:rsidP="004D0732">
            <w:pPr>
              <w:spacing w:after="0" w:line="360" w:lineRule="auto"/>
              <w:rPr>
                <w:rFonts w:ascii="GHEA Grapalat" w:eastAsia="Times New Roman" w:hAnsi="GHEA Grapalat" w:cs="Arial"/>
                <w:sz w:val="24"/>
                <w:szCs w:val="24"/>
              </w:rPr>
            </w:pPr>
            <w:r w:rsidRPr="000D2D94">
              <w:rPr>
                <w:rFonts w:ascii="GHEA Grapalat" w:eastAsia="Times New Roman" w:hAnsi="GHEA Grapalat" w:cs="Sylfaen"/>
                <w:sz w:val="24"/>
                <w:szCs w:val="24"/>
              </w:rPr>
              <w:t>Առավելագույն</w:t>
            </w:r>
            <w:r w:rsidRPr="000D2D94">
              <w:rPr>
                <w:rFonts w:ascii="GHEA Grapalat" w:eastAsia="Times New Roman" w:hAnsi="GHEA Grapalat" w:cs="Arial"/>
                <w:sz w:val="24"/>
                <w:szCs w:val="24"/>
              </w:rPr>
              <w:t xml:space="preserve"> </w:t>
            </w:r>
            <w:r w:rsidRPr="000D2D94">
              <w:rPr>
                <w:rFonts w:ascii="GHEA Grapalat" w:eastAsia="Times New Roman" w:hAnsi="GHEA Grapalat" w:cs="Sylfaen"/>
                <w:sz w:val="24"/>
                <w:szCs w:val="24"/>
              </w:rPr>
              <w:t>աշխատավարձ</w:t>
            </w:r>
          </w:p>
        </w:tc>
        <w:tc>
          <w:tcPr>
            <w:tcW w:w="1748" w:type="dxa"/>
            <w:tcBorders>
              <w:top w:val="nil"/>
              <w:left w:val="nil"/>
              <w:bottom w:val="single" w:sz="4" w:space="0" w:color="auto"/>
              <w:right w:val="single" w:sz="4" w:space="0" w:color="auto"/>
            </w:tcBorders>
            <w:shd w:val="clear" w:color="auto" w:fill="auto"/>
            <w:noWrap/>
            <w:hideMark/>
          </w:tcPr>
          <w:p w14:paraId="215A6026" w14:textId="77777777" w:rsidR="007D498D" w:rsidRPr="000D2D94" w:rsidRDefault="007D498D" w:rsidP="004D0732">
            <w:pPr>
              <w:spacing w:after="0" w:line="360" w:lineRule="auto"/>
              <w:jc w:val="right"/>
              <w:rPr>
                <w:rFonts w:ascii="GHEA Grapalat" w:eastAsia="Times New Roman" w:hAnsi="GHEA Grapalat" w:cs="Arial"/>
                <w:sz w:val="24"/>
                <w:szCs w:val="24"/>
              </w:rPr>
            </w:pPr>
            <w:r w:rsidRPr="000D2D94">
              <w:rPr>
                <w:rFonts w:ascii="GHEA Grapalat" w:eastAsia="Times New Roman" w:hAnsi="GHEA Grapalat" w:cs="Arial"/>
                <w:sz w:val="24"/>
                <w:szCs w:val="24"/>
              </w:rPr>
              <w:t>1452146</w:t>
            </w:r>
          </w:p>
        </w:tc>
      </w:tr>
    </w:tbl>
    <w:p w14:paraId="7A5A7269" w14:textId="77777777" w:rsidR="00AB40AD" w:rsidRPr="000D2D94" w:rsidRDefault="00AB40AD" w:rsidP="004D0732">
      <w:pPr>
        <w:spacing w:after="0" w:line="360" w:lineRule="auto"/>
        <w:ind w:left="-142" w:firstLine="426"/>
        <w:jc w:val="both"/>
        <w:rPr>
          <w:rFonts w:ascii="GHEA Grapalat" w:hAnsi="GHEA Grapalat"/>
          <w:sz w:val="24"/>
          <w:szCs w:val="24"/>
          <w:lang w:val="hy-AM"/>
        </w:rPr>
      </w:pPr>
    </w:p>
    <w:p w14:paraId="2CEF5412" w14:textId="0FE4E812" w:rsidR="009717B0" w:rsidRPr="000D2D94" w:rsidRDefault="009717B0" w:rsidP="004D0732">
      <w:pPr>
        <w:spacing w:after="0" w:line="360" w:lineRule="auto"/>
        <w:ind w:left="-142" w:firstLine="426"/>
        <w:jc w:val="both"/>
        <w:rPr>
          <w:rFonts w:ascii="GHEA Grapalat" w:hAnsi="GHEA Grapalat"/>
          <w:sz w:val="24"/>
          <w:szCs w:val="24"/>
          <w:lang w:val="hy-AM"/>
        </w:rPr>
      </w:pPr>
      <w:r w:rsidRPr="000D2D94">
        <w:rPr>
          <w:rFonts w:ascii="GHEA Grapalat" w:hAnsi="GHEA Grapalat"/>
          <w:sz w:val="24"/>
          <w:szCs w:val="24"/>
          <w:lang w:val="hy-AM"/>
        </w:rPr>
        <w:t xml:space="preserve">Սակայն առավել հանգամանալից վերլուծության համար նախ ուսումնասիրենք պաշտոնի անձնագրերով պահանջվող գերիշխող մասնագիտություն ունեցող պետական ծառայողների </w:t>
      </w:r>
      <w:r w:rsidRPr="000D2D94">
        <w:rPr>
          <w:rFonts w:ascii="GHEA Grapalat" w:hAnsi="GHEA Grapalat"/>
          <w:sz w:val="24"/>
          <w:szCs w:val="24"/>
          <w:lang w:val="hy-AM"/>
        </w:rPr>
        <w:lastRenderedPageBreak/>
        <w:t>բաշխվածությունը՝ ըստ պաշտոնների խմբերի: Ծառայութ</w:t>
      </w:r>
      <w:r w:rsidR="002E1FF1">
        <w:rPr>
          <w:rFonts w:ascii="GHEA Grapalat" w:hAnsi="GHEA Grapalat"/>
          <w:sz w:val="24"/>
          <w:szCs w:val="24"/>
          <w:lang w:val="hy-AM"/>
        </w:rPr>
        <w:t>յ</w:t>
      </w:r>
      <w:r w:rsidRPr="000D2D94">
        <w:rPr>
          <w:rFonts w:ascii="GHEA Grapalat" w:hAnsi="GHEA Grapalat"/>
          <w:sz w:val="24"/>
          <w:szCs w:val="24"/>
          <w:lang w:val="hy-AM"/>
        </w:rPr>
        <w:t xml:space="preserve">ունների տեսակները, որոնց պաշտոնների դասակարգումը վարձատրության տեսանկյունից նույնական է, դիտարկված  են առանձին-առանձին: Նախ դիտարկենք վերոնշյալ ցուցանիշները պետական ծառայության համակարգում՝ </w:t>
      </w:r>
      <w:r w:rsidR="00AE6C3F">
        <w:rPr>
          <w:rFonts w:ascii="GHEA Grapalat" w:hAnsi="GHEA Grapalat"/>
          <w:sz w:val="24"/>
          <w:szCs w:val="24"/>
          <w:lang w:val="hy-AM"/>
        </w:rPr>
        <w:t>բացառելով</w:t>
      </w:r>
      <w:r w:rsidRPr="000D2D94">
        <w:rPr>
          <w:rFonts w:ascii="GHEA Grapalat" w:hAnsi="GHEA Grapalat"/>
          <w:sz w:val="24"/>
          <w:szCs w:val="24"/>
          <w:lang w:val="hy-AM"/>
        </w:rPr>
        <w:t xml:space="preserve"> դատական կարգադրիչների, դիվանագիտական, հարկային, մաքսային և հարկադիր կատարման ծառայությունները:</w:t>
      </w:r>
    </w:p>
    <w:p w14:paraId="619EC01E" w14:textId="3F371B2F" w:rsidR="009717B0" w:rsidRPr="000D2D94" w:rsidRDefault="009717B0" w:rsidP="004D0732">
      <w:pPr>
        <w:spacing w:after="0" w:line="360" w:lineRule="auto"/>
        <w:ind w:left="-142" w:firstLine="426"/>
        <w:jc w:val="both"/>
        <w:rPr>
          <w:rFonts w:ascii="GHEA Grapalat" w:hAnsi="GHEA Grapalat"/>
          <w:sz w:val="24"/>
          <w:szCs w:val="24"/>
          <w:lang w:val="hy-AM"/>
        </w:rPr>
      </w:pPr>
      <w:r w:rsidRPr="000D2D94">
        <w:rPr>
          <w:rFonts w:ascii="GHEA Grapalat" w:hAnsi="GHEA Grapalat"/>
          <w:sz w:val="24"/>
          <w:szCs w:val="24"/>
          <w:lang w:val="hy-AM"/>
        </w:rPr>
        <w:t>Այսպես, բարձրագույն</w:t>
      </w:r>
      <w:r w:rsidR="00AE6C3F">
        <w:rPr>
          <w:rFonts w:ascii="GHEA Grapalat" w:hAnsi="GHEA Grapalat"/>
          <w:sz w:val="24"/>
          <w:szCs w:val="24"/>
          <w:lang w:val="hy-AM"/>
        </w:rPr>
        <w:t xml:space="preserve"> </w:t>
      </w:r>
      <w:r w:rsidR="00323ECE">
        <w:rPr>
          <w:rFonts w:ascii="GHEA Grapalat" w:hAnsi="GHEA Grapalat"/>
          <w:sz w:val="24"/>
          <w:szCs w:val="24"/>
          <w:lang w:val="hy-AM"/>
        </w:rPr>
        <w:t>խմբում</w:t>
      </w:r>
      <w:r w:rsidRPr="000D2D94">
        <w:rPr>
          <w:rFonts w:ascii="GHEA Grapalat" w:hAnsi="GHEA Grapalat"/>
          <w:sz w:val="24"/>
          <w:szCs w:val="24"/>
          <w:lang w:val="hy-AM"/>
        </w:rPr>
        <w:t xml:space="preserve"> կամ </w:t>
      </w:r>
      <w:r w:rsidR="00AE6C3F">
        <w:rPr>
          <w:rFonts w:ascii="GHEA Grapalat" w:hAnsi="GHEA Grapalat"/>
          <w:sz w:val="24"/>
          <w:szCs w:val="24"/>
          <w:lang w:val="hy-AM"/>
        </w:rPr>
        <w:t xml:space="preserve">ղեկավար խմբի </w:t>
      </w:r>
      <w:r w:rsidRPr="000D2D94">
        <w:rPr>
          <w:rFonts w:ascii="GHEA Grapalat" w:hAnsi="GHEA Grapalat"/>
          <w:sz w:val="24"/>
          <w:szCs w:val="24"/>
          <w:lang w:val="hy-AM"/>
        </w:rPr>
        <w:t>1</w:t>
      </w:r>
      <w:r w:rsidR="00AE6C3F">
        <w:rPr>
          <w:rFonts w:ascii="GHEA Grapalat" w:hAnsi="GHEA Grapalat"/>
          <w:sz w:val="24"/>
          <w:szCs w:val="24"/>
          <w:lang w:val="hy-AM"/>
        </w:rPr>
        <w:t xml:space="preserve">-ին և </w:t>
      </w:r>
      <w:r w:rsidRPr="000D2D94">
        <w:rPr>
          <w:rFonts w:ascii="GHEA Grapalat" w:hAnsi="GHEA Grapalat"/>
          <w:sz w:val="24"/>
          <w:szCs w:val="24"/>
          <w:lang w:val="hy-AM"/>
        </w:rPr>
        <w:t>2</w:t>
      </w:r>
      <w:r w:rsidR="00AE6C3F">
        <w:rPr>
          <w:rFonts w:ascii="GHEA Grapalat" w:hAnsi="GHEA Grapalat"/>
          <w:sz w:val="24"/>
          <w:szCs w:val="24"/>
          <w:lang w:val="hy-AM"/>
        </w:rPr>
        <w:t>-րդ</w:t>
      </w:r>
      <w:r w:rsidRPr="000D2D94">
        <w:rPr>
          <w:rFonts w:ascii="GHEA Grapalat" w:hAnsi="GHEA Grapalat"/>
          <w:sz w:val="24"/>
          <w:szCs w:val="24"/>
          <w:lang w:val="hy-AM"/>
        </w:rPr>
        <w:t xml:space="preserve"> </w:t>
      </w:r>
      <w:r w:rsidR="002E1FF1">
        <w:rPr>
          <w:rFonts w:ascii="GHEA Grapalat" w:hAnsi="GHEA Grapalat"/>
          <w:sz w:val="24"/>
          <w:szCs w:val="24"/>
          <w:lang w:val="hy-AM"/>
        </w:rPr>
        <w:t>ենթա</w:t>
      </w:r>
      <w:r w:rsidRPr="000D2D94">
        <w:rPr>
          <w:rFonts w:ascii="GHEA Grapalat" w:hAnsi="GHEA Grapalat"/>
          <w:sz w:val="24"/>
          <w:szCs w:val="24"/>
          <w:lang w:val="hy-AM"/>
        </w:rPr>
        <w:t xml:space="preserve">խմբերում ընդգրկված են այդպիսի պաշտոններ զբաղեցնող </w:t>
      </w:r>
      <w:r w:rsidR="00323ECE" w:rsidRPr="00323ECE">
        <w:rPr>
          <w:rFonts w:ascii="GHEA Grapalat" w:hAnsi="GHEA Grapalat"/>
          <w:sz w:val="24"/>
          <w:szCs w:val="24"/>
          <w:lang w:val="hy-AM"/>
        </w:rPr>
        <w:t>իրավագիտություն</w:t>
      </w:r>
      <w:r w:rsidR="002E1FF1">
        <w:rPr>
          <w:rFonts w:ascii="GHEA Grapalat" w:hAnsi="GHEA Grapalat"/>
          <w:sz w:val="24"/>
          <w:szCs w:val="24"/>
          <w:lang w:val="hy-AM"/>
        </w:rPr>
        <w:t xml:space="preserve"> մասնագիտություն ունեցողների</w:t>
      </w:r>
      <w:r w:rsidRPr="000D2D94">
        <w:rPr>
          <w:rFonts w:ascii="GHEA Grapalat" w:hAnsi="GHEA Grapalat"/>
          <w:sz w:val="24"/>
          <w:szCs w:val="24"/>
          <w:lang w:val="hy-AM"/>
        </w:rPr>
        <w:t xml:space="preserve"> 1.7 տոկոսը (15 անձ), գլխավոր</w:t>
      </w:r>
      <w:r w:rsidR="00AE6C3F">
        <w:rPr>
          <w:rFonts w:ascii="GHEA Grapalat" w:hAnsi="GHEA Grapalat"/>
          <w:sz w:val="24"/>
          <w:szCs w:val="24"/>
          <w:lang w:val="hy-AM"/>
        </w:rPr>
        <w:t xml:space="preserve"> </w:t>
      </w:r>
      <w:r w:rsidR="00323ECE">
        <w:rPr>
          <w:rFonts w:ascii="GHEA Grapalat" w:hAnsi="GHEA Grapalat"/>
          <w:sz w:val="24"/>
          <w:szCs w:val="24"/>
          <w:lang w:val="hy-AM"/>
        </w:rPr>
        <w:t>խմբում</w:t>
      </w:r>
      <w:r w:rsidRPr="000D2D94">
        <w:rPr>
          <w:rFonts w:ascii="GHEA Grapalat" w:hAnsi="GHEA Grapalat"/>
          <w:sz w:val="24"/>
          <w:szCs w:val="24"/>
          <w:lang w:val="hy-AM"/>
        </w:rPr>
        <w:t xml:space="preserve"> կամ ղեկավար</w:t>
      </w:r>
      <w:r w:rsidR="00AE6C3F">
        <w:rPr>
          <w:rFonts w:ascii="GHEA Grapalat" w:hAnsi="GHEA Grapalat"/>
          <w:sz w:val="24"/>
          <w:szCs w:val="24"/>
          <w:lang w:val="hy-AM"/>
        </w:rPr>
        <w:t xml:space="preserve"> խմբի </w:t>
      </w:r>
      <w:r w:rsidRPr="000D2D94">
        <w:rPr>
          <w:rFonts w:ascii="GHEA Grapalat" w:hAnsi="GHEA Grapalat"/>
          <w:sz w:val="24"/>
          <w:szCs w:val="24"/>
          <w:lang w:val="hy-AM"/>
        </w:rPr>
        <w:t>3</w:t>
      </w:r>
      <w:r w:rsidR="00AE6C3F">
        <w:rPr>
          <w:rFonts w:ascii="GHEA Grapalat" w:hAnsi="GHEA Grapalat"/>
          <w:sz w:val="24"/>
          <w:szCs w:val="24"/>
          <w:lang w:val="hy-AM"/>
        </w:rPr>
        <w:t>-րդ</w:t>
      </w:r>
      <w:r w:rsidRPr="000D2D94">
        <w:rPr>
          <w:rFonts w:ascii="GHEA Grapalat" w:hAnsi="GHEA Grapalat"/>
          <w:sz w:val="24"/>
          <w:szCs w:val="24"/>
          <w:lang w:val="hy-AM"/>
        </w:rPr>
        <w:t>,</w:t>
      </w:r>
      <w:r w:rsidR="00AE6C3F">
        <w:rPr>
          <w:rFonts w:ascii="GHEA Grapalat" w:hAnsi="GHEA Grapalat"/>
          <w:sz w:val="24"/>
          <w:szCs w:val="24"/>
          <w:lang w:val="hy-AM"/>
        </w:rPr>
        <w:t xml:space="preserve"> </w:t>
      </w:r>
      <w:r w:rsidRPr="000D2D94">
        <w:rPr>
          <w:rFonts w:ascii="GHEA Grapalat" w:hAnsi="GHEA Grapalat"/>
          <w:sz w:val="24"/>
          <w:szCs w:val="24"/>
          <w:lang w:val="hy-AM"/>
        </w:rPr>
        <w:t>4</w:t>
      </w:r>
      <w:r w:rsidR="00AE6C3F">
        <w:rPr>
          <w:rFonts w:ascii="GHEA Grapalat" w:hAnsi="GHEA Grapalat"/>
          <w:sz w:val="24"/>
          <w:szCs w:val="24"/>
          <w:lang w:val="hy-AM"/>
        </w:rPr>
        <w:t xml:space="preserve">-րդ և </w:t>
      </w:r>
      <w:r w:rsidRPr="000D2D94">
        <w:rPr>
          <w:rFonts w:ascii="GHEA Grapalat" w:hAnsi="GHEA Grapalat"/>
          <w:sz w:val="24"/>
          <w:szCs w:val="24"/>
          <w:lang w:val="hy-AM"/>
        </w:rPr>
        <w:t>5</w:t>
      </w:r>
      <w:r w:rsidR="00AE6C3F">
        <w:rPr>
          <w:rFonts w:ascii="GHEA Grapalat" w:hAnsi="GHEA Grapalat"/>
          <w:sz w:val="24"/>
          <w:szCs w:val="24"/>
          <w:lang w:val="hy-AM"/>
        </w:rPr>
        <w:t>-րդ</w:t>
      </w:r>
      <w:r w:rsidRPr="000D2D94">
        <w:rPr>
          <w:rFonts w:ascii="GHEA Grapalat" w:hAnsi="GHEA Grapalat"/>
          <w:sz w:val="24"/>
          <w:szCs w:val="24"/>
          <w:lang w:val="hy-AM"/>
        </w:rPr>
        <w:t xml:space="preserve"> կամ մասնագիտական</w:t>
      </w:r>
      <w:r w:rsidR="00AE6C3F">
        <w:rPr>
          <w:rFonts w:ascii="GHEA Grapalat" w:hAnsi="GHEA Grapalat"/>
          <w:sz w:val="24"/>
          <w:szCs w:val="24"/>
          <w:lang w:val="hy-AM"/>
        </w:rPr>
        <w:t xml:space="preserve"> խմբի 1-ին և </w:t>
      </w:r>
      <w:r w:rsidRPr="000D2D94">
        <w:rPr>
          <w:rFonts w:ascii="GHEA Grapalat" w:hAnsi="GHEA Grapalat"/>
          <w:sz w:val="24"/>
          <w:szCs w:val="24"/>
          <w:lang w:val="hy-AM"/>
        </w:rPr>
        <w:t>2</w:t>
      </w:r>
      <w:r w:rsidR="00AE6C3F">
        <w:rPr>
          <w:rFonts w:ascii="GHEA Grapalat" w:hAnsi="GHEA Grapalat"/>
          <w:sz w:val="24"/>
          <w:szCs w:val="24"/>
          <w:lang w:val="hy-AM"/>
        </w:rPr>
        <w:t>-րդ ենթա</w:t>
      </w:r>
      <w:r w:rsidRPr="000D2D94">
        <w:rPr>
          <w:rFonts w:ascii="GHEA Grapalat" w:hAnsi="GHEA Grapalat"/>
          <w:sz w:val="24"/>
          <w:szCs w:val="24"/>
          <w:lang w:val="hy-AM"/>
        </w:rPr>
        <w:t>խմբերում՝ 35.5 տոկոսը, առաջատար</w:t>
      </w:r>
      <w:r w:rsidR="00AE6C3F">
        <w:rPr>
          <w:rFonts w:ascii="GHEA Grapalat" w:hAnsi="GHEA Grapalat"/>
          <w:sz w:val="24"/>
          <w:szCs w:val="24"/>
          <w:lang w:val="hy-AM"/>
        </w:rPr>
        <w:t xml:space="preserve"> </w:t>
      </w:r>
      <w:r w:rsidR="00323ECE">
        <w:rPr>
          <w:rFonts w:ascii="GHEA Grapalat" w:hAnsi="GHEA Grapalat"/>
          <w:sz w:val="24"/>
          <w:szCs w:val="24"/>
          <w:lang w:val="hy-AM"/>
        </w:rPr>
        <w:t>խմբում</w:t>
      </w:r>
      <w:r w:rsidRPr="000D2D94">
        <w:rPr>
          <w:rFonts w:ascii="GHEA Grapalat" w:hAnsi="GHEA Grapalat"/>
          <w:sz w:val="24"/>
          <w:szCs w:val="24"/>
          <w:lang w:val="hy-AM"/>
        </w:rPr>
        <w:t xml:space="preserve"> կամ մասնագիտական</w:t>
      </w:r>
      <w:r w:rsidR="00AE6C3F">
        <w:rPr>
          <w:rFonts w:ascii="GHEA Grapalat" w:hAnsi="GHEA Grapalat"/>
          <w:sz w:val="24"/>
          <w:szCs w:val="24"/>
          <w:lang w:val="hy-AM"/>
        </w:rPr>
        <w:t xml:space="preserve"> խմբի </w:t>
      </w:r>
      <w:r w:rsidRPr="000D2D94">
        <w:rPr>
          <w:rFonts w:ascii="GHEA Grapalat" w:hAnsi="GHEA Grapalat"/>
          <w:sz w:val="24"/>
          <w:szCs w:val="24"/>
          <w:lang w:val="hy-AM"/>
        </w:rPr>
        <w:t>3</w:t>
      </w:r>
      <w:r w:rsidR="00AE6C3F">
        <w:rPr>
          <w:rFonts w:ascii="GHEA Grapalat" w:hAnsi="GHEA Grapalat"/>
          <w:sz w:val="24"/>
          <w:szCs w:val="24"/>
          <w:lang w:val="hy-AM"/>
        </w:rPr>
        <w:t>-րդ</w:t>
      </w:r>
      <w:r w:rsidRPr="000D2D94">
        <w:rPr>
          <w:rFonts w:ascii="GHEA Grapalat" w:hAnsi="GHEA Grapalat"/>
          <w:sz w:val="24"/>
          <w:szCs w:val="24"/>
          <w:lang w:val="hy-AM"/>
        </w:rPr>
        <w:t>,</w:t>
      </w:r>
      <w:r w:rsidR="00AE6C3F">
        <w:rPr>
          <w:rFonts w:ascii="GHEA Grapalat" w:hAnsi="GHEA Grapalat"/>
          <w:sz w:val="24"/>
          <w:szCs w:val="24"/>
          <w:lang w:val="hy-AM"/>
        </w:rPr>
        <w:t xml:space="preserve"> </w:t>
      </w:r>
      <w:r w:rsidRPr="000D2D94">
        <w:rPr>
          <w:rFonts w:ascii="GHEA Grapalat" w:hAnsi="GHEA Grapalat"/>
          <w:sz w:val="24"/>
          <w:szCs w:val="24"/>
          <w:lang w:val="hy-AM"/>
        </w:rPr>
        <w:t>4</w:t>
      </w:r>
      <w:r w:rsidR="00AE6C3F">
        <w:rPr>
          <w:rFonts w:ascii="GHEA Grapalat" w:hAnsi="GHEA Grapalat"/>
          <w:sz w:val="24"/>
          <w:szCs w:val="24"/>
          <w:lang w:val="hy-AM"/>
        </w:rPr>
        <w:t xml:space="preserve">-րդ և </w:t>
      </w:r>
      <w:r w:rsidRPr="000D2D94">
        <w:rPr>
          <w:rFonts w:ascii="GHEA Grapalat" w:hAnsi="GHEA Grapalat"/>
          <w:sz w:val="24"/>
          <w:szCs w:val="24"/>
          <w:lang w:val="hy-AM"/>
        </w:rPr>
        <w:t>5</w:t>
      </w:r>
      <w:r w:rsidR="00AE6C3F">
        <w:rPr>
          <w:rFonts w:ascii="GHEA Grapalat" w:hAnsi="GHEA Grapalat"/>
          <w:sz w:val="24"/>
          <w:szCs w:val="24"/>
          <w:lang w:val="hy-AM"/>
        </w:rPr>
        <w:t>-րդ ենթա</w:t>
      </w:r>
      <w:r w:rsidRPr="000D2D94">
        <w:rPr>
          <w:rFonts w:ascii="GHEA Grapalat" w:hAnsi="GHEA Grapalat"/>
          <w:sz w:val="24"/>
          <w:szCs w:val="24"/>
          <w:lang w:val="hy-AM"/>
        </w:rPr>
        <w:t>խմբերում՝  10.1 տոկոսը և կրտսեր</w:t>
      </w:r>
      <w:r w:rsidR="00AE6C3F">
        <w:rPr>
          <w:rFonts w:ascii="GHEA Grapalat" w:hAnsi="GHEA Grapalat"/>
          <w:sz w:val="24"/>
          <w:szCs w:val="24"/>
          <w:lang w:val="hy-AM"/>
        </w:rPr>
        <w:t xml:space="preserve"> </w:t>
      </w:r>
      <w:r w:rsidR="00323ECE">
        <w:rPr>
          <w:rFonts w:ascii="GHEA Grapalat" w:hAnsi="GHEA Grapalat"/>
          <w:sz w:val="24"/>
          <w:szCs w:val="24"/>
          <w:lang w:val="hy-AM"/>
        </w:rPr>
        <w:t>խմբում</w:t>
      </w:r>
      <w:r w:rsidRPr="000D2D94">
        <w:rPr>
          <w:rFonts w:ascii="GHEA Grapalat" w:hAnsi="GHEA Grapalat"/>
          <w:sz w:val="24"/>
          <w:szCs w:val="24"/>
          <w:lang w:val="hy-AM"/>
        </w:rPr>
        <w:t xml:space="preserve"> կամ մասնագիտական</w:t>
      </w:r>
      <w:r w:rsidR="00AE6C3F">
        <w:rPr>
          <w:rFonts w:ascii="GHEA Grapalat" w:hAnsi="GHEA Grapalat"/>
          <w:sz w:val="24"/>
          <w:szCs w:val="24"/>
          <w:lang w:val="hy-AM"/>
        </w:rPr>
        <w:t xml:space="preserve"> խմբի </w:t>
      </w:r>
      <w:r w:rsidRPr="000D2D94">
        <w:rPr>
          <w:rFonts w:ascii="GHEA Grapalat" w:hAnsi="GHEA Grapalat"/>
          <w:sz w:val="24"/>
          <w:szCs w:val="24"/>
          <w:lang w:val="hy-AM"/>
        </w:rPr>
        <w:t>6</w:t>
      </w:r>
      <w:r w:rsidR="00AE6C3F">
        <w:rPr>
          <w:rFonts w:ascii="GHEA Grapalat" w:hAnsi="GHEA Grapalat"/>
          <w:sz w:val="24"/>
          <w:szCs w:val="24"/>
          <w:lang w:val="hy-AM"/>
        </w:rPr>
        <w:t>-րդ</w:t>
      </w:r>
      <w:r w:rsidRPr="000D2D94">
        <w:rPr>
          <w:rFonts w:ascii="GHEA Grapalat" w:hAnsi="GHEA Grapalat"/>
          <w:sz w:val="24"/>
          <w:szCs w:val="24"/>
          <w:lang w:val="hy-AM"/>
        </w:rPr>
        <w:t>,</w:t>
      </w:r>
      <w:r w:rsidR="00AE6C3F">
        <w:rPr>
          <w:rFonts w:ascii="GHEA Grapalat" w:hAnsi="GHEA Grapalat"/>
          <w:sz w:val="24"/>
          <w:szCs w:val="24"/>
          <w:lang w:val="hy-AM"/>
        </w:rPr>
        <w:t xml:space="preserve"> </w:t>
      </w:r>
      <w:r w:rsidRPr="000D2D94">
        <w:rPr>
          <w:rFonts w:ascii="GHEA Grapalat" w:hAnsi="GHEA Grapalat"/>
          <w:sz w:val="24"/>
          <w:szCs w:val="24"/>
          <w:lang w:val="hy-AM"/>
        </w:rPr>
        <w:t>7</w:t>
      </w:r>
      <w:r w:rsidR="00AE6C3F">
        <w:rPr>
          <w:rFonts w:ascii="GHEA Grapalat" w:hAnsi="GHEA Grapalat"/>
          <w:sz w:val="24"/>
          <w:szCs w:val="24"/>
          <w:lang w:val="hy-AM"/>
        </w:rPr>
        <w:t xml:space="preserve">-րդ և </w:t>
      </w:r>
      <w:r w:rsidRPr="000D2D94">
        <w:rPr>
          <w:rFonts w:ascii="GHEA Grapalat" w:hAnsi="GHEA Grapalat"/>
          <w:sz w:val="24"/>
          <w:szCs w:val="24"/>
          <w:lang w:val="hy-AM"/>
        </w:rPr>
        <w:t>8</w:t>
      </w:r>
      <w:r w:rsidR="00AE6C3F">
        <w:rPr>
          <w:rFonts w:ascii="GHEA Grapalat" w:hAnsi="GHEA Grapalat"/>
          <w:sz w:val="24"/>
          <w:szCs w:val="24"/>
          <w:lang w:val="hy-AM"/>
        </w:rPr>
        <w:t>-րդ</w:t>
      </w:r>
      <w:r w:rsidRPr="000D2D94">
        <w:rPr>
          <w:rFonts w:ascii="GHEA Grapalat" w:hAnsi="GHEA Grapalat"/>
          <w:sz w:val="24"/>
          <w:szCs w:val="24"/>
          <w:lang w:val="hy-AM"/>
        </w:rPr>
        <w:t xml:space="preserve"> </w:t>
      </w:r>
      <w:r w:rsidR="00AE6C3F">
        <w:rPr>
          <w:rFonts w:ascii="GHEA Grapalat" w:hAnsi="GHEA Grapalat"/>
          <w:sz w:val="24"/>
          <w:szCs w:val="24"/>
          <w:lang w:val="hy-AM"/>
        </w:rPr>
        <w:t>ենթա</w:t>
      </w:r>
      <w:r w:rsidRPr="000D2D94">
        <w:rPr>
          <w:rFonts w:ascii="GHEA Grapalat" w:hAnsi="GHEA Grapalat"/>
          <w:sz w:val="24"/>
          <w:szCs w:val="24"/>
          <w:lang w:val="hy-AM"/>
        </w:rPr>
        <w:t>խմբերում՝ 2.7 տոկոսը:</w:t>
      </w:r>
    </w:p>
    <w:p w14:paraId="206BB3FC" w14:textId="6689437B" w:rsidR="009717B0" w:rsidRPr="000D2D94" w:rsidRDefault="002E1FF1" w:rsidP="004D0732">
      <w:pPr>
        <w:spacing w:after="0" w:line="360" w:lineRule="auto"/>
        <w:ind w:left="-142" w:firstLine="426"/>
        <w:jc w:val="both"/>
        <w:rPr>
          <w:rFonts w:ascii="GHEA Grapalat" w:hAnsi="GHEA Grapalat"/>
          <w:sz w:val="24"/>
          <w:szCs w:val="24"/>
          <w:lang w:val="hy-AM"/>
        </w:rPr>
      </w:pPr>
      <w:r>
        <w:rPr>
          <w:rFonts w:ascii="GHEA Grapalat" w:hAnsi="GHEA Grapalat"/>
          <w:sz w:val="24"/>
          <w:szCs w:val="24"/>
          <w:lang w:val="hy-AM"/>
        </w:rPr>
        <w:t>Բ</w:t>
      </w:r>
      <w:r w:rsidRPr="000D2D94">
        <w:rPr>
          <w:rFonts w:ascii="GHEA Grapalat" w:hAnsi="GHEA Grapalat"/>
          <w:sz w:val="24"/>
          <w:szCs w:val="24"/>
          <w:lang w:val="hy-AM"/>
        </w:rPr>
        <w:t>արձրագույն</w:t>
      </w:r>
      <w:r>
        <w:rPr>
          <w:rFonts w:ascii="GHEA Grapalat" w:hAnsi="GHEA Grapalat"/>
          <w:sz w:val="24"/>
          <w:szCs w:val="24"/>
          <w:lang w:val="hy-AM"/>
        </w:rPr>
        <w:t xml:space="preserve"> </w:t>
      </w:r>
      <w:r w:rsidR="00323ECE">
        <w:rPr>
          <w:rFonts w:ascii="GHEA Grapalat" w:hAnsi="GHEA Grapalat"/>
          <w:sz w:val="24"/>
          <w:szCs w:val="24"/>
          <w:lang w:val="hy-AM"/>
        </w:rPr>
        <w:t>խմբում</w:t>
      </w:r>
      <w:r w:rsidRPr="000D2D94">
        <w:rPr>
          <w:rFonts w:ascii="GHEA Grapalat" w:hAnsi="GHEA Grapalat"/>
          <w:sz w:val="24"/>
          <w:szCs w:val="24"/>
          <w:lang w:val="hy-AM"/>
        </w:rPr>
        <w:t xml:space="preserve"> կամ </w:t>
      </w:r>
      <w:r>
        <w:rPr>
          <w:rFonts w:ascii="GHEA Grapalat" w:hAnsi="GHEA Grapalat"/>
          <w:sz w:val="24"/>
          <w:szCs w:val="24"/>
          <w:lang w:val="hy-AM"/>
        </w:rPr>
        <w:t xml:space="preserve">ղեկավար խմբի </w:t>
      </w:r>
      <w:r w:rsidRPr="000D2D94">
        <w:rPr>
          <w:rFonts w:ascii="GHEA Grapalat" w:hAnsi="GHEA Grapalat"/>
          <w:sz w:val="24"/>
          <w:szCs w:val="24"/>
          <w:lang w:val="hy-AM"/>
        </w:rPr>
        <w:t>1</w:t>
      </w:r>
      <w:r>
        <w:rPr>
          <w:rFonts w:ascii="GHEA Grapalat" w:hAnsi="GHEA Grapalat"/>
          <w:sz w:val="24"/>
          <w:szCs w:val="24"/>
          <w:lang w:val="hy-AM"/>
        </w:rPr>
        <w:t xml:space="preserve">-ին և </w:t>
      </w:r>
      <w:r w:rsidRPr="000D2D94">
        <w:rPr>
          <w:rFonts w:ascii="GHEA Grapalat" w:hAnsi="GHEA Grapalat"/>
          <w:sz w:val="24"/>
          <w:szCs w:val="24"/>
          <w:lang w:val="hy-AM"/>
        </w:rPr>
        <w:t>2</w:t>
      </w:r>
      <w:r>
        <w:rPr>
          <w:rFonts w:ascii="GHEA Grapalat" w:hAnsi="GHEA Grapalat"/>
          <w:sz w:val="24"/>
          <w:szCs w:val="24"/>
          <w:lang w:val="hy-AM"/>
        </w:rPr>
        <w:t>-րդ</w:t>
      </w:r>
      <w:r w:rsidRPr="000D2D94">
        <w:rPr>
          <w:rFonts w:ascii="GHEA Grapalat" w:hAnsi="GHEA Grapalat"/>
          <w:sz w:val="24"/>
          <w:szCs w:val="24"/>
          <w:lang w:val="hy-AM"/>
        </w:rPr>
        <w:t xml:space="preserve"> </w:t>
      </w:r>
      <w:r>
        <w:rPr>
          <w:rFonts w:ascii="GHEA Grapalat" w:hAnsi="GHEA Grapalat"/>
          <w:sz w:val="24"/>
          <w:szCs w:val="24"/>
          <w:lang w:val="hy-AM"/>
        </w:rPr>
        <w:t>ենթա</w:t>
      </w:r>
      <w:r w:rsidRPr="000D2D94">
        <w:rPr>
          <w:rFonts w:ascii="GHEA Grapalat" w:hAnsi="GHEA Grapalat"/>
          <w:sz w:val="24"/>
          <w:szCs w:val="24"/>
          <w:lang w:val="hy-AM"/>
        </w:rPr>
        <w:t>խմբերում</w:t>
      </w:r>
      <w:r w:rsidR="009717B0" w:rsidRPr="000D2D94">
        <w:rPr>
          <w:rFonts w:ascii="GHEA Grapalat" w:hAnsi="GHEA Grapalat"/>
          <w:sz w:val="24"/>
          <w:szCs w:val="24"/>
          <w:lang w:val="hy-AM"/>
        </w:rPr>
        <w:t xml:space="preserve"> ընդգրկված են պաշտոնի անձնագրերով </w:t>
      </w:r>
      <w:r w:rsidR="00F8229E">
        <w:rPr>
          <w:rFonts w:ascii="GHEA Grapalat" w:hAnsi="GHEA Grapalat"/>
          <w:sz w:val="24"/>
          <w:szCs w:val="24"/>
          <w:lang w:val="hy-AM"/>
        </w:rPr>
        <w:t>տնտեսագիություն</w:t>
      </w:r>
      <w:r w:rsidR="009717B0" w:rsidRPr="000D2D94">
        <w:rPr>
          <w:rFonts w:ascii="GHEA Grapalat" w:hAnsi="GHEA Grapalat"/>
          <w:sz w:val="24"/>
          <w:szCs w:val="24"/>
          <w:lang w:val="hy-AM"/>
        </w:rPr>
        <w:t xml:space="preserve"> մասնագիտության պահանջ ունեցող </w:t>
      </w:r>
      <w:r w:rsidR="00323ECE">
        <w:rPr>
          <w:rFonts w:ascii="GHEA Grapalat" w:hAnsi="GHEA Grapalat"/>
          <w:sz w:val="24"/>
          <w:szCs w:val="24"/>
          <w:lang w:val="hy-AM"/>
        </w:rPr>
        <w:t>տնտեսագիտությու</w:t>
      </w:r>
      <w:r>
        <w:rPr>
          <w:rFonts w:ascii="GHEA Grapalat" w:hAnsi="GHEA Grapalat"/>
          <w:sz w:val="24"/>
          <w:szCs w:val="24"/>
          <w:lang w:val="hy-AM"/>
        </w:rPr>
        <w:t>ն մասնագիտություն ունեցողների</w:t>
      </w:r>
      <w:r w:rsidR="009717B0" w:rsidRPr="000D2D94">
        <w:rPr>
          <w:rFonts w:ascii="GHEA Grapalat" w:hAnsi="GHEA Grapalat"/>
          <w:sz w:val="24"/>
          <w:szCs w:val="24"/>
          <w:lang w:val="hy-AM"/>
        </w:rPr>
        <w:t xml:space="preserve"> 0.2 տոկոսը (2 անձ), </w:t>
      </w:r>
      <w:r w:rsidRPr="000D2D94">
        <w:rPr>
          <w:rFonts w:ascii="GHEA Grapalat" w:hAnsi="GHEA Grapalat"/>
          <w:sz w:val="24"/>
          <w:szCs w:val="24"/>
          <w:lang w:val="hy-AM"/>
        </w:rPr>
        <w:t>գլխավոր</w:t>
      </w:r>
      <w:r>
        <w:rPr>
          <w:rFonts w:ascii="GHEA Grapalat" w:hAnsi="GHEA Grapalat"/>
          <w:sz w:val="24"/>
          <w:szCs w:val="24"/>
          <w:lang w:val="hy-AM"/>
        </w:rPr>
        <w:t xml:space="preserve"> </w:t>
      </w:r>
      <w:r w:rsidR="00323ECE">
        <w:rPr>
          <w:rFonts w:ascii="GHEA Grapalat" w:hAnsi="GHEA Grapalat"/>
          <w:sz w:val="24"/>
          <w:szCs w:val="24"/>
          <w:lang w:val="hy-AM"/>
        </w:rPr>
        <w:t>խմբում</w:t>
      </w:r>
      <w:r w:rsidRPr="000D2D94">
        <w:rPr>
          <w:rFonts w:ascii="GHEA Grapalat" w:hAnsi="GHEA Grapalat"/>
          <w:sz w:val="24"/>
          <w:szCs w:val="24"/>
          <w:lang w:val="hy-AM"/>
        </w:rPr>
        <w:t xml:space="preserve"> կամ ղեկավար</w:t>
      </w:r>
      <w:r>
        <w:rPr>
          <w:rFonts w:ascii="GHEA Grapalat" w:hAnsi="GHEA Grapalat"/>
          <w:sz w:val="24"/>
          <w:szCs w:val="24"/>
          <w:lang w:val="hy-AM"/>
        </w:rPr>
        <w:t xml:space="preserve"> խմբի </w:t>
      </w:r>
      <w:r w:rsidRPr="000D2D94">
        <w:rPr>
          <w:rFonts w:ascii="GHEA Grapalat" w:hAnsi="GHEA Grapalat"/>
          <w:sz w:val="24"/>
          <w:szCs w:val="24"/>
          <w:lang w:val="hy-AM"/>
        </w:rPr>
        <w:t>3</w:t>
      </w:r>
      <w:r>
        <w:rPr>
          <w:rFonts w:ascii="GHEA Grapalat" w:hAnsi="GHEA Grapalat"/>
          <w:sz w:val="24"/>
          <w:szCs w:val="24"/>
          <w:lang w:val="hy-AM"/>
        </w:rPr>
        <w:t>-րդ</w:t>
      </w:r>
      <w:r w:rsidRPr="000D2D94">
        <w:rPr>
          <w:rFonts w:ascii="GHEA Grapalat" w:hAnsi="GHEA Grapalat"/>
          <w:sz w:val="24"/>
          <w:szCs w:val="24"/>
          <w:lang w:val="hy-AM"/>
        </w:rPr>
        <w:t>,</w:t>
      </w:r>
      <w:r>
        <w:rPr>
          <w:rFonts w:ascii="GHEA Grapalat" w:hAnsi="GHEA Grapalat"/>
          <w:sz w:val="24"/>
          <w:szCs w:val="24"/>
          <w:lang w:val="hy-AM"/>
        </w:rPr>
        <w:t xml:space="preserve"> </w:t>
      </w:r>
      <w:r w:rsidRPr="000D2D94">
        <w:rPr>
          <w:rFonts w:ascii="GHEA Grapalat" w:hAnsi="GHEA Grapalat"/>
          <w:sz w:val="24"/>
          <w:szCs w:val="24"/>
          <w:lang w:val="hy-AM"/>
        </w:rPr>
        <w:t>4</w:t>
      </w:r>
      <w:r>
        <w:rPr>
          <w:rFonts w:ascii="GHEA Grapalat" w:hAnsi="GHEA Grapalat"/>
          <w:sz w:val="24"/>
          <w:szCs w:val="24"/>
          <w:lang w:val="hy-AM"/>
        </w:rPr>
        <w:t xml:space="preserve">-րդ և </w:t>
      </w:r>
      <w:r w:rsidRPr="000D2D94">
        <w:rPr>
          <w:rFonts w:ascii="GHEA Grapalat" w:hAnsi="GHEA Grapalat"/>
          <w:sz w:val="24"/>
          <w:szCs w:val="24"/>
          <w:lang w:val="hy-AM"/>
        </w:rPr>
        <w:t>5</w:t>
      </w:r>
      <w:r>
        <w:rPr>
          <w:rFonts w:ascii="GHEA Grapalat" w:hAnsi="GHEA Grapalat"/>
          <w:sz w:val="24"/>
          <w:szCs w:val="24"/>
          <w:lang w:val="hy-AM"/>
        </w:rPr>
        <w:t>-րդ</w:t>
      </w:r>
      <w:r w:rsidRPr="000D2D94">
        <w:rPr>
          <w:rFonts w:ascii="GHEA Grapalat" w:hAnsi="GHEA Grapalat"/>
          <w:sz w:val="24"/>
          <w:szCs w:val="24"/>
          <w:lang w:val="hy-AM"/>
        </w:rPr>
        <w:t xml:space="preserve"> կամ մասնագիտական</w:t>
      </w:r>
      <w:r>
        <w:rPr>
          <w:rFonts w:ascii="GHEA Grapalat" w:hAnsi="GHEA Grapalat"/>
          <w:sz w:val="24"/>
          <w:szCs w:val="24"/>
          <w:lang w:val="hy-AM"/>
        </w:rPr>
        <w:t xml:space="preserve"> խմբի 1-ին և </w:t>
      </w:r>
      <w:r w:rsidRPr="000D2D94">
        <w:rPr>
          <w:rFonts w:ascii="GHEA Grapalat" w:hAnsi="GHEA Grapalat"/>
          <w:sz w:val="24"/>
          <w:szCs w:val="24"/>
          <w:lang w:val="hy-AM"/>
        </w:rPr>
        <w:t>2</w:t>
      </w:r>
      <w:r>
        <w:rPr>
          <w:rFonts w:ascii="GHEA Grapalat" w:hAnsi="GHEA Grapalat"/>
          <w:sz w:val="24"/>
          <w:szCs w:val="24"/>
          <w:lang w:val="hy-AM"/>
        </w:rPr>
        <w:t>-րդ ենթախմբերում</w:t>
      </w:r>
      <w:r w:rsidR="009717B0" w:rsidRPr="000D2D94">
        <w:rPr>
          <w:rFonts w:ascii="GHEA Grapalat" w:hAnsi="GHEA Grapalat"/>
          <w:sz w:val="24"/>
          <w:szCs w:val="24"/>
          <w:lang w:val="hy-AM"/>
        </w:rPr>
        <w:t xml:space="preserve">՝  27.7 տոկոսը, </w:t>
      </w:r>
      <w:r w:rsidRPr="000D2D94">
        <w:rPr>
          <w:rFonts w:ascii="GHEA Grapalat" w:hAnsi="GHEA Grapalat"/>
          <w:sz w:val="24"/>
          <w:szCs w:val="24"/>
          <w:lang w:val="hy-AM"/>
        </w:rPr>
        <w:t>առաջատար</w:t>
      </w:r>
      <w:r>
        <w:rPr>
          <w:rFonts w:ascii="GHEA Grapalat" w:hAnsi="GHEA Grapalat"/>
          <w:sz w:val="24"/>
          <w:szCs w:val="24"/>
          <w:lang w:val="hy-AM"/>
        </w:rPr>
        <w:t xml:space="preserve"> </w:t>
      </w:r>
      <w:r w:rsidR="00323ECE">
        <w:rPr>
          <w:rFonts w:ascii="GHEA Grapalat" w:hAnsi="GHEA Grapalat"/>
          <w:sz w:val="24"/>
          <w:szCs w:val="24"/>
          <w:lang w:val="hy-AM"/>
        </w:rPr>
        <w:t>խմբում</w:t>
      </w:r>
      <w:r w:rsidRPr="000D2D94">
        <w:rPr>
          <w:rFonts w:ascii="GHEA Grapalat" w:hAnsi="GHEA Grapalat"/>
          <w:sz w:val="24"/>
          <w:szCs w:val="24"/>
          <w:lang w:val="hy-AM"/>
        </w:rPr>
        <w:t xml:space="preserve"> կամ մասնագիտական</w:t>
      </w:r>
      <w:r>
        <w:rPr>
          <w:rFonts w:ascii="GHEA Grapalat" w:hAnsi="GHEA Grapalat"/>
          <w:sz w:val="24"/>
          <w:szCs w:val="24"/>
          <w:lang w:val="hy-AM"/>
        </w:rPr>
        <w:t xml:space="preserve"> խմբի </w:t>
      </w:r>
      <w:r w:rsidRPr="000D2D94">
        <w:rPr>
          <w:rFonts w:ascii="GHEA Grapalat" w:hAnsi="GHEA Grapalat"/>
          <w:sz w:val="24"/>
          <w:szCs w:val="24"/>
          <w:lang w:val="hy-AM"/>
        </w:rPr>
        <w:t>3</w:t>
      </w:r>
      <w:r>
        <w:rPr>
          <w:rFonts w:ascii="GHEA Grapalat" w:hAnsi="GHEA Grapalat"/>
          <w:sz w:val="24"/>
          <w:szCs w:val="24"/>
          <w:lang w:val="hy-AM"/>
        </w:rPr>
        <w:t>-րդ</w:t>
      </w:r>
      <w:r w:rsidRPr="000D2D94">
        <w:rPr>
          <w:rFonts w:ascii="GHEA Grapalat" w:hAnsi="GHEA Grapalat"/>
          <w:sz w:val="24"/>
          <w:szCs w:val="24"/>
          <w:lang w:val="hy-AM"/>
        </w:rPr>
        <w:t>,</w:t>
      </w:r>
      <w:r>
        <w:rPr>
          <w:rFonts w:ascii="GHEA Grapalat" w:hAnsi="GHEA Grapalat"/>
          <w:sz w:val="24"/>
          <w:szCs w:val="24"/>
          <w:lang w:val="hy-AM"/>
        </w:rPr>
        <w:t xml:space="preserve"> </w:t>
      </w:r>
      <w:r w:rsidRPr="000D2D94">
        <w:rPr>
          <w:rFonts w:ascii="GHEA Grapalat" w:hAnsi="GHEA Grapalat"/>
          <w:sz w:val="24"/>
          <w:szCs w:val="24"/>
          <w:lang w:val="hy-AM"/>
        </w:rPr>
        <w:t>4</w:t>
      </w:r>
      <w:r>
        <w:rPr>
          <w:rFonts w:ascii="GHEA Grapalat" w:hAnsi="GHEA Grapalat"/>
          <w:sz w:val="24"/>
          <w:szCs w:val="24"/>
          <w:lang w:val="hy-AM"/>
        </w:rPr>
        <w:t xml:space="preserve">-րդ և </w:t>
      </w:r>
      <w:r w:rsidRPr="000D2D94">
        <w:rPr>
          <w:rFonts w:ascii="GHEA Grapalat" w:hAnsi="GHEA Grapalat"/>
          <w:sz w:val="24"/>
          <w:szCs w:val="24"/>
          <w:lang w:val="hy-AM"/>
        </w:rPr>
        <w:t>5</w:t>
      </w:r>
      <w:r>
        <w:rPr>
          <w:rFonts w:ascii="GHEA Grapalat" w:hAnsi="GHEA Grapalat"/>
          <w:sz w:val="24"/>
          <w:szCs w:val="24"/>
          <w:lang w:val="hy-AM"/>
        </w:rPr>
        <w:t>-րդ ենթա</w:t>
      </w:r>
      <w:r w:rsidRPr="000D2D94">
        <w:rPr>
          <w:rFonts w:ascii="GHEA Grapalat" w:hAnsi="GHEA Grapalat"/>
          <w:sz w:val="24"/>
          <w:szCs w:val="24"/>
          <w:lang w:val="hy-AM"/>
        </w:rPr>
        <w:t>խմբերում</w:t>
      </w:r>
      <w:r w:rsidR="009717B0" w:rsidRPr="000D2D94">
        <w:rPr>
          <w:rFonts w:ascii="GHEA Grapalat" w:hAnsi="GHEA Grapalat"/>
          <w:sz w:val="24"/>
          <w:szCs w:val="24"/>
          <w:lang w:val="hy-AM"/>
        </w:rPr>
        <w:t xml:space="preserve">՝  3 տոկոսը և </w:t>
      </w:r>
      <w:r w:rsidRPr="000D2D94">
        <w:rPr>
          <w:rFonts w:ascii="GHEA Grapalat" w:hAnsi="GHEA Grapalat"/>
          <w:sz w:val="24"/>
          <w:szCs w:val="24"/>
          <w:lang w:val="hy-AM"/>
        </w:rPr>
        <w:t>կրտսեր</w:t>
      </w:r>
      <w:r>
        <w:rPr>
          <w:rFonts w:ascii="GHEA Grapalat" w:hAnsi="GHEA Grapalat"/>
          <w:sz w:val="24"/>
          <w:szCs w:val="24"/>
          <w:lang w:val="hy-AM"/>
        </w:rPr>
        <w:t xml:space="preserve"> </w:t>
      </w:r>
      <w:r w:rsidR="00323ECE">
        <w:rPr>
          <w:rFonts w:ascii="GHEA Grapalat" w:hAnsi="GHEA Grapalat"/>
          <w:sz w:val="24"/>
          <w:szCs w:val="24"/>
          <w:lang w:val="hy-AM"/>
        </w:rPr>
        <w:t>խմբում</w:t>
      </w:r>
      <w:r w:rsidRPr="000D2D94">
        <w:rPr>
          <w:rFonts w:ascii="GHEA Grapalat" w:hAnsi="GHEA Grapalat"/>
          <w:sz w:val="24"/>
          <w:szCs w:val="24"/>
          <w:lang w:val="hy-AM"/>
        </w:rPr>
        <w:t xml:space="preserve"> կամ մասնագիտական</w:t>
      </w:r>
      <w:r>
        <w:rPr>
          <w:rFonts w:ascii="GHEA Grapalat" w:hAnsi="GHEA Grapalat"/>
          <w:sz w:val="24"/>
          <w:szCs w:val="24"/>
          <w:lang w:val="hy-AM"/>
        </w:rPr>
        <w:t xml:space="preserve"> խմբի </w:t>
      </w:r>
      <w:r w:rsidRPr="000D2D94">
        <w:rPr>
          <w:rFonts w:ascii="GHEA Grapalat" w:hAnsi="GHEA Grapalat"/>
          <w:sz w:val="24"/>
          <w:szCs w:val="24"/>
          <w:lang w:val="hy-AM"/>
        </w:rPr>
        <w:t>6</w:t>
      </w:r>
      <w:r>
        <w:rPr>
          <w:rFonts w:ascii="GHEA Grapalat" w:hAnsi="GHEA Grapalat"/>
          <w:sz w:val="24"/>
          <w:szCs w:val="24"/>
          <w:lang w:val="hy-AM"/>
        </w:rPr>
        <w:t>-րդ</w:t>
      </w:r>
      <w:r w:rsidRPr="000D2D94">
        <w:rPr>
          <w:rFonts w:ascii="GHEA Grapalat" w:hAnsi="GHEA Grapalat"/>
          <w:sz w:val="24"/>
          <w:szCs w:val="24"/>
          <w:lang w:val="hy-AM"/>
        </w:rPr>
        <w:t>,</w:t>
      </w:r>
      <w:r>
        <w:rPr>
          <w:rFonts w:ascii="GHEA Grapalat" w:hAnsi="GHEA Grapalat"/>
          <w:sz w:val="24"/>
          <w:szCs w:val="24"/>
          <w:lang w:val="hy-AM"/>
        </w:rPr>
        <w:t xml:space="preserve"> </w:t>
      </w:r>
      <w:r w:rsidRPr="000D2D94">
        <w:rPr>
          <w:rFonts w:ascii="GHEA Grapalat" w:hAnsi="GHEA Grapalat"/>
          <w:sz w:val="24"/>
          <w:szCs w:val="24"/>
          <w:lang w:val="hy-AM"/>
        </w:rPr>
        <w:t>7</w:t>
      </w:r>
      <w:r>
        <w:rPr>
          <w:rFonts w:ascii="GHEA Grapalat" w:hAnsi="GHEA Grapalat"/>
          <w:sz w:val="24"/>
          <w:szCs w:val="24"/>
          <w:lang w:val="hy-AM"/>
        </w:rPr>
        <w:t xml:space="preserve">-րդ և </w:t>
      </w:r>
      <w:r w:rsidRPr="000D2D94">
        <w:rPr>
          <w:rFonts w:ascii="GHEA Grapalat" w:hAnsi="GHEA Grapalat"/>
          <w:sz w:val="24"/>
          <w:szCs w:val="24"/>
          <w:lang w:val="hy-AM"/>
        </w:rPr>
        <w:t>8</w:t>
      </w:r>
      <w:r>
        <w:rPr>
          <w:rFonts w:ascii="GHEA Grapalat" w:hAnsi="GHEA Grapalat"/>
          <w:sz w:val="24"/>
          <w:szCs w:val="24"/>
          <w:lang w:val="hy-AM"/>
        </w:rPr>
        <w:t>-րդ</w:t>
      </w:r>
      <w:r w:rsidRPr="000D2D94">
        <w:rPr>
          <w:rFonts w:ascii="GHEA Grapalat" w:hAnsi="GHEA Grapalat"/>
          <w:sz w:val="24"/>
          <w:szCs w:val="24"/>
          <w:lang w:val="hy-AM"/>
        </w:rPr>
        <w:t xml:space="preserve"> </w:t>
      </w:r>
      <w:r>
        <w:rPr>
          <w:rFonts w:ascii="GHEA Grapalat" w:hAnsi="GHEA Grapalat"/>
          <w:sz w:val="24"/>
          <w:szCs w:val="24"/>
          <w:lang w:val="hy-AM"/>
        </w:rPr>
        <w:t>ենթա</w:t>
      </w:r>
      <w:r w:rsidRPr="000D2D94">
        <w:rPr>
          <w:rFonts w:ascii="GHEA Grapalat" w:hAnsi="GHEA Grapalat"/>
          <w:sz w:val="24"/>
          <w:szCs w:val="24"/>
          <w:lang w:val="hy-AM"/>
        </w:rPr>
        <w:t>խմբերում</w:t>
      </w:r>
      <w:r w:rsidR="009717B0" w:rsidRPr="000D2D94">
        <w:rPr>
          <w:rFonts w:ascii="GHEA Grapalat" w:hAnsi="GHEA Grapalat"/>
          <w:sz w:val="24"/>
          <w:szCs w:val="24"/>
          <w:lang w:val="hy-AM"/>
        </w:rPr>
        <w:t>՝ 0.6 տոկոսը:</w:t>
      </w:r>
    </w:p>
    <w:p w14:paraId="017B1E8F" w14:textId="5EE2D93D" w:rsidR="009717B0" w:rsidRPr="000D2D94" w:rsidRDefault="00210E43" w:rsidP="004D0732">
      <w:pPr>
        <w:spacing w:after="0" w:line="360" w:lineRule="auto"/>
        <w:ind w:left="-142" w:firstLine="426"/>
        <w:jc w:val="both"/>
        <w:rPr>
          <w:rFonts w:ascii="GHEA Grapalat" w:hAnsi="GHEA Grapalat"/>
          <w:sz w:val="24"/>
          <w:szCs w:val="24"/>
          <w:lang w:val="hy-AM"/>
        </w:rPr>
      </w:pPr>
      <w:r>
        <w:rPr>
          <w:rFonts w:ascii="GHEA Grapalat" w:hAnsi="GHEA Grapalat"/>
          <w:sz w:val="24"/>
          <w:szCs w:val="24"/>
          <w:lang w:val="hy-AM"/>
        </w:rPr>
        <w:t>Բ</w:t>
      </w:r>
      <w:r w:rsidRPr="000D2D94">
        <w:rPr>
          <w:rFonts w:ascii="GHEA Grapalat" w:hAnsi="GHEA Grapalat"/>
          <w:sz w:val="24"/>
          <w:szCs w:val="24"/>
          <w:lang w:val="hy-AM"/>
        </w:rPr>
        <w:t>արձրագույն</w:t>
      </w:r>
      <w:r>
        <w:rPr>
          <w:rFonts w:ascii="GHEA Grapalat" w:hAnsi="GHEA Grapalat"/>
          <w:sz w:val="24"/>
          <w:szCs w:val="24"/>
          <w:lang w:val="hy-AM"/>
        </w:rPr>
        <w:t xml:space="preserve"> </w:t>
      </w:r>
      <w:r w:rsidR="00323ECE">
        <w:rPr>
          <w:rFonts w:ascii="GHEA Grapalat" w:hAnsi="GHEA Grapalat"/>
          <w:sz w:val="24"/>
          <w:szCs w:val="24"/>
          <w:lang w:val="hy-AM"/>
        </w:rPr>
        <w:t>խմբում</w:t>
      </w:r>
      <w:r w:rsidRPr="000D2D94">
        <w:rPr>
          <w:rFonts w:ascii="GHEA Grapalat" w:hAnsi="GHEA Grapalat"/>
          <w:sz w:val="24"/>
          <w:szCs w:val="24"/>
          <w:lang w:val="hy-AM"/>
        </w:rPr>
        <w:t xml:space="preserve"> կամ </w:t>
      </w:r>
      <w:r>
        <w:rPr>
          <w:rFonts w:ascii="GHEA Grapalat" w:hAnsi="GHEA Grapalat"/>
          <w:sz w:val="24"/>
          <w:szCs w:val="24"/>
          <w:lang w:val="hy-AM"/>
        </w:rPr>
        <w:t xml:space="preserve">ղեկավար խմբի </w:t>
      </w:r>
      <w:r w:rsidRPr="000D2D94">
        <w:rPr>
          <w:rFonts w:ascii="GHEA Grapalat" w:hAnsi="GHEA Grapalat"/>
          <w:sz w:val="24"/>
          <w:szCs w:val="24"/>
          <w:lang w:val="hy-AM"/>
        </w:rPr>
        <w:t>1</w:t>
      </w:r>
      <w:r>
        <w:rPr>
          <w:rFonts w:ascii="GHEA Grapalat" w:hAnsi="GHEA Grapalat"/>
          <w:sz w:val="24"/>
          <w:szCs w:val="24"/>
          <w:lang w:val="hy-AM"/>
        </w:rPr>
        <w:t xml:space="preserve">-ին և </w:t>
      </w:r>
      <w:r w:rsidRPr="000D2D94">
        <w:rPr>
          <w:rFonts w:ascii="GHEA Grapalat" w:hAnsi="GHEA Grapalat"/>
          <w:sz w:val="24"/>
          <w:szCs w:val="24"/>
          <w:lang w:val="hy-AM"/>
        </w:rPr>
        <w:t>2</w:t>
      </w:r>
      <w:r>
        <w:rPr>
          <w:rFonts w:ascii="GHEA Grapalat" w:hAnsi="GHEA Grapalat"/>
          <w:sz w:val="24"/>
          <w:szCs w:val="24"/>
          <w:lang w:val="hy-AM"/>
        </w:rPr>
        <w:t>-րդ</w:t>
      </w:r>
      <w:r w:rsidRPr="000D2D94">
        <w:rPr>
          <w:rFonts w:ascii="GHEA Grapalat" w:hAnsi="GHEA Grapalat"/>
          <w:sz w:val="24"/>
          <w:szCs w:val="24"/>
          <w:lang w:val="hy-AM"/>
        </w:rPr>
        <w:t xml:space="preserve"> </w:t>
      </w:r>
      <w:r>
        <w:rPr>
          <w:rFonts w:ascii="GHEA Grapalat" w:hAnsi="GHEA Grapalat"/>
          <w:sz w:val="24"/>
          <w:szCs w:val="24"/>
          <w:lang w:val="hy-AM"/>
        </w:rPr>
        <w:t>ենթա</w:t>
      </w:r>
      <w:r w:rsidRPr="000D2D94">
        <w:rPr>
          <w:rFonts w:ascii="GHEA Grapalat" w:hAnsi="GHEA Grapalat"/>
          <w:sz w:val="24"/>
          <w:szCs w:val="24"/>
          <w:lang w:val="hy-AM"/>
        </w:rPr>
        <w:t xml:space="preserve">խմբերում </w:t>
      </w:r>
      <w:r w:rsidR="009717B0" w:rsidRPr="000D2D94">
        <w:rPr>
          <w:rFonts w:ascii="GHEA Grapalat" w:hAnsi="GHEA Grapalat"/>
          <w:sz w:val="24"/>
          <w:szCs w:val="24"/>
          <w:lang w:val="hy-AM"/>
        </w:rPr>
        <w:t xml:space="preserve">պաշտոնի անձնագրերով կառավարում մասնագիտության պահանջ ունեցողներ ընդգրկված չեն, </w:t>
      </w:r>
      <w:r w:rsidRPr="000D2D94">
        <w:rPr>
          <w:rFonts w:ascii="GHEA Grapalat" w:hAnsi="GHEA Grapalat"/>
          <w:sz w:val="24"/>
          <w:szCs w:val="24"/>
          <w:lang w:val="hy-AM"/>
        </w:rPr>
        <w:t>գլխավոր</w:t>
      </w:r>
      <w:r>
        <w:rPr>
          <w:rFonts w:ascii="GHEA Grapalat" w:hAnsi="GHEA Grapalat"/>
          <w:sz w:val="24"/>
          <w:szCs w:val="24"/>
          <w:lang w:val="hy-AM"/>
        </w:rPr>
        <w:t xml:space="preserve"> </w:t>
      </w:r>
      <w:r w:rsidR="00323ECE">
        <w:rPr>
          <w:rFonts w:ascii="GHEA Grapalat" w:hAnsi="GHEA Grapalat"/>
          <w:sz w:val="24"/>
          <w:szCs w:val="24"/>
          <w:lang w:val="hy-AM"/>
        </w:rPr>
        <w:t>խմբում</w:t>
      </w:r>
      <w:r w:rsidRPr="000D2D94">
        <w:rPr>
          <w:rFonts w:ascii="GHEA Grapalat" w:hAnsi="GHEA Grapalat"/>
          <w:sz w:val="24"/>
          <w:szCs w:val="24"/>
          <w:lang w:val="hy-AM"/>
        </w:rPr>
        <w:t xml:space="preserve"> կամ ղեկավար</w:t>
      </w:r>
      <w:r>
        <w:rPr>
          <w:rFonts w:ascii="GHEA Grapalat" w:hAnsi="GHEA Grapalat"/>
          <w:sz w:val="24"/>
          <w:szCs w:val="24"/>
          <w:lang w:val="hy-AM"/>
        </w:rPr>
        <w:t xml:space="preserve"> խմբի </w:t>
      </w:r>
      <w:r w:rsidRPr="000D2D94">
        <w:rPr>
          <w:rFonts w:ascii="GHEA Grapalat" w:hAnsi="GHEA Grapalat"/>
          <w:sz w:val="24"/>
          <w:szCs w:val="24"/>
          <w:lang w:val="hy-AM"/>
        </w:rPr>
        <w:t>3</w:t>
      </w:r>
      <w:r>
        <w:rPr>
          <w:rFonts w:ascii="GHEA Grapalat" w:hAnsi="GHEA Grapalat"/>
          <w:sz w:val="24"/>
          <w:szCs w:val="24"/>
          <w:lang w:val="hy-AM"/>
        </w:rPr>
        <w:t>-րդ</w:t>
      </w:r>
      <w:r w:rsidRPr="000D2D94">
        <w:rPr>
          <w:rFonts w:ascii="GHEA Grapalat" w:hAnsi="GHEA Grapalat"/>
          <w:sz w:val="24"/>
          <w:szCs w:val="24"/>
          <w:lang w:val="hy-AM"/>
        </w:rPr>
        <w:t>,</w:t>
      </w:r>
      <w:r>
        <w:rPr>
          <w:rFonts w:ascii="GHEA Grapalat" w:hAnsi="GHEA Grapalat"/>
          <w:sz w:val="24"/>
          <w:szCs w:val="24"/>
          <w:lang w:val="hy-AM"/>
        </w:rPr>
        <w:t xml:space="preserve"> </w:t>
      </w:r>
      <w:r w:rsidRPr="000D2D94">
        <w:rPr>
          <w:rFonts w:ascii="GHEA Grapalat" w:hAnsi="GHEA Grapalat"/>
          <w:sz w:val="24"/>
          <w:szCs w:val="24"/>
          <w:lang w:val="hy-AM"/>
        </w:rPr>
        <w:t>4</w:t>
      </w:r>
      <w:r>
        <w:rPr>
          <w:rFonts w:ascii="GHEA Grapalat" w:hAnsi="GHEA Grapalat"/>
          <w:sz w:val="24"/>
          <w:szCs w:val="24"/>
          <w:lang w:val="hy-AM"/>
        </w:rPr>
        <w:t xml:space="preserve">-րդ և </w:t>
      </w:r>
      <w:r w:rsidRPr="000D2D94">
        <w:rPr>
          <w:rFonts w:ascii="GHEA Grapalat" w:hAnsi="GHEA Grapalat"/>
          <w:sz w:val="24"/>
          <w:szCs w:val="24"/>
          <w:lang w:val="hy-AM"/>
        </w:rPr>
        <w:t>5</w:t>
      </w:r>
      <w:r>
        <w:rPr>
          <w:rFonts w:ascii="GHEA Grapalat" w:hAnsi="GHEA Grapalat"/>
          <w:sz w:val="24"/>
          <w:szCs w:val="24"/>
          <w:lang w:val="hy-AM"/>
        </w:rPr>
        <w:t>-րդ</w:t>
      </w:r>
      <w:r w:rsidRPr="000D2D94">
        <w:rPr>
          <w:rFonts w:ascii="GHEA Grapalat" w:hAnsi="GHEA Grapalat"/>
          <w:sz w:val="24"/>
          <w:szCs w:val="24"/>
          <w:lang w:val="hy-AM"/>
        </w:rPr>
        <w:t xml:space="preserve"> կամ մասնագիտական</w:t>
      </w:r>
      <w:r>
        <w:rPr>
          <w:rFonts w:ascii="GHEA Grapalat" w:hAnsi="GHEA Grapalat"/>
          <w:sz w:val="24"/>
          <w:szCs w:val="24"/>
          <w:lang w:val="hy-AM"/>
        </w:rPr>
        <w:t xml:space="preserve"> խմբի 1-ին և </w:t>
      </w:r>
      <w:r w:rsidRPr="000D2D94">
        <w:rPr>
          <w:rFonts w:ascii="GHEA Grapalat" w:hAnsi="GHEA Grapalat"/>
          <w:sz w:val="24"/>
          <w:szCs w:val="24"/>
          <w:lang w:val="hy-AM"/>
        </w:rPr>
        <w:t>2</w:t>
      </w:r>
      <w:r>
        <w:rPr>
          <w:rFonts w:ascii="GHEA Grapalat" w:hAnsi="GHEA Grapalat"/>
          <w:sz w:val="24"/>
          <w:szCs w:val="24"/>
          <w:lang w:val="hy-AM"/>
        </w:rPr>
        <w:t>-րդ ենթախմբերում</w:t>
      </w:r>
      <w:r w:rsidR="009717B0" w:rsidRPr="000D2D94">
        <w:rPr>
          <w:rFonts w:ascii="GHEA Grapalat" w:hAnsi="GHEA Grapalat"/>
          <w:sz w:val="24"/>
          <w:szCs w:val="24"/>
          <w:lang w:val="hy-AM"/>
        </w:rPr>
        <w:t xml:space="preserve"> ընդգրկված են կառավարում մասնագիտության պահանջ ունեցողների 10.1 տոկոսը, </w:t>
      </w:r>
      <w:r w:rsidRPr="000D2D94">
        <w:rPr>
          <w:rFonts w:ascii="GHEA Grapalat" w:hAnsi="GHEA Grapalat"/>
          <w:sz w:val="24"/>
          <w:szCs w:val="24"/>
          <w:lang w:val="hy-AM"/>
        </w:rPr>
        <w:t>առաջատար</w:t>
      </w:r>
      <w:r>
        <w:rPr>
          <w:rFonts w:ascii="GHEA Grapalat" w:hAnsi="GHEA Grapalat"/>
          <w:sz w:val="24"/>
          <w:szCs w:val="24"/>
          <w:lang w:val="hy-AM"/>
        </w:rPr>
        <w:t xml:space="preserve"> </w:t>
      </w:r>
      <w:r w:rsidR="00323ECE">
        <w:rPr>
          <w:rFonts w:ascii="GHEA Grapalat" w:hAnsi="GHEA Grapalat"/>
          <w:sz w:val="24"/>
          <w:szCs w:val="24"/>
          <w:lang w:val="hy-AM"/>
        </w:rPr>
        <w:t>խմբում</w:t>
      </w:r>
      <w:r w:rsidRPr="000D2D94">
        <w:rPr>
          <w:rFonts w:ascii="GHEA Grapalat" w:hAnsi="GHEA Grapalat"/>
          <w:sz w:val="24"/>
          <w:szCs w:val="24"/>
          <w:lang w:val="hy-AM"/>
        </w:rPr>
        <w:t xml:space="preserve"> կամ մասնագիտական</w:t>
      </w:r>
      <w:r>
        <w:rPr>
          <w:rFonts w:ascii="GHEA Grapalat" w:hAnsi="GHEA Grapalat"/>
          <w:sz w:val="24"/>
          <w:szCs w:val="24"/>
          <w:lang w:val="hy-AM"/>
        </w:rPr>
        <w:t xml:space="preserve"> խմբի </w:t>
      </w:r>
      <w:r w:rsidRPr="000D2D94">
        <w:rPr>
          <w:rFonts w:ascii="GHEA Grapalat" w:hAnsi="GHEA Grapalat"/>
          <w:sz w:val="24"/>
          <w:szCs w:val="24"/>
          <w:lang w:val="hy-AM"/>
        </w:rPr>
        <w:t>3</w:t>
      </w:r>
      <w:r>
        <w:rPr>
          <w:rFonts w:ascii="GHEA Grapalat" w:hAnsi="GHEA Grapalat"/>
          <w:sz w:val="24"/>
          <w:szCs w:val="24"/>
          <w:lang w:val="hy-AM"/>
        </w:rPr>
        <w:t>-րդ</w:t>
      </w:r>
      <w:r w:rsidRPr="000D2D94">
        <w:rPr>
          <w:rFonts w:ascii="GHEA Grapalat" w:hAnsi="GHEA Grapalat"/>
          <w:sz w:val="24"/>
          <w:szCs w:val="24"/>
          <w:lang w:val="hy-AM"/>
        </w:rPr>
        <w:t>,</w:t>
      </w:r>
      <w:r>
        <w:rPr>
          <w:rFonts w:ascii="GHEA Grapalat" w:hAnsi="GHEA Grapalat"/>
          <w:sz w:val="24"/>
          <w:szCs w:val="24"/>
          <w:lang w:val="hy-AM"/>
        </w:rPr>
        <w:t xml:space="preserve"> </w:t>
      </w:r>
      <w:r w:rsidRPr="000D2D94">
        <w:rPr>
          <w:rFonts w:ascii="GHEA Grapalat" w:hAnsi="GHEA Grapalat"/>
          <w:sz w:val="24"/>
          <w:szCs w:val="24"/>
          <w:lang w:val="hy-AM"/>
        </w:rPr>
        <w:t>4</w:t>
      </w:r>
      <w:r>
        <w:rPr>
          <w:rFonts w:ascii="GHEA Grapalat" w:hAnsi="GHEA Grapalat"/>
          <w:sz w:val="24"/>
          <w:szCs w:val="24"/>
          <w:lang w:val="hy-AM"/>
        </w:rPr>
        <w:t xml:space="preserve">-րդ և </w:t>
      </w:r>
      <w:r w:rsidRPr="000D2D94">
        <w:rPr>
          <w:rFonts w:ascii="GHEA Grapalat" w:hAnsi="GHEA Grapalat"/>
          <w:sz w:val="24"/>
          <w:szCs w:val="24"/>
          <w:lang w:val="hy-AM"/>
        </w:rPr>
        <w:t>5</w:t>
      </w:r>
      <w:r>
        <w:rPr>
          <w:rFonts w:ascii="GHEA Grapalat" w:hAnsi="GHEA Grapalat"/>
          <w:sz w:val="24"/>
          <w:szCs w:val="24"/>
          <w:lang w:val="hy-AM"/>
        </w:rPr>
        <w:t>-րդ ենթա</w:t>
      </w:r>
      <w:r w:rsidRPr="000D2D94">
        <w:rPr>
          <w:rFonts w:ascii="GHEA Grapalat" w:hAnsi="GHEA Grapalat"/>
          <w:sz w:val="24"/>
          <w:szCs w:val="24"/>
          <w:lang w:val="hy-AM"/>
        </w:rPr>
        <w:t>խմբերում</w:t>
      </w:r>
      <w:r w:rsidR="009717B0" w:rsidRPr="000D2D94">
        <w:rPr>
          <w:rFonts w:ascii="GHEA Grapalat" w:hAnsi="GHEA Grapalat"/>
          <w:sz w:val="24"/>
          <w:szCs w:val="24"/>
          <w:lang w:val="hy-AM"/>
        </w:rPr>
        <w:t xml:space="preserve">՝ 3.6 տոկոսը և </w:t>
      </w:r>
      <w:r w:rsidRPr="000D2D94">
        <w:rPr>
          <w:rFonts w:ascii="GHEA Grapalat" w:hAnsi="GHEA Grapalat"/>
          <w:sz w:val="24"/>
          <w:szCs w:val="24"/>
          <w:lang w:val="hy-AM"/>
        </w:rPr>
        <w:t>կրտսեր</w:t>
      </w:r>
      <w:r>
        <w:rPr>
          <w:rFonts w:ascii="GHEA Grapalat" w:hAnsi="GHEA Grapalat"/>
          <w:sz w:val="24"/>
          <w:szCs w:val="24"/>
          <w:lang w:val="hy-AM"/>
        </w:rPr>
        <w:t xml:space="preserve"> </w:t>
      </w:r>
      <w:r w:rsidR="00323ECE">
        <w:rPr>
          <w:rFonts w:ascii="GHEA Grapalat" w:hAnsi="GHEA Grapalat"/>
          <w:sz w:val="24"/>
          <w:szCs w:val="24"/>
          <w:lang w:val="hy-AM"/>
        </w:rPr>
        <w:t>խմբում</w:t>
      </w:r>
      <w:r w:rsidRPr="000D2D94">
        <w:rPr>
          <w:rFonts w:ascii="GHEA Grapalat" w:hAnsi="GHEA Grapalat"/>
          <w:sz w:val="24"/>
          <w:szCs w:val="24"/>
          <w:lang w:val="hy-AM"/>
        </w:rPr>
        <w:t xml:space="preserve"> կամ մասնագիտական</w:t>
      </w:r>
      <w:r>
        <w:rPr>
          <w:rFonts w:ascii="GHEA Grapalat" w:hAnsi="GHEA Grapalat"/>
          <w:sz w:val="24"/>
          <w:szCs w:val="24"/>
          <w:lang w:val="hy-AM"/>
        </w:rPr>
        <w:t xml:space="preserve"> խմբի </w:t>
      </w:r>
      <w:r w:rsidRPr="000D2D94">
        <w:rPr>
          <w:rFonts w:ascii="GHEA Grapalat" w:hAnsi="GHEA Grapalat"/>
          <w:sz w:val="24"/>
          <w:szCs w:val="24"/>
          <w:lang w:val="hy-AM"/>
        </w:rPr>
        <w:t>6</w:t>
      </w:r>
      <w:r>
        <w:rPr>
          <w:rFonts w:ascii="GHEA Grapalat" w:hAnsi="GHEA Grapalat"/>
          <w:sz w:val="24"/>
          <w:szCs w:val="24"/>
          <w:lang w:val="hy-AM"/>
        </w:rPr>
        <w:t>-րդ</w:t>
      </w:r>
      <w:r w:rsidRPr="000D2D94">
        <w:rPr>
          <w:rFonts w:ascii="GHEA Grapalat" w:hAnsi="GHEA Grapalat"/>
          <w:sz w:val="24"/>
          <w:szCs w:val="24"/>
          <w:lang w:val="hy-AM"/>
        </w:rPr>
        <w:t>,</w:t>
      </w:r>
      <w:r>
        <w:rPr>
          <w:rFonts w:ascii="GHEA Grapalat" w:hAnsi="GHEA Grapalat"/>
          <w:sz w:val="24"/>
          <w:szCs w:val="24"/>
          <w:lang w:val="hy-AM"/>
        </w:rPr>
        <w:t xml:space="preserve"> </w:t>
      </w:r>
      <w:r w:rsidRPr="000D2D94">
        <w:rPr>
          <w:rFonts w:ascii="GHEA Grapalat" w:hAnsi="GHEA Grapalat"/>
          <w:sz w:val="24"/>
          <w:szCs w:val="24"/>
          <w:lang w:val="hy-AM"/>
        </w:rPr>
        <w:t>7</w:t>
      </w:r>
      <w:r>
        <w:rPr>
          <w:rFonts w:ascii="GHEA Grapalat" w:hAnsi="GHEA Grapalat"/>
          <w:sz w:val="24"/>
          <w:szCs w:val="24"/>
          <w:lang w:val="hy-AM"/>
        </w:rPr>
        <w:t xml:space="preserve">-րդ և </w:t>
      </w:r>
      <w:r w:rsidRPr="000D2D94">
        <w:rPr>
          <w:rFonts w:ascii="GHEA Grapalat" w:hAnsi="GHEA Grapalat"/>
          <w:sz w:val="24"/>
          <w:szCs w:val="24"/>
          <w:lang w:val="hy-AM"/>
        </w:rPr>
        <w:t>8</w:t>
      </w:r>
      <w:r>
        <w:rPr>
          <w:rFonts w:ascii="GHEA Grapalat" w:hAnsi="GHEA Grapalat"/>
          <w:sz w:val="24"/>
          <w:szCs w:val="24"/>
          <w:lang w:val="hy-AM"/>
        </w:rPr>
        <w:t>-րդ</w:t>
      </w:r>
      <w:r w:rsidRPr="000D2D94">
        <w:rPr>
          <w:rFonts w:ascii="GHEA Grapalat" w:hAnsi="GHEA Grapalat"/>
          <w:sz w:val="24"/>
          <w:szCs w:val="24"/>
          <w:lang w:val="hy-AM"/>
        </w:rPr>
        <w:t xml:space="preserve"> </w:t>
      </w:r>
      <w:r>
        <w:rPr>
          <w:rFonts w:ascii="GHEA Grapalat" w:hAnsi="GHEA Grapalat"/>
          <w:sz w:val="24"/>
          <w:szCs w:val="24"/>
          <w:lang w:val="hy-AM"/>
        </w:rPr>
        <w:t>ենթա</w:t>
      </w:r>
      <w:r w:rsidRPr="000D2D94">
        <w:rPr>
          <w:rFonts w:ascii="GHEA Grapalat" w:hAnsi="GHEA Grapalat"/>
          <w:sz w:val="24"/>
          <w:szCs w:val="24"/>
          <w:lang w:val="hy-AM"/>
        </w:rPr>
        <w:t xml:space="preserve">խմբերում </w:t>
      </w:r>
      <w:r w:rsidR="009717B0" w:rsidRPr="000D2D94">
        <w:rPr>
          <w:rFonts w:ascii="GHEA Grapalat" w:hAnsi="GHEA Grapalat"/>
          <w:sz w:val="24"/>
          <w:szCs w:val="24"/>
          <w:lang w:val="hy-AM"/>
        </w:rPr>
        <w:t>նույնպես կառավարում մասնագիտության պահանջ ունեցողներ ընդգրկված չեն:</w:t>
      </w:r>
    </w:p>
    <w:p w14:paraId="782E32C9" w14:textId="77777777" w:rsidR="009717B0" w:rsidRPr="000D2D94" w:rsidRDefault="009717B0" w:rsidP="004D0732">
      <w:pPr>
        <w:spacing w:after="0" w:line="360" w:lineRule="auto"/>
        <w:ind w:left="-142" w:firstLine="426"/>
        <w:jc w:val="both"/>
        <w:rPr>
          <w:rFonts w:ascii="GHEA Grapalat" w:hAnsi="GHEA Grapalat"/>
          <w:sz w:val="24"/>
          <w:szCs w:val="24"/>
          <w:lang w:val="hy-AM"/>
        </w:rPr>
      </w:pPr>
      <w:r w:rsidRPr="000D2D94">
        <w:rPr>
          <w:rFonts w:ascii="GHEA Grapalat" w:hAnsi="GHEA Grapalat"/>
          <w:sz w:val="24"/>
          <w:szCs w:val="24"/>
          <w:lang w:val="hy-AM"/>
        </w:rPr>
        <w:t>Հարկային և մաքսային ծառայություններում ունենք հետևյալ պատկերը.</w:t>
      </w:r>
    </w:p>
    <w:p w14:paraId="23EAF414" w14:textId="708C5C6E" w:rsidR="009717B0" w:rsidRPr="000D2D94" w:rsidRDefault="00323ECE" w:rsidP="004D0732">
      <w:pPr>
        <w:spacing w:after="0" w:line="360" w:lineRule="auto"/>
        <w:ind w:left="-142" w:firstLine="426"/>
        <w:jc w:val="both"/>
        <w:rPr>
          <w:rFonts w:ascii="GHEA Grapalat" w:hAnsi="GHEA Grapalat"/>
          <w:sz w:val="24"/>
          <w:szCs w:val="24"/>
          <w:lang w:val="hy-AM"/>
        </w:rPr>
      </w:pPr>
      <w:r>
        <w:rPr>
          <w:rFonts w:ascii="GHEA Grapalat" w:hAnsi="GHEA Grapalat"/>
          <w:sz w:val="24"/>
          <w:szCs w:val="24"/>
          <w:lang w:val="hy-AM"/>
        </w:rPr>
        <w:lastRenderedPageBreak/>
        <w:t>Բ</w:t>
      </w:r>
      <w:r w:rsidRPr="000D2D94">
        <w:rPr>
          <w:rFonts w:ascii="GHEA Grapalat" w:hAnsi="GHEA Grapalat"/>
          <w:sz w:val="24"/>
          <w:szCs w:val="24"/>
          <w:lang w:val="hy-AM"/>
        </w:rPr>
        <w:t>արձրագույն</w:t>
      </w:r>
      <w:r>
        <w:rPr>
          <w:rFonts w:ascii="GHEA Grapalat" w:hAnsi="GHEA Grapalat"/>
          <w:sz w:val="24"/>
          <w:szCs w:val="24"/>
          <w:lang w:val="hy-AM"/>
        </w:rPr>
        <w:t xml:space="preserve"> խմբում</w:t>
      </w:r>
      <w:r w:rsidRPr="000D2D94">
        <w:rPr>
          <w:rFonts w:ascii="GHEA Grapalat" w:hAnsi="GHEA Grapalat"/>
          <w:sz w:val="24"/>
          <w:szCs w:val="24"/>
          <w:lang w:val="hy-AM"/>
        </w:rPr>
        <w:t xml:space="preserve"> կամ </w:t>
      </w:r>
      <w:r>
        <w:rPr>
          <w:rFonts w:ascii="GHEA Grapalat" w:hAnsi="GHEA Grapalat"/>
          <w:sz w:val="24"/>
          <w:szCs w:val="24"/>
          <w:lang w:val="hy-AM"/>
        </w:rPr>
        <w:t xml:space="preserve">ղեկավար խմբի </w:t>
      </w:r>
      <w:r w:rsidRPr="000D2D94">
        <w:rPr>
          <w:rFonts w:ascii="GHEA Grapalat" w:hAnsi="GHEA Grapalat"/>
          <w:sz w:val="24"/>
          <w:szCs w:val="24"/>
          <w:lang w:val="hy-AM"/>
        </w:rPr>
        <w:t>1</w:t>
      </w:r>
      <w:r>
        <w:rPr>
          <w:rFonts w:ascii="GHEA Grapalat" w:hAnsi="GHEA Grapalat"/>
          <w:sz w:val="24"/>
          <w:szCs w:val="24"/>
          <w:lang w:val="hy-AM"/>
        </w:rPr>
        <w:t xml:space="preserve">-ին և </w:t>
      </w:r>
      <w:r w:rsidRPr="000D2D94">
        <w:rPr>
          <w:rFonts w:ascii="GHEA Grapalat" w:hAnsi="GHEA Grapalat"/>
          <w:sz w:val="24"/>
          <w:szCs w:val="24"/>
          <w:lang w:val="hy-AM"/>
        </w:rPr>
        <w:t>2</w:t>
      </w:r>
      <w:r>
        <w:rPr>
          <w:rFonts w:ascii="GHEA Grapalat" w:hAnsi="GHEA Grapalat"/>
          <w:sz w:val="24"/>
          <w:szCs w:val="24"/>
          <w:lang w:val="hy-AM"/>
        </w:rPr>
        <w:t>-րդ</w:t>
      </w:r>
      <w:r w:rsidRPr="000D2D94">
        <w:rPr>
          <w:rFonts w:ascii="GHEA Grapalat" w:hAnsi="GHEA Grapalat"/>
          <w:sz w:val="24"/>
          <w:szCs w:val="24"/>
          <w:lang w:val="hy-AM"/>
        </w:rPr>
        <w:t xml:space="preserve"> </w:t>
      </w:r>
      <w:r>
        <w:rPr>
          <w:rFonts w:ascii="GHEA Grapalat" w:hAnsi="GHEA Grapalat"/>
          <w:sz w:val="24"/>
          <w:szCs w:val="24"/>
          <w:lang w:val="hy-AM"/>
        </w:rPr>
        <w:t>ենթա</w:t>
      </w:r>
      <w:r w:rsidRPr="000D2D94">
        <w:rPr>
          <w:rFonts w:ascii="GHEA Grapalat" w:hAnsi="GHEA Grapalat"/>
          <w:sz w:val="24"/>
          <w:szCs w:val="24"/>
          <w:lang w:val="hy-AM"/>
        </w:rPr>
        <w:t xml:space="preserve">խմբերում </w:t>
      </w:r>
      <w:r w:rsidR="009717B0" w:rsidRPr="000D2D94">
        <w:rPr>
          <w:rFonts w:ascii="GHEA Grapalat" w:hAnsi="GHEA Grapalat"/>
          <w:sz w:val="24"/>
          <w:szCs w:val="24"/>
          <w:lang w:val="hy-AM"/>
        </w:rPr>
        <w:t xml:space="preserve">ընդգրկված են այդպիսի պաշտոններ զբաղեցնող </w:t>
      </w:r>
      <w:r w:rsidRPr="00323ECE">
        <w:rPr>
          <w:rFonts w:ascii="GHEA Grapalat" w:hAnsi="GHEA Grapalat"/>
          <w:sz w:val="24"/>
          <w:szCs w:val="24"/>
          <w:lang w:val="hy-AM"/>
        </w:rPr>
        <w:t>իրավագիտություն</w:t>
      </w:r>
      <w:r>
        <w:rPr>
          <w:rFonts w:ascii="GHEA Grapalat" w:hAnsi="GHEA Grapalat"/>
          <w:sz w:val="24"/>
          <w:szCs w:val="24"/>
          <w:lang w:val="hy-AM"/>
        </w:rPr>
        <w:t xml:space="preserve"> մասնագիտություն ունեցողների</w:t>
      </w:r>
      <w:r w:rsidR="009717B0" w:rsidRPr="000D2D94">
        <w:rPr>
          <w:rFonts w:ascii="GHEA Grapalat" w:hAnsi="GHEA Grapalat"/>
          <w:sz w:val="24"/>
          <w:szCs w:val="24"/>
          <w:lang w:val="hy-AM"/>
        </w:rPr>
        <w:t xml:space="preserve"> 0.1 տոկոսը (1 անձ), </w:t>
      </w:r>
      <w:r w:rsidRPr="000D2D94">
        <w:rPr>
          <w:rFonts w:ascii="GHEA Grapalat" w:hAnsi="GHEA Grapalat"/>
          <w:sz w:val="24"/>
          <w:szCs w:val="24"/>
          <w:lang w:val="hy-AM"/>
        </w:rPr>
        <w:t>գլխավոր</w:t>
      </w:r>
      <w:r>
        <w:rPr>
          <w:rFonts w:ascii="GHEA Grapalat" w:hAnsi="GHEA Grapalat"/>
          <w:sz w:val="24"/>
          <w:szCs w:val="24"/>
          <w:lang w:val="hy-AM"/>
        </w:rPr>
        <w:t xml:space="preserve"> խմբում</w:t>
      </w:r>
      <w:r w:rsidRPr="000D2D94">
        <w:rPr>
          <w:rFonts w:ascii="GHEA Grapalat" w:hAnsi="GHEA Grapalat"/>
          <w:sz w:val="24"/>
          <w:szCs w:val="24"/>
          <w:lang w:val="hy-AM"/>
        </w:rPr>
        <w:t xml:space="preserve"> կամ ղեկավար</w:t>
      </w:r>
      <w:r>
        <w:rPr>
          <w:rFonts w:ascii="GHEA Grapalat" w:hAnsi="GHEA Grapalat"/>
          <w:sz w:val="24"/>
          <w:szCs w:val="24"/>
          <w:lang w:val="hy-AM"/>
        </w:rPr>
        <w:t xml:space="preserve"> խմբի </w:t>
      </w:r>
      <w:r w:rsidRPr="000D2D94">
        <w:rPr>
          <w:rFonts w:ascii="GHEA Grapalat" w:hAnsi="GHEA Grapalat"/>
          <w:sz w:val="24"/>
          <w:szCs w:val="24"/>
          <w:lang w:val="hy-AM"/>
        </w:rPr>
        <w:t>3</w:t>
      </w:r>
      <w:r>
        <w:rPr>
          <w:rFonts w:ascii="GHEA Grapalat" w:hAnsi="GHEA Grapalat"/>
          <w:sz w:val="24"/>
          <w:szCs w:val="24"/>
          <w:lang w:val="hy-AM"/>
        </w:rPr>
        <w:t>-րդ</w:t>
      </w:r>
      <w:r w:rsidRPr="000D2D94">
        <w:rPr>
          <w:rFonts w:ascii="GHEA Grapalat" w:hAnsi="GHEA Grapalat"/>
          <w:sz w:val="24"/>
          <w:szCs w:val="24"/>
          <w:lang w:val="hy-AM"/>
        </w:rPr>
        <w:t>,</w:t>
      </w:r>
      <w:r>
        <w:rPr>
          <w:rFonts w:ascii="GHEA Grapalat" w:hAnsi="GHEA Grapalat"/>
          <w:sz w:val="24"/>
          <w:szCs w:val="24"/>
          <w:lang w:val="hy-AM"/>
        </w:rPr>
        <w:t xml:space="preserve"> </w:t>
      </w:r>
      <w:r w:rsidRPr="000D2D94">
        <w:rPr>
          <w:rFonts w:ascii="GHEA Grapalat" w:hAnsi="GHEA Grapalat"/>
          <w:sz w:val="24"/>
          <w:szCs w:val="24"/>
          <w:lang w:val="hy-AM"/>
        </w:rPr>
        <w:t>4</w:t>
      </w:r>
      <w:r>
        <w:rPr>
          <w:rFonts w:ascii="GHEA Grapalat" w:hAnsi="GHEA Grapalat"/>
          <w:sz w:val="24"/>
          <w:szCs w:val="24"/>
          <w:lang w:val="hy-AM"/>
        </w:rPr>
        <w:t xml:space="preserve">-րդ և </w:t>
      </w:r>
      <w:r w:rsidRPr="000D2D94">
        <w:rPr>
          <w:rFonts w:ascii="GHEA Grapalat" w:hAnsi="GHEA Grapalat"/>
          <w:sz w:val="24"/>
          <w:szCs w:val="24"/>
          <w:lang w:val="hy-AM"/>
        </w:rPr>
        <w:t>5</w:t>
      </w:r>
      <w:r>
        <w:rPr>
          <w:rFonts w:ascii="GHEA Grapalat" w:hAnsi="GHEA Grapalat"/>
          <w:sz w:val="24"/>
          <w:szCs w:val="24"/>
          <w:lang w:val="hy-AM"/>
        </w:rPr>
        <w:t>-րդ</w:t>
      </w:r>
      <w:r w:rsidRPr="000D2D94">
        <w:rPr>
          <w:rFonts w:ascii="GHEA Grapalat" w:hAnsi="GHEA Grapalat"/>
          <w:sz w:val="24"/>
          <w:szCs w:val="24"/>
          <w:lang w:val="hy-AM"/>
        </w:rPr>
        <w:t xml:space="preserve"> կամ մասնագիտական</w:t>
      </w:r>
      <w:r>
        <w:rPr>
          <w:rFonts w:ascii="GHEA Grapalat" w:hAnsi="GHEA Grapalat"/>
          <w:sz w:val="24"/>
          <w:szCs w:val="24"/>
          <w:lang w:val="hy-AM"/>
        </w:rPr>
        <w:t xml:space="preserve"> խմբի 1-ին և </w:t>
      </w:r>
      <w:r w:rsidRPr="000D2D94">
        <w:rPr>
          <w:rFonts w:ascii="GHEA Grapalat" w:hAnsi="GHEA Grapalat"/>
          <w:sz w:val="24"/>
          <w:szCs w:val="24"/>
          <w:lang w:val="hy-AM"/>
        </w:rPr>
        <w:t>2</w:t>
      </w:r>
      <w:r>
        <w:rPr>
          <w:rFonts w:ascii="GHEA Grapalat" w:hAnsi="GHEA Grapalat"/>
          <w:sz w:val="24"/>
          <w:szCs w:val="24"/>
          <w:lang w:val="hy-AM"/>
        </w:rPr>
        <w:t>-րդ ենթախմբերում</w:t>
      </w:r>
      <w:r w:rsidR="009717B0" w:rsidRPr="000D2D94">
        <w:rPr>
          <w:rFonts w:ascii="GHEA Grapalat" w:hAnsi="GHEA Grapalat"/>
          <w:sz w:val="24"/>
          <w:szCs w:val="24"/>
          <w:lang w:val="hy-AM"/>
        </w:rPr>
        <w:t xml:space="preserve">՝ 17.7 տոկոսը, </w:t>
      </w:r>
      <w:r w:rsidRPr="000D2D94">
        <w:rPr>
          <w:rFonts w:ascii="GHEA Grapalat" w:hAnsi="GHEA Grapalat"/>
          <w:sz w:val="24"/>
          <w:szCs w:val="24"/>
          <w:lang w:val="hy-AM"/>
        </w:rPr>
        <w:t>առաջատար</w:t>
      </w:r>
      <w:r>
        <w:rPr>
          <w:rFonts w:ascii="GHEA Grapalat" w:hAnsi="GHEA Grapalat"/>
          <w:sz w:val="24"/>
          <w:szCs w:val="24"/>
          <w:lang w:val="hy-AM"/>
        </w:rPr>
        <w:t xml:space="preserve"> խմբում</w:t>
      </w:r>
      <w:r w:rsidRPr="000D2D94">
        <w:rPr>
          <w:rFonts w:ascii="GHEA Grapalat" w:hAnsi="GHEA Grapalat"/>
          <w:sz w:val="24"/>
          <w:szCs w:val="24"/>
          <w:lang w:val="hy-AM"/>
        </w:rPr>
        <w:t xml:space="preserve"> կամ մասնագիտական</w:t>
      </w:r>
      <w:r>
        <w:rPr>
          <w:rFonts w:ascii="GHEA Grapalat" w:hAnsi="GHEA Grapalat"/>
          <w:sz w:val="24"/>
          <w:szCs w:val="24"/>
          <w:lang w:val="hy-AM"/>
        </w:rPr>
        <w:t xml:space="preserve"> խմբի </w:t>
      </w:r>
      <w:r w:rsidRPr="000D2D94">
        <w:rPr>
          <w:rFonts w:ascii="GHEA Grapalat" w:hAnsi="GHEA Grapalat"/>
          <w:sz w:val="24"/>
          <w:szCs w:val="24"/>
          <w:lang w:val="hy-AM"/>
        </w:rPr>
        <w:t>3</w:t>
      </w:r>
      <w:r>
        <w:rPr>
          <w:rFonts w:ascii="GHEA Grapalat" w:hAnsi="GHEA Grapalat"/>
          <w:sz w:val="24"/>
          <w:szCs w:val="24"/>
          <w:lang w:val="hy-AM"/>
        </w:rPr>
        <w:t>-րդ</w:t>
      </w:r>
      <w:r w:rsidRPr="000D2D94">
        <w:rPr>
          <w:rFonts w:ascii="GHEA Grapalat" w:hAnsi="GHEA Grapalat"/>
          <w:sz w:val="24"/>
          <w:szCs w:val="24"/>
          <w:lang w:val="hy-AM"/>
        </w:rPr>
        <w:t>,</w:t>
      </w:r>
      <w:r>
        <w:rPr>
          <w:rFonts w:ascii="GHEA Grapalat" w:hAnsi="GHEA Grapalat"/>
          <w:sz w:val="24"/>
          <w:szCs w:val="24"/>
          <w:lang w:val="hy-AM"/>
        </w:rPr>
        <w:t xml:space="preserve"> </w:t>
      </w:r>
      <w:r w:rsidRPr="000D2D94">
        <w:rPr>
          <w:rFonts w:ascii="GHEA Grapalat" w:hAnsi="GHEA Grapalat"/>
          <w:sz w:val="24"/>
          <w:szCs w:val="24"/>
          <w:lang w:val="hy-AM"/>
        </w:rPr>
        <w:t>4</w:t>
      </w:r>
      <w:r>
        <w:rPr>
          <w:rFonts w:ascii="GHEA Grapalat" w:hAnsi="GHEA Grapalat"/>
          <w:sz w:val="24"/>
          <w:szCs w:val="24"/>
          <w:lang w:val="hy-AM"/>
        </w:rPr>
        <w:t xml:space="preserve">-րդ և </w:t>
      </w:r>
      <w:r w:rsidRPr="000D2D94">
        <w:rPr>
          <w:rFonts w:ascii="GHEA Grapalat" w:hAnsi="GHEA Grapalat"/>
          <w:sz w:val="24"/>
          <w:szCs w:val="24"/>
          <w:lang w:val="hy-AM"/>
        </w:rPr>
        <w:t>5</w:t>
      </w:r>
      <w:r>
        <w:rPr>
          <w:rFonts w:ascii="GHEA Grapalat" w:hAnsi="GHEA Grapalat"/>
          <w:sz w:val="24"/>
          <w:szCs w:val="24"/>
          <w:lang w:val="hy-AM"/>
        </w:rPr>
        <w:t>-րդ ենթա</w:t>
      </w:r>
      <w:r w:rsidRPr="000D2D94">
        <w:rPr>
          <w:rFonts w:ascii="GHEA Grapalat" w:hAnsi="GHEA Grapalat"/>
          <w:sz w:val="24"/>
          <w:szCs w:val="24"/>
          <w:lang w:val="hy-AM"/>
        </w:rPr>
        <w:t>խմբերում</w:t>
      </w:r>
      <w:r w:rsidR="009717B0" w:rsidRPr="000D2D94">
        <w:rPr>
          <w:rFonts w:ascii="GHEA Grapalat" w:hAnsi="GHEA Grapalat"/>
          <w:sz w:val="24"/>
          <w:szCs w:val="24"/>
          <w:lang w:val="hy-AM"/>
        </w:rPr>
        <w:t xml:space="preserve">՝  3.9 տոկոսը և </w:t>
      </w:r>
      <w:r w:rsidRPr="000D2D94">
        <w:rPr>
          <w:rFonts w:ascii="GHEA Grapalat" w:hAnsi="GHEA Grapalat"/>
          <w:sz w:val="24"/>
          <w:szCs w:val="24"/>
          <w:lang w:val="hy-AM"/>
        </w:rPr>
        <w:t>կրտսեր</w:t>
      </w:r>
      <w:r>
        <w:rPr>
          <w:rFonts w:ascii="GHEA Grapalat" w:hAnsi="GHEA Grapalat"/>
          <w:sz w:val="24"/>
          <w:szCs w:val="24"/>
          <w:lang w:val="hy-AM"/>
        </w:rPr>
        <w:t xml:space="preserve"> խմբում</w:t>
      </w:r>
      <w:r w:rsidRPr="000D2D94">
        <w:rPr>
          <w:rFonts w:ascii="GHEA Grapalat" w:hAnsi="GHEA Grapalat"/>
          <w:sz w:val="24"/>
          <w:szCs w:val="24"/>
          <w:lang w:val="hy-AM"/>
        </w:rPr>
        <w:t xml:space="preserve"> կամ մասնագիտական</w:t>
      </w:r>
      <w:r>
        <w:rPr>
          <w:rFonts w:ascii="GHEA Grapalat" w:hAnsi="GHEA Grapalat"/>
          <w:sz w:val="24"/>
          <w:szCs w:val="24"/>
          <w:lang w:val="hy-AM"/>
        </w:rPr>
        <w:t xml:space="preserve"> խմբի </w:t>
      </w:r>
      <w:r w:rsidRPr="000D2D94">
        <w:rPr>
          <w:rFonts w:ascii="GHEA Grapalat" w:hAnsi="GHEA Grapalat"/>
          <w:sz w:val="24"/>
          <w:szCs w:val="24"/>
          <w:lang w:val="hy-AM"/>
        </w:rPr>
        <w:t>6</w:t>
      </w:r>
      <w:r>
        <w:rPr>
          <w:rFonts w:ascii="GHEA Grapalat" w:hAnsi="GHEA Grapalat"/>
          <w:sz w:val="24"/>
          <w:szCs w:val="24"/>
          <w:lang w:val="hy-AM"/>
        </w:rPr>
        <w:t>-րդ</w:t>
      </w:r>
      <w:r w:rsidRPr="000D2D94">
        <w:rPr>
          <w:rFonts w:ascii="GHEA Grapalat" w:hAnsi="GHEA Grapalat"/>
          <w:sz w:val="24"/>
          <w:szCs w:val="24"/>
          <w:lang w:val="hy-AM"/>
        </w:rPr>
        <w:t>,</w:t>
      </w:r>
      <w:r>
        <w:rPr>
          <w:rFonts w:ascii="GHEA Grapalat" w:hAnsi="GHEA Grapalat"/>
          <w:sz w:val="24"/>
          <w:szCs w:val="24"/>
          <w:lang w:val="hy-AM"/>
        </w:rPr>
        <w:t xml:space="preserve"> </w:t>
      </w:r>
      <w:r w:rsidRPr="000D2D94">
        <w:rPr>
          <w:rFonts w:ascii="GHEA Grapalat" w:hAnsi="GHEA Grapalat"/>
          <w:sz w:val="24"/>
          <w:szCs w:val="24"/>
          <w:lang w:val="hy-AM"/>
        </w:rPr>
        <w:t>7</w:t>
      </w:r>
      <w:r>
        <w:rPr>
          <w:rFonts w:ascii="GHEA Grapalat" w:hAnsi="GHEA Grapalat"/>
          <w:sz w:val="24"/>
          <w:szCs w:val="24"/>
          <w:lang w:val="hy-AM"/>
        </w:rPr>
        <w:t xml:space="preserve">-րդ և </w:t>
      </w:r>
      <w:r w:rsidRPr="000D2D94">
        <w:rPr>
          <w:rFonts w:ascii="GHEA Grapalat" w:hAnsi="GHEA Grapalat"/>
          <w:sz w:val="24"/>
          <w:szCs w:val="24"/>
          <w:lang w:val="hy-AM"/>
        </w:rPr>
        <w:t>8</w:t>
      </w:r>
      <w:r>
        <w:rPr>
          <w:rFonts w:ascii="GHEA Grapalat" w:hAnsi="GHEA Grapalat"/>
          <w:sz w:val="24"/>
          <w:szCs w:val="24"/>
          <w:lang w:val="hy-AM"/>
        </w:rPr>
        <w:t>-րդ</w:t>
      </w:r>
      <w:r w:rsidRPr="000D2D94">
        <w:rPr>
          <w:rFonts w:ascii="GHEA Grapalat" w:hAnsi="GHEA Grapalat"/>
          <w:sz w:val="24"/>
          <w:szCs w:val="24"/>
          <w:lang w:val="hy-AM"/>
        </w:rPr>
        <w:t xml:space="preserve"> </w:t>
      </w:r>
      <w:r>
        <w:rPr>
          <w:rFonts w:ascii="GHEA Grapalat" w:hAnsi="GHEA Grapalat"/>
          <w:sz w:val="24"/>
          <w:szCs w:val="24"/>
          <w:lang w:val="hy-AM"/>
        </w:rPr>
        <w:t>ենթա</w:t>
      </w:r>
      <w:r w:rsidRPr="000D2D94">
        <w:rPr>
          <w:rFonts w:ascii="GHEA Grapalat" w:hAnsi="GHEA Grapalat"/>
          <w:sz w:val="24"/>
          <w:szCs w:val="24"/>
          <w:lang w:val="hy-AM"/>
        </w:rPr>
        <w:t>խմբերում</w:t>
      </w:r>
      <w:r w:rsidR="009717B0" w:rsidRPr="000D2D94">
        <w:rPr>
          <w:rFonts w:ascii="GHEA Grapalat" w:hAnsi="GHEA Grapalat"/>
          <w:sz w:val="24"/>
          <w:szCs w:val="24"/>
          <w:lang w:val="hy-AM"/>
        </w:rPr>
        <w:t>՝ 6.1 տոկոսը:</w:t>
      </w:r>
    </w:p>
    <w:p w14:paraId="7D927E67" w14:textId="1CF2408C" w:rsidR="009717B0" w:rsidRPr="000D2D94" w:rsidRDefault="006047F6" w:rsidP="004D0732">
      <w:pPr>
        <w:spacing w:after="0" w:line="360" w:lineRule="auto"/>
        <w:ind w:left="-142" w:firstLine="426"/>
        <w:jc w:val="both"/>
        <w:rPr>
          <w:rFonts w:ascii="GHEA Grapalat" w:hAnsi="GHEA Grapalat"/>
          <w:sz w:val="24"/>
          <w:szCs w:val="24"/>
          <w:lang w:val="hy-AM"/>
        </w:rPr>
      </w:pPr>
      <w:r>
        <w:rPr>
          <w:rFonts w:ascii="GHEA Grapalat" w:hAnsi="GHEA Grapalat"/>
          <w:sz w:val="24"/>
          <w:szCs w:val="24"/>
          <w:lang w:val="hy-AM"/>
        </w:rPr>
        <w:t>Բ</w:t>
      </w:r>
      <w:r w:rsidRPr="000D2D94">
        <w:rPr>
          <w:rFonts w:ascii="GHEA Grapalat" w:hAnsi="GHEA Grapalat"/>
          <w:sz w:val="24"/>
          <w:szCs w:val="24"/>
          <w:lang w:val="hy-AM"/>
        </w:rPr>
        <w:t>արձրագույն</w:t>
      </w:r>
      <w:r>
        <w:rPr>
          <w:rFonts w:ascii="GHEA Grapalat" w:hAnsi="GHEA Grapalat"/>
          <w:sz w:val="24"/>
          <w:szCs w:val="24"/>
          <w:lang w:val="hy-AM"/>
        </w:rPr>
        <w:t xml:space="preserve"> խմբում</w:t>
      </w:r>
      <w:r w:rsidRPr="000D2D94">
        <w:rPr>
          <w:rFonts w:ascii="GHEA Grapalat" w:hAnsi="GHEA Grapalat"/>
          <w:sz w:val="24"/>
          <w:szCs w:val="24"/>
          <w:lang w:val="hy-AM"/>
        </w:rPr>
        <w:t xml:space="preserve"> կամ </w:t>
      </w:r>
      <w:r>
        <w:rPr>
          <w:rFonts w:ascii="GHEA Grapalat" w:hAnsi="GHEA Grapalat"/>
          <w:sz w:val="24"/>
          <w:szCs w:val="24"/>
          <w:lang w:val="hy-AM"/>
        </w:rPr>
        <w:t xml:space="preserve">ղեկավար խմբի </w:t>
      </w:r>
      <w:r w:rsidRPr="000D2D94">
        <w:rPr>
          <w:rFonts w:ascii="GHEA Grapalat" w:hAnsi="GHEA Grapalat"/>
          <w:sz w:val="24"/>
          <w:szCs w:val="24"/>
          <w:lang w:val="hy-AM"/>
        </w:rPr>
        <w:t>1</w:t>
      </w:r>
      <w:r>
        <w:rPr>
          <w:rFonts w:ascii="GHEA Grapalat" w:hAnsi="GHEA Grapalat"/>
          <w:sz w:val="24"/>
          <w:szCs w:val="24"/>
          <w:lang w:val="hy-AM"/>
        </w:rPr>
        <w:t xml:space="preserve">-ին և </w:t>
      </w:r>
      <w:r w:rsidRPr="000D2D94">
        <w:rPr>
          <w:rFonts w:ascii="GHEA Grapalat" w:hAnsi="GHEA Grapalat"/>
          <w:sz w:val="24"/>
          <w:szCs w:val="24"/>
          <w:lang w:val="hy-AM"/>
        </w:rPr>
        <w:t>2</w:t>
      </w:r>
      <w:r>
        <w:rPr>
          <w:rFonts w:ascii="GHEA Grapalat" w:hAnsi="GHEA Grapalat"/>
          <w:sz w:val="24"/>
          <w:szCs w:val="24"/>
          <w:lang w:val="hy-AM"/>
        </w:rPr>
        <w:t>-րդ</w:t>
      </w:r>
      <w:r w:rsidRPr="000D2D94">
        <w:rPr>
          <w:rFonts w:ascii="GHEA Grapalat" w:hAnsi="GHEA Grapalat"/>
          <w:sz w:val="24"/>
          <w:szCs w:val="24"/>
          <w:lang w:val="hy-AM"/>
        </w:rPr>
        <w:t xml:space="preserve"> </w:t>
      </w:r>
      <w:r>
        <w:rPr>
          <w:rFonts w:ascii="GHEA Grapalat" w:hAnsi="GHEA Grapalat"/>
          <w:sz w:val="24"/>
          <w:szCs w:val="24"/>
          <w:lang w:val="hy-AM"/>
        </w:rPr>
        <w:t>ենթա</w:t>
      </w:r>
      <w:r w:rsidRPr="000D2D94">
        <w:rPr>
          <w:rFonts w:ascii="GHEA Grapalat" w:hAnsi="GHEA Grapalat"/>
          <w:sz w:val="24"/>
          <w:szCs w:val="24"/>
          <w:lang w:val="hy-AM"/>
        </w:rPr>
        <w:t>խմբերում</w:t>
      </w:r>
      <w:r w:rsidR="009717B0" w:rsidRPr="000D2D94">
        <w:rPr>
          <w:rFonts w:ascii="GHEA Grapalat" w:hAnsi="GHEA Grapalat"/>
          <w:sz w:val="24"/>
          <w:szCs w:val="24"/>
          <w:lang w:val="hy-AM"/>
        </w:rPr>
        <w:t xml:space="preserve"> ընդգրկված են պաշտոնի անձնագրերով </w:t>
      </w:r>
      <w:r w:rsidR="00F8229E">
        <w:rPr>
          <w:rFonts w:ascii="GHEA Grapalat" w:hAnsi="GHEA Grapalat"/>
          <w:sz w:val="24"/>
          <w:szCs w:val="24"/>
          <w:lang w:val="hy-AM"/>
        </w:rPr>
        <w:t>տնտեսագիտություն</w:t>
      </w:r>
      <w:r w:rsidR="009717B0" w:rsidRPr="000D2D94">
        <w:rPr>
          <w:rFonts w:ascii="GHEA Grapalat" w:hAnsi="GHEA Grapalat"/>
          <w:sz w:val="24"/>
          <w:szCs w:val="24"/>
          <w:lang w:val="hy-AM"/>
        </w:rPr>
        <w:t xml:space="preserve"> մասնագիտության պահանջ ունեցող </w:t>
      </w:r>
      <w:r w:rsidR="00F8229E">
        <w:rPr>
          <w:rFonts w:ascii="GHEA Grapalat" w:hAnsi="GHEA Grapalat"/>
          <w:sz w:val="24"/>
          <w:szCs w:val="24"/>
          <w:lang w:val="hy-AM"/>
        </w:rPr>
        <w:t>տնտեսագիտություն մասնագիտություն ունեցողների</w:t>
      </w:r>
      <w:r w:rsidR="009717B0" w:rsidRPr="000D2D94">
        <w:rPr>
          <w:rFonts w:ascii="GHEA Grapalat" w:hAnsi="GHEA Grapalat"/>
          <w:sz w:val="24"/>
          <w:szCs w:val="24"/>
          <w:lang w:val="hy-AM"/>
        </w:rPr>
        <w:t xml:space="preserve"> 0.4 (3 անձ) տոկոսը, </w:t>
      </w:r>
      <w:r w:rsidRPr="000D2D94">
        <w:rPr>
          <w:rFonts w:ascii="GHEA Grapalat" w:hAnsi="GHEA Grapalat"/>
          <w:sz w:val="24"/>
          <w:szCs w:val="24"/>
          <w:lang w:val="hy-AM"/>
        </w:rPr>
        <w:t>գլխավոր</w:t>
      </w:r>
      <w:r>
        <w:rPr>
          <w:rFonts w:ascii="GHEA Grapalat" w:hAnsi="GHEA Grapalat"/>
          <w:sz w:val="24"/>
          <w:szCs w:val="24"/>
          <w:lang w:val="hy-AM"/>
        </w:rPr>
        <w:t xml:space="preserve"> խմբում</w:t>
      </w:r>
      <w:r w:rsidRPr="000D2D94">
        <w:rPr>
          <w:rFonts w:ascii="GHEA Grapalat" w:hAnsi="GHEA Grapalat"/>
          <w:sz w:val="24"/>
          <w:szCs w:val="24"/>
          <w:lang w:val="hy-AM"/>
        </w:rPr>
        <w:t xml:space="preserve"> կամ ղեկավար</w:t>
      </w:r>
      <w:r>
        <w:rPr>
          <w:rFonts w:ascii="GHEA Grapalat" w:hAnsi="GHEA Grapalat"/>
          <w:sz w:val="24"/>
          <w:szCs w:val="24"/>
          <w:lang w:val="hy-AM"/>
        </w:rPr>
        <w:t xml:space="preserve"> խմբի </w:t>
      </w:r>
      <w:r w:rsidRPr="000D2D94">
        <w:rPr>
          <w:rFonts w:ascii="GHEA Grapalat" w:hAnsi="GHEA Grapalat"/>
          <w:sz w:val="24"/>
          <w:szCs w:val="24"/>
          <w:lang w:val="hy-AM"/>
        </w:rPr>
        <w:t>3</w:t>
      </w:r>
      <w:r>
        <w:rPr>
          <w:rFonts w:ascii="GHEA Grapalat" w:hAnsi="GHEA Grapalat"/>
          <w:sz w:val="24"/>
          <w:szCs w:val="24"/>
          <w:lang w:val="hy-AM"/>
        </w:rPr>
        <w:t>-րդ</w:t>
      </w:r>
      <w:r w:rsidRPr="000D2D94">
        <w:rPr>
          <w:rFonts w:ascii="GHEA Grapalat" w:hAnsi="GHEA Grapalat"/>
          <w:sz w:val="24"/>
          <w:szCs w:val="24"/>
          <w:lang w:val="hy-AM"/>
        </w:rPr>
        <w:t>,</w:t>
      </w:r>
      <w:r>
        <w:rPr>
          <w:rFonts w:ascii="GHEA Grapalat" w:hAnsi="GHEA Grapalat"/>
          <w:sz w:val="24"/>
          <w:szCs w:val="24"/>
          <w:lang w:val="hy-AM"/>
        </w:rPr>
        <w:t xml:space="preserve"> </w:t>
      </w:r>
      <w:r w:rsidRPr="000D2D94">
        <w:rPr>
          <w:rFonts w:ascii="GHEA Grapalat" w:hAnsi="GHEA Grapalat"/>
          <w:sz w:val="24"/>
          <w:szCs w:val="24"/>
          <w:lang w:val="hy-AM"/>
        </w:rPr>
        <w:t>4</w:t>
      </w:r>
      <w:r>
        <w:rPr>
          <w:rFonts w:ascii="GHEA Grapalat" w:hAnsi="GHEA Grapalat"/>
          <w:sz w:val="24"/>
          <w:szCs w:val="24"/>
          <w:lang w:val="hy-AM"/>
        </w:rPr>
        <w:t xml:space="preserve">-րդ և </w:t>
      </w:r>
      <w:r w:rsidRPr="000D2D94">
        <w:rPr>
          <w:rFonts w:ascii="GHEA Grapalat" w:hAnsi="GHEA Grapalat"/>
          <w:sz w:val="24"/>
          <w:szCs w:val="24"/>
          <w:lang w:val="hy-AM"/>
        </w:rPr>
        <w:t>5</w:t>
      </w:r>
      <w:r>
        <w:rPr>
          <w:rFonts w:ascii="GHEA Grapalat" w:hAnsi="GHEA Grapalat"/>
          <w:sz w:val="24"/>
          <w:szCs w:val="24"/>
          <w:lang w:val="hy-AM"/>
        </w:rPr>
        <w:t>-րդ</w:t>
      </w:r>
      <w:r w:rsidRPr="000D2D94">
        <w:rPr>
          <w:rFonts w:ascii="GHEA Grapalat" w:hAnsi="GHEA Grapalat"/>
          <w:sz w:val="24"/>
          <w:szCs w:val="24"/>
          <w:lang w:val="hy-AM"/>
        </w:rPr>
        <w:t xml:space="preserve"> կամ մասնագիտական</w:t>
      </w:r>
      <w:r>
        <w:rPr>
          <w:rFonts w:ascii="GHEA Grapalat" w:hAnsi="GHEA Grapalat"/>
          <w:sz w:val="24"/>
          <w:szCs w:val="24"/>
          <w:lang w:val="hy-AM"/>
        </w:rPr>
        <w:t xml:space="preserve"> խմբի 1-ին և </w:t>
      </w:r>
      <w:r w:rsidRPr="000D2D94">
        <w:rPr>
          <w:rFonts w:ascii="GHEA Grapalat" w:hAnsi="GHEA Grapalat"/>
          <w:sz w:val="24"/>
          <w:szCs w:val="24"/>
          <w:lang w:val="hy-AM"/>
        </w:rPr>
        <w:t>2</w:t>
      </w:r>
      <w:r>
        <w:rPr>
          <w:rFonts w:ascii="GHEA Grapalat" w:hAnsi="GHEA Grapalat"/>
          <w:sz w:val="24"/>
          <w:szCs w:val="24"/>
          <w:lang w:val="hy-AM"/>
        </w:rPr>
        <w:t>-րդ ենթախմբերում</w:t>
      </w:r>
      <w:r w:rsidR="009717B0" w:rsidRPr="000D2D94">
        <w:rPr>
          <w:rFonts w:ascii="GHEA Grapalat" w:hAnsi="GHEA Grapalat"/>
          <w:sz w:val="24"/>
          <w:szCs w:val="24"/>
          <w:lang w:val="hy-AM"/>
        </w:rPr>
        <w:t xml:space="preserve">՝  41.4 տոկոսը, </w:t>
      </w:r>
      <w:r w:rsidR="0090771E" w:rsidRPr="000D2D94">
        <w:rPr>
          <w:rFonts w:ascii="GHEA Grapalat" w:hAnsi="GHEA Grapalat"/>
          <w:sz w:val="24"/>
          <w:szCs w:val="24"/>
          <w:lang w:val="hy-AM"/>
        </w:rPr>
        <w:t>առաջատար</w:t>
      </w:r>
      <w:r w:rsidR="0090771E">
        <w:rPr>
          <w:rFonts w:ascii="GHEA Grapalat" w:hAnsi="GHEA Grapalat"/>
          <w:sz w:val="24"/>
          <w:szCs w:val="24"/>
          <w:lang w:val="hy-AM"/>
        </w:rPr>
        <w:t xml:space="preserve"> խմբում</w:t>
      </w:r>
      <w:r w:rsidR="0090771E" w:rsidRPr="000D2D94">
        <w:rPr>
          <w:rFonts w:ascii="GHEA Grapalat" w:hAnsi="GHEA Grapalat"/>
          <w:sz w:val="24"/>
          <w:szCs w:val="24"/>
          <w:lang w:val="hy-AM"/>
        </w:rPr>
        <w:t xml:space="preserve"> կամ մասնագիտական</w:t>
      </w:r>
      <w:r w:rsidR="0090771E">
        <w:rPr>
          <w:rFonts w:ascii="GHEA Grapalat" w:hAnsi="GHEA Grapalat"/>
          <w:sz w:val="24"/>
          <w:szCs w:val="24"/>
          <w:lang w:val="hy-AM"/>
        </w:rPr>
        <w:t xml:space="preserve"> խմբի </w:t>
      </w:r>
      <w:r w:rsidR="0090771E" w:rsidRPr="000D2D94">
        <w:rPr>
          <w:rFonts w:ascii="GHEA Grapalat" w:hAnsi="GHEA Grapalat"/>
          <w:sz w:val="24"/>
          <w:szCs w:val="24"/>
          <w:lang w:val="hy-AM"/>
        </w:rPr>
        <w:t>3</w:t>
      </w:r>
      <w:r w:rsidR="0090771E">
        <w:rPr>
          <w:rFonts w:ascii="GHEA Grapalat" w:hAnsi="GHEA Grapalat"/>
          <w:sz w:val="24"/>
          <w:szCs w:val="24"/>
          <w:lang w:val="hy-AM"/>
        </w:rPr>
        <w:t>-րդ</w:t>
      </w:r>
      <w:r w:rsidR="0090771E" w:rsidRPr="000D2D94">
        <w:rPr>
          <w:rFonts w:ascii="GHEA Grapalat" w:hAnsi="GHEA Grapalat"/>
          <w:sz w:val="24"/>
          <w:szCs w:val="24"/>
          <w:lang w:val="hy-AM"/>
        </w:rPr>
        <w:t>,</w:t>
      </w:r>
      <w:r w:rsidR="0090771E">
        <w:rPr>
          <w:rFonts w:ascii="GHEA Grapalat" w:hAnsi="GHEA Grapalat"/>
          <w:sz w:val="24"/>
          <w:szCs w:val="24"/>
          <w:lang w:val="hy-AM"/>
        </w:rPr>
        <w:t xml:space="preserve"> </w:t>
      </w:r>
      <w:r w:rsidR="0090771E" w:rsidRPr="000D2D94">
        <w:rPr>
          <w:rFonts w:ascii="GHEA Grapalat" w:hAnsi="GHEA Grapalat"/>
          <w:sz w:val="24"/>
          <w:szCs w:val="24"/>
          <w:lang w:val="hy-AM"/>
        </w:rPr>
        <w:t>4</w:t>
      </w:r>
      <w:r w:rsidR="0090771E">
        <w:rPr>
          <w:rFonts w:ascii="GHEA Grapalat" w:hAnsi="GHEA Grapalat"/>
          <w:sz w:val="24"/>
          <w:szCs w:val="24"/>
          <w:lang w:val="hy-AM"/>
        </w:rPr>
        <w:t xml:space="preserve">-րդ և </w:t>
      </w:r>
      <w:r w:rsidR="0090771E" w:rsidRPr="000D2D94">
        <w:rPr>
          <w:rFonts w:ascii="GHEA Grapalat" w:hAnsi="GHEA Grapalat"/>
          <w:sz w:val="24"/>
          <w:szCs w:val="24"/>
          <w:lang w:val="hy-AM"/>
        </w:rPr>
        <w:t>5</w:t>
      </w:r>
      <w:r w:rsidR="0090771E">
        <w:rPr>
          <w:rFonts w:ascii="GHEA Grapalat" w:hAnsi="GHEA Grapalat"/>
          <w:sz w:val="24"/>
          <w:szCs w:val="24"/>
          <w:lang w:val="hy-AM"/>
        </w:rPr>
        <w:t>-րդ ենթա</w:t>
      </w:r>
      <w:r w:rsidR="0090771E" w:rsidRPr="000D2D94">
        <w:rPr>
          <w:rFonts w:ascii="GHEA Grapalat" w:hAnsi="GHEA Grapalat"/>
          <w:sz w:val="24"/>
          <w:szCs w:val="24"/>
          <w:lang w:val="hy-AM"/>
        </w:rPr>
        <w:t>խմբերում</w:t>
      </w:r>
      <w:r w:rsidR="009717B0" w:rsidRPr="000D2D94">
        <w:rPr>
          <w:rFonts w:ascii="GHEA Grapalat" w:hAnsi="GHEA Grapalat"/>
          <w:sz w:val="24"/>
          <w:szCs w:val="24"/>
          <w:lang w:val="hy-AM"/>
        </w:rPr>
        <w:t xml:space="preserve">՝ 9.2 տոկոսը և </w:t>
      </w:r>
      <w:r w:rsidR="0090771E" w:rsidRPr="000D2D94">
        <w:rPr>
          <w:rFonts w:ascii="GHEA Grapalat" w:hAnsi="GHEA Grapalat"/>
          <w:sz w:val="24"/>
          <w:szCs w:val="24"/>
          <w:lang w:val="hy-AM"/>
        </w:rPr>
        <w:t>կրտսեր</w:t>
      </w:r>
      <w:r w:rsidR="0090771E">
        <w:rPr>
          <w:rFonts w:ascii="GHEA Grapalat" w:hAnsi="GHEA Grapalat"/>
          <w:sz w:val="24"/>
          <w:szCs w:val="24"/>
          <w:lang w:val="hy-AM"/>
        </w:rPr>
        <w:t xml:space="preserve"> խմբում</w:t>
      </w:r>
      <w:r w:rsidR="0090771E" w:rsidRPr="000D2D94">
        <w:rPr>
          <w:rFonts w:ascii="GHEA Grapalat" w:hAnsi="GHEA Grapalat"/>
          <w:sz w:val="24"/>
          <w:szCs w:val="24"/>
          <w:lang w:val="hy-AM"/>
        </w:rPr>
        <w:t xml:space="preserve"> կամ մասնագիտական</w:t>
      </w:r>
      <w:r w:rsidR="0090771E">
        <w:rPr>
          <w:rFonts w:ascii="GHEA Grapalat" w:hAnsi="GHEA Grapalat"/>
          <w:sz w:val="24"/>
          <w:szCs w:val="24"/>
          <w:lang w:val="hy-AM"/>
        </w:rPr>
        <w:t xml:space="preserve"> խմբի </w:t>
      </w:r>
      <w:r w:rsidR="0090771E" w:rsidRPr="000D2D94">
        <w:rPr>
          <w:rFonts w:ascii="GHEA Grapalat" w:hAnsi="GHEA Grapalat"/>
          <w:sz w:val="24"/>
          <w:szCs w:val="24"/>
          <w:lang w:val="hy-AM"/>
        </w:rPr>
        <w:t>6</w:t>
      </w:r>
      <w:r w:rsidR="0090771E">
        <w:rPr>
          <w:rFonts w:ascii="GHEA Grapalat" w:hAnsi="GHEA Grapalat"/>
          <w:sz w:val="24"/>
          <w:szCs w:val="24"/>
          <w:lang w:val="hy-AM"/>
        </w:rPr>
        <w:t>-րդ</w:t>
      </w:r>
      <w:r w:rsidR="0090771E" w:rsidRPr="000D2D94">
        <w:rPr>
          <w:rFonts w:ascii="GHEA Grapalat" w:hAnsi="GHEA Grapalat"/>
          <w:sz w:val="24"/>
          <w:szCs w:val="24"/>
          <w:lang w:val="hy-AM"/>
        </w:rPr>
        <w:t>,</w:t>
      </w:r>
      <w:r w:rsidR="0090771E">
        <w:rPr>
          <w:rFonts w:ascii="GHEA Grapalat" w:hAnsi="GHEA Grapalat"/>
          <w:sz w:val="24"/>
          <w:szCs w:val="24"/>
          <w:lang w:val="hy-AM"/>
        </w:rPr>
        <w:t xml:space="preserve"> </w:t>
      </w:r>
      <w:r w:rsidR="0090771E" w:rsidRPr="000D2D94">
        <w:rPr>
          <w:rFonts w:ascii="GHEA Grapalat" w:hAnsi="GHEA Grapalat"/>
          <w:sz w:val="24"/>
          <w:szCs w:val="24"/>
          <w:lang w:val="hy-AM"/>
        </w:rPr>
        <w:t>7</w:t>
      </w:r>
      <w:r w:rsidR="0090771E">
        <w:rPr>
          <w:rFonts w:ascii="GHEA Grapalat" w:hAnsi="GHEA Grapalat"/>
          <w:sz w:val="24"/>
          <w:szCs w:val="24"/>
          <w:lang w:val="hy-AM"/>
        </w:rPr>
        <w:t xml:space="preserve">-րդ և </w:t>
      </w:r>
      <w:r w:rsidR="0090771E" w:rsidRPr="000D2D94">
        <w:rPr>
          <w:rFonts w:ascii="GHEA Grapalat" w:hAnsi="GHEA Grapalat"/>
          <w:sz w:val="24"/>
          <w:szCs w:val="24"/>
          <w:lang w:val="hy-AM"/>
        </w:rPr>
        <w:t>8</w:t>
      </w:r>
      <w:r w:rsidR="0090771E">
        <w:rPr>
          <w:rFonts w:ascii="GHEA Grapalat" w:hAnsi="GHEA Grapalat"/>
          <w:sz w:val="24"/>
          <w:szCs w:val="24"/>
          <w:lang w:val="hy-AM"/>
        </w:rPr>
        <w:t>-րդ</w:t>
      </w:r>
      <w:r w:rsidR="0090771E" w:rsidRPr="000D2D94">
        <w:rPr>
          <w:rFonts w:ascii="GHEA Grapalat" w:hAnsi="GHEA Grapalat"/>
          <w:sz w:val="24"/>
          <w:szCs w:val="24"/>
          <w:lang w:val="hy-AM"/>
        </w:rPr>
        <w:t xml:space="preserve"> </w:t>
      </w:r>
      <w:r w:rsidR="0090771E">
        <w:rPr>
          <w:rFonts w:ascii="GHEA Grapalat" w:hAnsi="GHEA Grapalat"/>
          <w:sz w:val="24"/>
          <w:szCs w:val="24"/>
          <w:lang w:val="hy-AM"/>
        </w:rPr>
        <w:t>ենթա</w:t>
      </w:r>
      <w:r w:rsidR="0090771E" w:rsidRPr="000D2D94">
        <w:rPr>
          <w:rFonts w:ascii="GHEA Grapalat" w:hAnsi="GHEA Grapalat"/>
          <w:sz w:val="24"/>
          <w:szCs w:val="24"/>
          <w:lang w:val="hy-AM"/>
        </w:rPr>
        <w:t>խմբերում</w:t>
      </w:r>
      <w:r w:rsidR="009717B0" w:rsidRPr="000D2D94">
        <w:rPr>
          <w:rFonts w:ascii="GHEA Grapalat" w:hAnsi="GHEA Grapalat"/>
          <w:sz w:val="24"/>
          <w:szCs w:val="24"/>
          <w:lang w:val="hy-AM"/>
        </w:rPr>
        <w:t>՝  6.5 տոկոսը:</w:t>
      </w:r>
    </w:p>
    <w:p w14:paraId="6D31CF9D" w14:textId="7F2C71D0" w:rsidR="009717B0" w:rsidRPr="000D2D94" w:rsidRDefault="0090771E" w:rsidP="004D0732">
      <w:pPr>
        <w:spacing w:after="0" w:line="360" w:lineRule="auto"/>
        <w:ind w:left="-142" w:firstLine="426"/>
        <w:jc w:val="both"/>
        <w:rPr>
          <w:rFonts w:ascii="GHEA Grapalat" w:hAnsi="GHEA Grapalat"/>
          <w:sz w:val="24"/>
          <w:szCs w:val="24"/>
          <w:lang w:val="hy-AM"/>
        </w:rPr>
      </w:pPr>
      <w:r>
        <w:rPr>
          <w:rFonts w:ascii="GHEA Grapalat" w:hAnsi="GHEA Grapalat"/>
          <w:sz w:val="24"/>
          <w:szCs w:val="24"/>
          <w:lang w:val="hy-AM"/>
        </w:rPr>
        <w:t>Բ</w:t>
      </w:r>
      <w:r w:rsidRPr="000D2D94">
        <w:rPr>
          <w:rFonts w:ascii="GHEA Grapalat" w:hAnsi="GHEA Grapalat"/>
          <w:sz w:val="24"/>
          <w:szCs w:val="24"/>
          <w:lang w:val="hy-AM"/>
        </w:rPr>
        <w:t>արձրագույն</w:t>
      </w:r>
      <w:r>
        <w:rPr>
          <w:rFonts w:ascii="GHEA Grapalat" w:hAnsi="GHEA Grapalat"/>
          <w:sz w:val="24"/>
          <w:szCs w:val="24"/>
          <w:lang w:val="hy-AM"/>
        </w:rPr>
        <w:t xml:space="preserve"> խմբում</w:t>
      </w:r>
      <w:r w:rsidRPr="000D2D94">
        <w:rPr>
          <w:rFonts w:ascii="GHEA Grapalat" w:hAnsi="GHEA Grapalat"/>
          <w:sz w:val="24"/>
          <w:szCs w:val="24"/>
          <w:lang w:val="hy-AM"/>
        </w:rPr>
        <w:t xml:space="preserve"> կամ </w:t>
      </w:r>
      <w:r>
        <w:rPr>
          <w:rFonts w:ascii="GHEA Grapalat" w:hAnsi="GHEA Grapalat"/>
          <w:sz w:val="24"/>
          <w:szCs w:val="24"/>
          <w:lang w:val="hy-AM"/>
        </w:rPr>
        <w:t xml:space="preserve">ղեկավար խմբի </w:t>
      </w:r>
      <w:r w:rsidRPr="000D2D94">
        <w:rPr>
          <w:rFonts w:ascii="GHEA Grapalat" w:hAnsi="GHEA Grapalat"/>
          <w:sz w:val="24"/>
          <w:szCs w:val="24"/>
          <w:lang w:val="hy-AM"/>
        </w:rPr>
        <w:t>1</w:t>
      </w:r>
      <w:r>
        <w:rPr>
          <w:rFonts w:ascii="GHEA Grapalat" w:hAnsi="GHEA Grapalat"/>
          <w:sz w:val="24"/>
          <w:szCs w:val="24"/>
          <w:lang w:val="hy-AM"/>
        </w:rPr>
        <w:t xml:space="preserve">-ին և </w:t>
      </w:r>
      <w:r w:rsidRPr="000D2D94">
        <w:rPr>
          <w:rFonts w:ascii="GHEA Grapalat" w:hAnsi="GHEA Grapalat"/>
          <w:sz w:val="24"/>
          <w:szCs w:val="24"/>
          <w:lang w:val="hy-AM"/>
        </w:rPr>
        <w:t>2</w:t>
      </w:r>
      <w:r>
        <w:rPr>
          <w:rFonts w:ascii="GHEA Grapalat" w:hAnsi="GHEA Grapalat"/>
          <w:sz w:val="24"/>
          <w:szCs w:val="24"/>
          <w:lang w:val="hy-AM"/>
        </w:rPr>
        <w:t>-րդ</w:t>
      </w:r>
      <w:r w:rsidRPr="000D2D94">
        <w:rPr>
          <w:rFonts w:ascii="GHEA Grapalat" w:hAnsi="GHEA Grapalat"/>
          <w:sz w:val="24"/>
          <w:szCs w:val="24"/>
          <w:lang w:val="hy-AM"/>
        </w:rPr>
        <w:t xml:space="preserve"> </w:t>
      </w:r>
      <w:r>
        <w:rPr>
          <w:rFonts w:ascii="GHEA Grapalat" w:hAnsi="GHEA Grapalat"/>
          <w:sz w:val="24"/>
          <w:szCs w:val="24"/>
          <w:lang w:val="hy-AM"/>
        </w:rPr>
        <w:t>ենթա</w:t>
      </w:r>
      <w:r w:rsidRPr="000D2D94">
        <w:rPr>
          <w:rFonts w:ascii="GHEA Grapalat" w:hAnsi="GHEA Grapalat"/>
          <w:sz w:val="24"/>
          <w:szCs w:val="24"/>
          <w:lang w:val="hy-AM"/>
        </w:rPr>
        <w:t>խմբերում</w:t>
      </w:r>
      <w:r w:rsidR="009717B0" w:rsidRPr="000D2D94">
        <w:rPr>
          <w:rFonts w:ascii="GHEA Grapalat" w:hAnsi="GHEA Grapalat"/>
          <w:sz w:val="24"/>
          <w:szCs w:val="24"/>
          <w:lang w:val="hy-AM"/>
        </w:rPr>
        <w:t xml:space="preserve"> պաշտոնի անձնագրերով կառավարում մասնագիտության պահանջ ունեցող 1 անձ է, </w:t>
      </w:r>
      <w:r w:rsidRPr="000D2D94">
        <w:rPr>
          <w:rFonts w:ascii="GHEA Grapalat" w:hAnsi="GHEA Grapalat"/>
          <w:sz w:val="24"/>
          <w:szCs w:val="24"/>
          <w:lang w:val="hy-AM"/>
        </w:rPr>
        <w:t>գլխավոր</w:t>
      </w:r>
      <w:r>
        <w:rPr>
          <w:rFonts w:ascii="GHEA Grapalat" w:hAnsi="GHEA Grapalat"/>
          <w:sz w:val="24"/>
          <w:szCs w:val="24"/>
          <w:lang w:val="hy-AM"/>
        </w:rPr>
        <w:t xml:space="preserve"> խմբում</w:t>
      </w:r>
      <w:r w:rsidRPr="000D2D94">
        <w:rPr>
          <w:rFonts w:ascii="GHEA Grapalat" w:hAnsi="GHEA Grapalat"/>
          <w:sz w:val="24"/>
          <w:szCs w:val="24"/>
          <w:lang w:val="hy-AM"/>
        </w:rPr>
        <w:t xml:space="preserve"> կամ ղեկավար</w:t>
      </w:r>
      <w:r>
        <w:rPr>
          <w:rFonts w:ascii="GHEA Grapalat" w:hAnsi="GHEA Grapalat"/>
          <w:sz w:val="24"/>
          <w:szCs w:val="24"/>
          <w:lang w:val="hy-AM"/>
        </w:rPr>
        <w:t xml:space="preserve"> խմբի </w:t>
      </w:r>
      <w:r w:rsidRPr="000D2D94">
        <w:rPr>
          <w:rFonts w:ascii="GHEA Grapalat" w:hAnsi="GHEA Grapalat"/>
          <w:sz w:val="24"/>
          <w:szCs w:val="24"/>
          <w:lang w:val="hy-AM"/>
        </w:rPr>
        <w:t>3</w:t>
      </w:r>
      <w:r>
        <w:rPr>
          <w:rFonts w:ascii="GHEA Grapalat" w:hAnsi="GHEA Grapalat"/>
          <w:sz w:val="24"/>
          <w:szCs w:val="24"/>
          <w:lang w:val="hy-AM"/>
        </w:rPr>
        <w:t>-րդ</w:t>
      </w:r>
      <w:r w:rsidRPr="000D2D94">
        <w:rPr>
          <w:rFonts w:ascii="GHEA Grapalat" w:hAnsi="GHEA Grapalat"/>
          <w:sz w:val="24"/>
          <w:szCs w:val="24"/>
          <w:lang w:val="hy-AM"/>
        </w:rPr>
        <w:t>,</w:t>
      </w:r>
      <w:r>
        <w:rPr>
          <w:rFonts w:ascii="GHEA Grapalat" w:hAnsi="GHEA Grapalat"/>
          <w:sz w:val="24"/>
          <w:szCs w:val="24"/>
          <w:lang w:val="hy-AM"/>
        </w:rPr>
        <w:t xml:space="preserve"> </w:t>
      </w:r>
      <w:r w:rsidRPr="000D2D94">
        <w:rPr>
          <w:rFonts w:ascii="GHEA Grapalat" w:hAnsi="GHEA Grapalat"/>
          <w:sz w:val="24"/>
          <w:szCs w:val="24"/>
          <w:lang w:val="hy-AM"/>
        </w:rPr>
        <w:t>4</w:t>
      </w:r>
      <w:r>
        <w:rPr>
          <w:rFonts w:ascii="GHEA Grapalat" w:hAnsi="GHEA Grapalat"/>
          <w:sz w:val="24"/>
          <w:szCs w:val="24"/>
          <w:lang w:val="hy-AM"/>
        </w:rPr>
        <w:t xml:space="preserve">-րդ և </w:t>
      </w:r>
      <w:r w:rsidRPr="000D2D94">
        <w:rPr>
          <w:rFonts w:ascii="GHEA Grapalat" w:hAnsi="GHEA Grapalat"/>
          <w:sz w:val="24"/>
          <w:szCs w:val="24"/>
          <w:lang w:val="hy-AM"/>
        </w:rPr>
        <w:t>5</w:t>
      </w:r>
      <w:r>
        <w:rPr>
          <w:rFonts w:ascii="GHEA Grapalat" w:hAnsi="GHEA Grapalat"/>
          <w:sz w:val="24"/>
          <w:szCs w:val="24"/>
          <w:lang w:val="hy-AM"/>
        </w:rPr>
        <w:t>-րդ</w:t>
      </w:r>
      <w:r w:rsidRPr="000D2D94">
        <w:rPr>
          <w:rFonts w:ascii="GHEA Grapalat" w:hAnsi="GHEA Grapalat"/>
          <w:sz w:val="24"/>
          <w:szCs w:val="24"/>
          <w:lang w:val="hy-AM"/>
        </w:rPr>
        <w:t xml:space="preserve"> կամ մասնագիտական</w:t>
      </w:r>
      <w:r>
        <w:rPr>
          <w:rFonts w:ascii="GHEA Grapalat" w:hAnsi="GHEA Grapalat"/>
          <w:sz w:val="24"/>
          <w:szCs w:val="24"/>
          <w:lang w:val="hy-AM"/>
        </w:rPr>
        <w:t xml:space="preserve"> խմբի 1-ին և </w:t>
      </w:r>
      <w:r w:rsidRPr="000D2D94">
        <w:rPr>
          <w:rFonts w:ascii="GHEA Grapalat" w:hAnsi="GHEA Grapalat"/>
          <w:sz w:val="24"/>
          <w:szCs w:val="24"/>
          <w:lang w:val="hy-AM"/>
        </w:rPr>
        <w:t>2</w:t>
      </w:r>
      <w:r>
        <w:rPr>
          <w:rFonts w:ascii="GHEA Grapalat" w:hAnsi="GHEA Grapalat"/>
          <w:sz w:val="24"/>
          <w:szCs w:val="24"/>
          <w:lang w:val="hy-AM"/>
        </w:rPr>
        <w:t>-րդ ենթախմբերում</w:t>
      </w:r>
      <w:r w:rsidR="009717B0" w:rsidRPr="000D2D94">
        <w:rPr>
          <w:rFonts w:ascii="GHEA Grapalat" w:hAnsi="GHEA Grapalat"/>
          <w:sz w:val="24"/>
          <w:szCs w:val="24"/>
          <w:lang w:val="hy-AM"/>
        </w:rPr>
        <w:t xml:space="preserve"> ընդգրկված են կառավարում մասնագիտության պահանջ ունեցողների 47.5 տոկոսը, </w:t>
      </w:r>
      <w:r w:rsidRPr="000D2D94">
        <w:rPr>
          <w:rFonts w:ascii="GHEA Grapalat" w:hAnsi="GHEA Grapalat"/>
          <w:sz w:val="24"/>
          <w:szCs w:val="24"/>
          <w:lang w:val="hy-AM"/>
        </w:rPr>
        <w:t>առաջատար</w:t>
      </w:r>
      <w:r>
        <w:rPr>
          <w:rFonts w:ascii="GHEA Grapalat" w:hAnsi="GHEA Grapalat"/>
          <w:sz w:val="24"/>
          <w:szCs w:val="24"/>
          <w:lang w:val="hy-AM"/>
        </w:rPr>
        <w:t xml:space="preserve"> խմբում</w:t>
      </w:r>
      <w:r w:rsidRPr="000D2D94">
        <w:rPr>
          <w:rFonts w:ascii="GHEA Grapalat" w:hAnsi="GHEA Grapalat"/>
          <w:sz w:val="24"/>
          <w:szCs w:val="24"/>
          <w:lang w:val="hy-AM"/>
        </w:rPr>
        <w:t xml:space="preserve"> կամ մասնագիտական</w:t>
      </w:r>
      <w:r>
        <w:rPr>
          <w:rFonts w:ascii="GHEA Grapalat" w:hAnsi="GHEA Grapalat"/>
          <w:sz w:val="24"/>
          <w:szCs w:val="24"/>
          <w:lang w:val="hy-AM"/>
        </w:rPr>
        <w:t xml:space="preserve"> խմբի </w:t>
      </w:r>
      <w:r w:rsidRPr="000D2D94">
        <w:rPr>
          <w:rFonts w:ascii="GHEA Grapalat" w:hAnsi="GHEA Grapalat"/>
          <w:sz w:val="24"/>
          <w:szCs w:val="24"/>
          <w:lang w:val="hy-AM"/>
        </w:rPr>
        <w:t>3</w:t>
      </w:r>
      <w:r>
        <w:rPr>
          <w:rFonts w:ascii="GHEA Grapalat" w:hAnsi="GHEA Grapalat"/>
          <w:sz w:val="24"/>
          <w:szCs w:val="24"/>
          <w:lang w:val="hy-AM"/>
        </w:rPr>
        <w:t>-րդ</w:t>
      </w:r>
      <w:r w:rsidRPr="000D2D94">
        <w:rPr>
          <w:rFonts w:ascii="GHEA Grapalat" w:hAnsi="GHEA Grapalat"/>
          <w:sz w:val="24"/>
          <w:szCs w:val="24"/>
          <w:lang w:val="hy-AM"/>
        </w:rPr>
        <w:t>,</w:t>
      </w:r>
      <w:r>
        <w:rPr>
          <w:rFonts w:ascii="GHEA Grapalat" w:hAnsi="GHEA Grapalat"/>
          <w:sz w:val="24"/>
          <w:szCs w:val="24"/>
          <w:lang w:val="hy-AM"/>
        </w:rPr>
        <w:t xml:space="preserve"> </w:t>
      </w:r>
      <w:r w:rsidRPr="000D2D94">
        <w:rPr>
          <w:rFonts w:ascii="GHEA Grapalat" w:hAnsi="GHEA Grapalat"/>
          <w:sz w:val="24"/>
          <w:szCs w:val="24"/>
          <w:lang w:val="hy-AM"/>
        </w:rPr>
        <w:t>4</w:t>
      </w:r>
      <w:r>
        <w:rPr>
          <w:rFonts w:ascii="GHEA Grapalat" w:hAnsi="GHEA Grapalat"/>
          <w:sz w:val="24"/>
          <w:szCs w:val="24"/>
          <w:lang w:val="hy-AM"/>
        </w:rPr>
        <w:t xml:space="preserve">-րդ և </w:t>
      </w:r>
      <w:r w:rsidRPr="000D2D94">
        <w:rPr>
          <w:rFonts w:ascii="GHEA Grapalat" w:hAnsi="GHEA Grapalat"/>
          <w:sz w:val="24"/>
          <w:szCs w:val="24"/>
          <w:lang w:val="hy-AM"/>
        </w:rPr>
        <w:t>5</w:t>
      </w:r>
      <w:r>
        <w:rPr>
          <w:rFonts w:ascii="GHEA Grapalat" w:hAnsi="GHEA Grapalat"/>
          <w:sz w:val="24"/>
          <w:szCs w:val="24"/>
          <w:lang w:val="hy-AM"/>
        </w:rPr>
        <w:t>-րդ ենթա</w:t>
      </w:r>
      <w:r w:rsidRPr="000D2D94">
        <w:rPr>
          <w:rFonts w:ascii="GHEA Grapalat" w:hAnsi="GHEA Grapalat"/>
          <w:sz w:val="24"/>
          <w:szCs w:val="24"/>
          <w:lang w:val="hy-AM"/>
        </w:rPr>
        <w:t>խմբերում</w:t>
      </w:r>
      <w:r w:rsidR="009717B0" w:rsidRPr="000D2D94">
        <w:rPr>
          <w:rFonts w:ascii="GHEA Grapalat" w:hAnsi="GHEA Grapalat"/>
          <w:sz w:val="24"/>
          <w:szCs w:val="24"/>
          <w:lang w:val="hy-AM"/>
        </w:rPr>
        <w:t xml:space="preserve">՝ 53.2 տոկոսը և </w:t>
      </w:r>
      <w:r w:rsidRPr="000D2D94">
        <w:rPr>
          <w:rFonts w:ascii="GHEA Grapalat" w:hAnsi="GHEA Grapalat"/>
          <w:sz w:val="24"/>
          <w:szCs w:val="24"/>
          <w:lang w:val="hy-AM"/>
        </w:rPr>
        <w:t>կրտսեր</w:t>
      </w:r>
      <w:r>
        <w:rPr>
          <w:rFonts w:ascii="GHEA Grapalat" w:hAnsi="GHEA Grapalat"/>
          <w:sz w:val="24"/>
          <w:szCs w:val="24"/>
          <w:lang w:val="hy-AM"/>
        </w:rPr>
        <w:t xml:space="preserve"> խմբում</w:t>
      </w:r>
      <w:r w:rsidRPr="000D2D94">
        <w:rPr>
          <w:rFonts w:ascii="GHEA Grapalat" w:hAnsi="GHEA Grapalat"/>
          <w:sz w:val="24"/>
          <w:szCs w:val="24"/>
          <w:lang w:val="hy-AM"/>
        </w:rPr>
        <w:t xml:space="preserve"> կամ մասնագիտական</w:t>
      </w:r>
      <w:r>
        <w:rPr>
          <w:rFonts w:ascii="GHEA Grapalat" w:hAnsi="GHEA Grapalat"/>
          <w:sz w:val="24"/>
          <w:szCs w:val="24"/>
          <w:lang w:val="hy-AM"/>
        </w:rPr>
        <w:t xml:space="preserve"> խմբի </w:t>
      </w:r>
      <w:r w:rsidRPr="000D2D94">
        <w:rPr>
          <w:rFonts w:ascii="GHEA Grapalat" w:hAnsi="GHEA Grapalat"/>
          <w:sz w:val="24"/>
          <w:szCs w:val="24"/>
          <w:lang w:val="hy-AM"/>
        </w:rPr>
        <w:t>6</w:t>
      </w:r>
      <w:r>
        <w:rPr>
          <w:rFonts w:ascii="GHEA Grapalat" w:hAnsi="GHEA Grapalat"/>
          <w:sz w:val="24"/>
          <w:szCs w:val="24"/>
          <w:lang w:val="hy-AM"/>
        </w:rPr>
        <w:t>-րդ</w:t>
      </w:r>
      <w:r w:rsidRPr="000D2D94">
        <w:rPr>
          <w:rFonts w:ascii="GHEA Grapalat" w:hAnsi="GHEA Grapalat"/>
          <w:sz w:val="24"/>
          <w:szCs w:val="24"/>
          <w:lang w:val="hy-AM"/>
        </w:rPr>
        <w:t>,</w:t>
      </w:r>
      <w:r>
        <w:rPr>
          <w:rFonts w:ascii="GHEA Grapalat" w:hAnsi="GHEA Grapalat"/>
          <w:sz w:val="24"/>
          <w:szCs w:val="24"/>
          <w:lang w:val="hy-AM"/>
        </w:rPr>
        <w:t xml:space="preserve"> </w:t>
      </w:r>
      <w:r w:rsidRPr="000D2D94">
        <w:rPr>
          <w:rFonts w:ascii="GHEA Grapalat" w:hAnsi="GHEA Grapalat"/>
          <w:sz w:val="24"/>
          <w:szCs w:val="24"/>
          <w:lang w:val="hy-AM"/>
        </w:rPr>
        <w:t>7</w:t>
      </w:r>
      <w:r>
        <w:rPr>
          <w:rFonts w:ascii="GHEA Grapalat" w:hAnsi="GHEA Grapalat"/>
          <w:sz w:val="24"/>
          <w:szCs w:val="24"/>
          <w:lang w:val="hy-AM"/>
        </w:rPr>
        <w:t xml:space="preserve">-րդ և </w:t>
      </w:r>
      <w:r w:rsidRPr="000D2D94">
        <w:rPr>
          <w:rFonts w:ascii="GHEA Grapalat" w:hAnsi="GHEA Grapalat"/>
          <w:sz w:val="24"/>
          <w:szCs w:val="24"/>
          <w:lang w:val="hy-AM"/>
        </w:rPr>
        <w:t>8</w:t>
      </w:r>
      <w:r>
        <w:rPr>
          <w:rFonts w:ascii="GHEA Grapalat" w:hAnsi="GHEA Grapalat"/>
          <w:sz w:val="24"/>
          <w:szCs w:val="24"/>
          <w:lang w:val="hy-AM"/>
        </w:rPr>
        <w:t>-րդ</w:t>
      </w:r>
      <w:r w:rsidRPr="000D2D94">
        <w:rPr>
          <w:rFonts w:ascii="GHEA Grapalat" w:hAnsi="GHEA Grapalat"/>
          <w:sz w:val="24"/>
          <w:szCs w:val="24"/>
          <w:lang w:val="hy-AM"/>
        </w:rPr>
        <w:t xml:space="preserve"> </w:t>
      </w:r>
      <w:r>
        <w:rPr>
          <w:rFonts w:ascii="GHEA Grapalat" w:hAnsi="GHEA Grapalat"/>
          <w:sz w:val="24"/>
          <w:szCs w:val="24"/>
          <w:lang w:val="hy-AM"/>
        </w:rPr>
        <w:t>ենթա</w:t>
      </w:r>
      <w:r w:rsidRPr="000D2D94">
        <w:rPr>
          <w:rFonts w:ascii="GHEA Grapalat" w:hAnsi="GHEA Grapalat"/>
          <w:sz w:val="24"/>
          <w:szCs w:val="24"/>
          <w:lang w:val="hy-AM"/>
        </w:rPr>
        <w:t>խմբերում</w:t>
      </w:r>
      <w:r w:rsidR="009717B0" w:rsidRPr="000D2D94">
        <w:rPr>
          <w:rFonts w:ascii="GHEA Grapalat" w:hAnsi="GHEA Grapalat"/>
          <w:sz w:val="24"/>
          <w:szCs w:val="24"/>
          <w:lang w:val="hy-AM"/>
        </w:rPr>
        <w:t>՝ կառավարում մասնագիտության պահանջ ունեցողները կազմում են 8.6 տոկոս:</w:t>
      </w:r>
    </w:p>
    <w:p w14:paraId="05384DB3" w14:textId="021D1B31" w:rsidR="00FA7C41" w:rsidRPr="000D2D94" w:rsidRDefault="009717B0" w:rsidP="004D0732">
      <w:pPr>
        <w:spacing w:after="0" w:line="360" w:lineRule="auto"/>
        <w:ind w:left="-142" w:firstLine="426"/>
        <w:jc w:val="both"/>
        <w:rPr>
          <w:rFonts w:ascii="GHEA Grapalat" w:hAnsi="GHEA Grapalat"/>
          <w:sz w:val="24"/>
          <w:szCs w:val="24"/>
          <w:lang w:val="hy-AM"/>
        </w:rPr>
      </w:pPr>
      <w:r w:rsidRPr="000D2D94">
        <w:rPr>
          <w:rFonts w:ascii="GHEA Grapalat" w:hAnsi="GHEA Grapalat"/>
          <w:sz w:val="24"/>
          <w:szCs w:val="24"/>
          <w:lang w:val="hy-AM"/>
        </w:rPr>
        <w:t xml:space="preserve">Ինչ վերաբերում է մյուս երեք ծառայության տեսակների մասով վերոնշյալ ցուցանիշներին, ապա հարկ է նշել, որ դատական կարգադրիչների, դիվանագիտական և հարկադիր կատարման  ծառայությունների պաշտոններում նշանակվելու համար մասնագիտությանը վերաբերող օրենսդրական որևէ պահանջ սահմանված չէ: </w:t>
      </w:r>
      <w:r w:rsidR="00FA7C41" w:rsidRPr="000D2D94">
        <w:rPr>
          <w:rFonts w:ascii="GHEA Grapalat" w:hAnsi="GHEA Grapalat"/>
          <w:sz w:val="24"/>
          <w:szCs w:val="24"/>
          <w:lang w:val="hy-AM"/>
        </w:rPr>
        <w:t>Վերը ներկայացվածը վկայում է, որ ղեկավար խմբի 1-ին և 2-րդ ենթախմբերի պաշտոն զբաղեցնողների համար պաշտոնի անձնագրով բարձրագույն մասնագիտական կրթության պահանջ սահմանված չէ:</w:t>
      </w:r>
    </w:p>
    <w:p w14:paraId="42331502" w14:textId="4EBCB06F" w:rsidR="00381AFE" w:rsidRPr="000D2D94" w:rsidRDefault="00381AFE" w:rsidP="004D0732">
      <w:pPr>
        <w:spacing w:after="0" w:line="360" w:lineRule="auto"/>
        <w:ind w:left="-142" w:firstLine="426"/>
        <w:jc w:val="both"/>
        <w:rPr>
          <w:rFonts w:ascii="GHEA Grapalat" w:hAnsi="GHEA Grapalat"/>
          <w:sz w:val="24"/>
          <w:szCs w:val="24"/>
          <w:lang w:val="hy-AM"/>
        </w:rPr>
      </w:pPr>
      <w:r w:rsidRPr="000D2D94">
        <w:rPr>
          <w:rFonts w:ascii="GHEA Grapalat" w:hAnsi="GHEA Grapalat"/>
          <w:sz w:val="24"/>
          <w:szCs w:val="24"/>
          <w:lang w:val="hy-AM"/>
        </w:rPr>
        <w:lastRenderedPageBreak/>
        <w:t>Կառավարության 2014թ. դեկտեմբերի 18-ի N 1420-Ն որոշման համաձայն</w:t>
      </w:r>
      <w:r w:rsidR="00C50E2B" w:rsidRPr="000D2D94">
        <w:rPr>
          <w:rFonts w:ascii="GHEA Grapalat" w:hAnsi="GHEA Grapalat"/>
          <w:sz w:val="24"/>
          <w:szCs w:val="24"/>
          <w:lang w:val="hy-AM"/>
        </w:rPr>
        <w:t>՝</w:t>
      </w:r>
      <w:r w:rsidRPr="000D2D94">
        <w:rPr>
          <w:rFonts w:ascii="GHEA Grapalat" w:hAnsi="GHEA Grapalat"/>
          <w:sz w:val="24"/>
          <w:szCs w:val="24"/>
          <w:lang w:val="hy-AM"/>
        </w:rPr>
        <w:t xml:space="preserve"> ըստ գերիշխող մասնագիտությունների միջին աշխատավարձը վերլուծվել է նաև ըստ ծառայությունների (տես </w:t>
      </w:r>
      <w:r w:rsidR="00654543" w:rsidRPr="000D2D94">
        <w:rPr>
          <w:rFonts w:ascii="GHEA Grapalat" w:hAnsi="GHEA Grapalat"/>
          <w:sz w:val="24"/>
          <w:szCs w:val="24"/>
          <w:lang w:val="hy-AM"/>
        </w:rPr>
        <w:t>հավելված 1</w:t>
      </w:r>
      <w:r w:rsidRPr="000D2D94">
        <w:rPr>
          <w:rFonts w:ascii="GHEA Grapalat" w:hAnsi="GHEA Grapalat"/>
          <w:sz w:val="24"/>
          <w:szCs w:val="24"/>
          <w:lang w:val="hy-AM"/>
        </w:rPr>
        <w:t xml:space="preserve">): </w:t>
      </w:r>
    </w:p>
    <w:p w14:paraId="59F9B473" w14:textId="75E6DA87" w:rsidR="00012A91" w:rsidRPr="000D2D94" w:rsidRDefault="00E72D5D" w:rsidP="004D0732">
      <w:pPr>
        <w:spacing w:after="0" w:line="360" w:lineRule="auto"/>
        <w:ind w:left="-142" w:firstLine="426"/>
        <w:jc w:val="both"/>
        <w:rPr>
          <w:rFonts w:ascii="GHEA Grapalat" w:hAnsi="GHEA Grapalat"/>
          <w:sz w:val="24"/>
          <w:szCs w:val="24"/>
          <w:lang w:val="hy-AM"/>
        </w:rPr>
      </w:pPr>
      <w:r w:rsidRPr="000D2D94">
        <w:rPr>
          <w:rFonts w:ascii="GHEA Grapalat" w:hAnsi="GHEA Grapalat"/>
          <w:sz w:val="24"/>
          <w:szCs w:val="24"/>
          <w:lang w:val="hy-AM"/>
        </w:rPr>
        <w:t>Համաձայն հավելվածի տվյալների՝ տ</w:t>
      </w:r>
      <w:r w:rsidR="00846896" w:rsidRPr="000D2D94">
        <w:rPr>
          <w:rFonts w:ascii="GHEA Grapalat" w:hAnsi="GHEA Grapalat"/>
          <w:sz w:val="24"/>
          <w:szCs w:val="24"/>
          <w:lang w:val="hy-AM"/>
        </w:rPr>
        <w:t xml:space="preserve">նտեսագիտություն </w:t>
      </w:r>
      <w:r w:rsidR="00681E1F" w:rsidRPr="000D2D94">
        <w:rPr>
          <w:rFonts w:ascii="GHEA Grapalat" w:hAnsi="GHEA Grapalat"/>
          <w:sz w:val="24"/>
          <w:szCs w:val="24"/>
          <w:lang w:val="hy-AM"/>
        </w:rPr>
        <w:t>մասնագիտություն ունեցող</w:t>
      </w:r>
      <w:r w:rsidR="00846896" w:rsidRPr="000D2D94">
        <w:rPr>
          <w:rFonts w:ascii="GHEA Grapalat" w:hAnsi="GHEA Grapalat"/>
          <w:sz w:val="24"/>
          <w:szCs w:val="24"/>
          <w:lang w:val="hy-AM"/>
        </w:rPr>
        <w:t xml:space="preserve"> ծառայողների միջին աշխատավարձից բարձր միջին աշխատավարձեր առկա են </w:t>
      </w:r>
      <w:r w:rsidR="00C948D0" w:rsidRPr="000D2D94">
        <w:rPr>
          <w:rFonts w:ascii="GHEA Grapalat" w:hAnsi="GHEA Grapalat"/>
          <w:sz w:val="24"/>
          <w:szCs w:val="24"/>
          <w:lang w:val="hy-AM"/>
        </w:rPr>
        <w:t>Սահմանադրական դատարանի աշխատակազմում</w:t>
      </w:r>
      <w:r w:rsidR="00C948D0" w:rsidRPr="000D2D94">
        <w:rPr>
          <w:rStyle w:val="FootnoteReference"/>
          <w:rFonts w:ascii="GHEA Grapalat" w:hAnsi="GHEA Grapalat"/>
          <w:sz w:val="24"/>
          <w:szCs w:val="24"/>
          <w:lang w:val="hy-AM"/>
        </w:rPr>
        <w:footnoteReference w:id="5"/>
      </w:r>
      <w:r w:rsidR="00C948D0" w:rsidRPr="000D2D94">
        <w:rPr>
          <w:rFonts w:ascii="GHEA Grapalat" w:hAnsi="GHEA Grapalat"/>
          <w:sz w:val="24"/>
          <w:szCs w:val="24"/>
          <w:lang w:val="hy-AM"/>
        </w:rPr>
        <w:t xml:space="preserve">՝ </w:t>
      </w:r>
      <w:r w:rsidR="00846896" w:rsidRPr="000D2D94">
        <w:rPr>
          <w:rFonts w:ascii="GHEA Grapalat" w:hAnsi="GHEA Grapalat"/>
          <w:sz w:val="24"/>
          <w:szCs w:val="24"/>
          <w:lang w:val="hy-AM"/>
        </w:rPr>
        <w:t>՝</w:t>
      </w:r>
      <w:r w:rsidR="005239CC" w:rsidRPr="000D2D94">
        <w:rPr>
          <w:rFonts w:ascii="GHEA Grapalat" w:hAnsi="GHEA Grapalat"/>
          <w:sz w:val="24"/>
          <w:szCs w:val="24"/>
          <w:lang w:val="hy-AM"/>
        </w:rPr>
        <w:t xml:space="preserve"> 616686</w:t>
      </w:r>
      <w:r w:rsidR="00846896" w:rsidRPr="000D2D94">
        <w:rPr>
          <w:rFonts w:ascii="GHEA Grapalat" w:hAnsi="GHEA Grapalat"/>
          <w:sz w:val="24"/>
          <w:szCs w:val="24"/>
          <w:lang w:val="hy-AM"/>
        </w:rPr>
        <w:t xml:space="preserve"> </w:t>
      </w:r>
      <w:r w:rsidR="00547232" w:rsidRPr="000D2D94">
        <w:rPr>
          <w:rFonts w:ascii="GHEA Grapalat" w:hAnsi="GHEA Grapalat"/>
          <w:sz w:val="24"/>
          <w:szCs w:val="24"/>
          <w:lang w:val="hy-AM"/>
        </w:rPr>
        <w:t xml:space="preserve">ՀՀ </w:t>
      </w:r>
      <w:r w:rsidR="00846896" w:rsidRPr="000D2D94">
        <w:rPr>
          <w:rFonts w:ascii="GHEA Grapalat" w:hAnsi="GHEA Grapalat"/>
          <w:sz w:val="24"/>
          <w:szCs w:val="24"/>
          <w:lang w:val="hy-AM"/>
        </w:rPr>
        <w:t>դրամ</w:t>
      </w:r>
      <w:r w:rsidR="00681E1F" w:rsidRPr="000D2D94">
        <w:rPr>
          <w:rFonts w:ascii="GHEA Grapalat" w:hAnsi="GHEA Grapalat"/>
          <w:sz w:val="24"/>
          <w:szCs w:val="24"/>
          <w:lang w:val="hy-AM"/>
        </w:rPr>
        <w:t xml:space="preserve"> և</w:t>
      </w:r>
      <w:r w:rsidR="00846896" w:rsidRPr="000D2D94">
        <w:rPr>
          <w:rFonts w:ascii="GHEA Grapalat" w:hAnsi="GHEA Grapalat"/>
          <w:sz w:val="24"/>
          <w:szCs w:val="24"/>
          <w:lang w:val="hy-AM"/>
        </w:rPr>
        <w:t xml:space="preserve"> </w:t>
      </w:r>
      <w:r w:rsidR="005239CC" w:rsidRPr="000D2D94">
        <w:rPr>
          <w:rFonts w:ascii="GHEA Grapalat" w:hAnsi="GHEA Grapalat"/>
          <w:sz w:val="24"/>
          <w:szCs w:val="24"/>
          <w:lang w:val="hy-AM"/>
        </w:rPr>
        <w:t xml:space="preserve">քաղաքացիական </w:t>
      </w:r>
      <w:r w:rsidR="00846896" w:rsidRPr="000D2D94">
        <w:rPr>
          <w:rFonts w:ascii="GHEA Grapalat" w:hAnsi="GHEA Grapalat"/>
          <w:sz w:val="24"/>
          <w:szCs w:val="24"/>
          <w:lang w:val="hy-AM"/>
        </w:rPr>
        <w:t xml:space="preserve">ծառայությունում՝ </w:t>
      </w:r>
      <w:r w:rsidR="00547232" w:rsidRPr="000D2D94">
        <w:rPr>
          <w:rFonts w:ascii="GHEA Grapalat" w:hAnsi="GHEA Grapalat"/>
          <w:sz w:val="24"/>
          <w:szCs w:val="24"/>
          <w:lang w:val="hy-AM"/>
        </w:rPr>
        <w:t xml:space="preserve"> </w:t>
      </w:r>
      <w:r w:rsidR="005239CC" w:rsidRPr="000D2D94">
        <w:rPr>
          <w:rFonts w:ascii="GHEA Grapalat" w:hAnsi="GHEA Grapalat"/>
          <w:sz w:val="24"/>
          <w:szCs w:val="24"/>
          <w:lang w:val="hy-AM"/>
        </w:rPr>
        <w:t>426613</w:t>
      </w:r>
      <w:r w:rsidR="00846896" w:rsidRPr="000D2D94">
        <w:rPr>
          <w:rFonts w:ascii="GHEA Grapalat" w:hAnsi="GHEA Grapalat"/>
          <w:sz w:val="24"/>
          <w:szCs w:val="24"/>
          <w:lang w:val="hy-AM"/>
        </w:rPr>
        <w:t xml:space="preserve"> </w:t>
      </w:r>
      <w:r w:rsidR="002D7626" w:rsidRPr="000D2D94">
        <w:rPr>
          <w:rFonts w:ascii="GHEA Grapalat" w:hAnsi="GHEA Grapalat"/>
          <w:sz w:val="24"/>
          <w:szCs w:val="24"/>
          <w:lang w:val="hy-AM"/>
        </w:rPr>
        <w:t xml:space="preserve">ՀՀ </w:t>
      </w:r>
      <w:r w:rsidR="00846896" w:rsidRPr="000D2D94">
        <w:rPr>
          <w:rFonts w:ascii="GHEA Grapalat" w:hAnsi="GHEA Grapalat"/>
          <w:sz w:val="24"/>
          <w:szCs w:val="24"/>
          <w:lang w:val="hy-AM"/>
        </w:rPr>
        <w:t xml:space="preserve">դրամ: </w:t>
      </w:r>
    </w:p>
    <w:p w14:paraId="53266156" w14:textId="7CE612DC" w:rsidR="007907CC" w:rsidRPr="000D2D94" w:rsidRDefault="00681E1F" w:rsidP="004D0732">
      <w:pPr>
        <w:spacing w:after="0" w:line="360" w:lineRule="auto"/>
        <w:ind w:left="-142" w:firstLine="426"/>
        <w:jc w:val="both"/>
        <w:rPr>
          <w:rFonts w:ascii="GHEA Grapalat" w:hAnsi="GHEA Grapalat"/>
          <w:sz w:val="24"/>
          <w:szCs w:val="24"/>
          <w:lang w:val="hy-AM"/>
        </w:rPr>
      </w:pPr>
      <w:r w:rsidRPr="000D2D94">
        <w:rPr>
          <w:rFonts w:ascii="GHEA Grapalat" w:hAnsi="GHEA Grapalat"/>
          <w:sz w:val="24"/>
          <w:szCs w:val="24"/>
          <w:lang w:val="hy-AM"/>
        </w:rPr>
        <w:t>Իրավագիտություն մասնագիտություն ունեցող ծառայողների</w:t>
      </w:r>
      <w:r w:rsidR="00846896" w:rsidRPr="000D2D94">
        <w:rPr>
          <w:rFonts w:ascii="GHEA Grapalat" w:hAnsi="GHEA Grapalat"/>
          <w:sz w:val="24"/>
          <w:szCs w:val="24"/>
          <w:lang w:val="hy-AM"/>
        </w:rPr>
        <w:t xml:space="preserve"> </w:t>
      </w:r>
      <w:r w:rsidR="007646C0" w:rsidRPr="000D2D94">
        <w:rPr>
          <w:rFonts w:ascii="GHEA Grapalat" w:hAnsi="GHEA Grapalat"/>
          <w:sz w:val="24"/>
          <w:szCs w:val="24"/>
          <w:lang w:val="hy-AM"/>
        </w:rPr>
        <w:t xml:space="preserve">միջին </w:t>
      </w:r>
      <w:r w:rsidR="00BC0B88" w:rsidRPr="000D2D94">
        <w:rPr>
          <w:rFonts w:ascii="GHEA Grapalat" w:hAnsi="GHEA Grapalat"/>
          <w:sz w:val="24"/>
          <w:szCs w:val="24"/>
          <w:lang w:val="hy-AM"/>
        </w:rPr>
        <w:t xml:space="preserve">աշխատավարձից </w:t>
      </w:r>
      <w:r w:rsidR="007646C0" w:rsidRPr="000D2D94">
        <w:rPr>
          <w:rFonts w:ascii="GHEA Grapalat" w:hAnsi="GHEA Grapalat"/>
          <w:sz w:val="24"/>
          <w:szCs w:val="24"/>
          <w:lang w:val="hy-AM"/>
        </w:rPr>
        <w:t>բարձր</w:t>
      </w:r>
      <w:r w:rsidR="00640DA6">
        <w:rPr>
          <w:rFonts w:ascii="GHEA Grapalat" w:hAnsi="GHEA Grapalat"/>
          <w:sz w:val="24"/>
          <w:szCs w:val="24"/>
          <w:lang w:val="hy-AM"/>
        </w:rPr>
        <w:t xml:space="preserve"> միջին </w:t>
      </w:r>
      <w:r w:rsidR="007646C0" w:rsidRPr="000D2D94">
        <w:rPr>
          <w:rFonts w:ascii="GHEA Grapalat" w:hAnsi="GHEA Grapalat"/>
          <w:sz w:val="24"/>
          <w:szCs w:val="24"/>
          <w:lang w:val="hy-AM"/>
        </w:rPr>
        <w:t xml:space="preserve">աշխատավարձեր առկա են </w:t>
      </w:r>
      <w:r w:rsidRPr="000D2D94">
        <w:rPr>
          <w:rFonts w:ascii="GHEA Grapalat" w:hAnsi="GHEA Grapalat"/>
          <w:sz w:val="24"/>
          <w:szCs w:val="24"/>
          <w:lang w:val="hy-AM"/>
        </w:rPr>
        <w:t>Հարկային ծառայությունում</w:t>
      </w:r>
      <w:r w:rsidR="00CD6F0D" w:rsidRPr="000D2D94">
        <w:rPr>
          <w:rFonts w:ascii="GHEA Grapalat" w:hAnsi="GHEA Grapalat"/>
          <w:sz w:val="24"/>
          <w:szCs w:val="24"/>
          <w:lang w:val="hy-AM"/>
        </w:rPr>
        <w:t xml:space="preserve">՝ </w:t>
      </w:r>
      <w:r w:rsidRPr="000D2D94">
        <w:rPr>
          <w:rFonts w:ascii="GHEA Grapalat" w:hAnsi="GHEA Grapalat"/>
          <w:sz w:val="24"/>
          <w:szCs w:val="24"/>
          <w:lang w:val="hy-AM"/>
        </w:rPr>
        <w:t>402795</w:t>
      </w:r>
      <w:r w:rsidR="00CD6F0D" w:rsidRPr="000D2D94">
        <w:rPr>
          <w:rFonts w:ascii="GHEA Grapalat" w:hAnsi="GHEA Grapalat"/>
          <w:sz w:val="24"/>
          <w:szCs w:val="24"/>
          <w:lang w:val="hy-AM"/>
        </w:rPr>
        <w:t xml:space="preserve"> </w:t>
      </w:r>
      <w:r w:rsidR="00547232" w:rsidRPr="000D2D94">
        <w:rPr>
          <w:rFonts w:ascii="GHEA Grapalat" w:hAnsi="GHEA Grapalat"/>
          <w:sz w:val="24"/>
          <w:szCs w:val="24"/>
          <w:lang w:val="hy-AM"/>
        </w:rPr>
        <w:t xml:space="preserve">ՀՀ </w:t>
      </w:r>
      <w:r w:rsidR="00CD6F0D" w:rsidRPr="000D2D94">
        <w:rPr>
          <w:rFonts w:ascii="GHEA Grapalat" w:hAnsi="GHEA Grapalat"/>
          <w:sz w:val="24"/>
          <w:szCs w:val="24"/>
          <w:lang w:val="hy-AM"/>
        </w:rPr>
        <w:t>դրամ</w:t>
      </w:r>
      <w:r w:rsidR="00640DA6">
        <w:rPr>
          <w:rFonts w:ascii="GHEA Grapalat" w:hAnsi="GHEA Grapalat"/>
          <w:sz w:val="24"/>
          <w:szCs w:val="24"/>
          <w:lang w:val="hy-AM"/>
        </w:rPr>
        <w:t xml:space="preserve"> և </w:t>
      </w:r>
      <w:r w:rsidR="00640DA6" w:rsidRPr="00F8229E">
        <w:rPr>
          <w:rFonts w:ascii="GHEA Grapalat" w:hAnsi="GHEA Grapalat"/>
          <w:sz w:val="24"/>
          <w:szCs w:val="24"/>
          <w:lang w:val="hy-AM"/>
        </w:rPr>
        <w:t>Սահմանադրական դատարանի աշխատակազմում</w:t>
      </w:r>
      <w:r w:rsidR="00640DA6">
        <w:rPr>
          <w:rFonts w:ascii="GHEA Grapalat" w:hAnsi="GHEA Grapalat"/>
          <w:sz w:val="24"/>
          <w:szCs w:val="24"/>
          <w:lang w:val="hy-AM"/>
        </w:rPr>
        <w:t>՝</w:t>
      </w:r>
      <w:r w:rsidR="00F8229E">
        <w:rPr>
          <w:rFonts w:ascii="GHEA Grapalat" w:hAnsi="GHEA Grapalat"/>
          <w:sz w:val="24"/>
          <w:szCs w:val="24"/>
          <w:lang w:val="hy-AM"/>
        </w:rPr>
        <w:t xml:space="preserve"> 355379 ՀՀ դրամ</w:t>
      </w:r>
      <w:r w:rsidRPr="000D2D94">
        <w:rPr>
          <w:rFonts w:ascii="GHEA Grapalat" w:hAnsi="GHEA Grapalat"/>
          <w:sz w:val="24"/>
          <w:szCs w:val="24"/>
          <w:lang w:val="hy-AM"/>
        </w:rPr>
        <w:t>։</w:t>
      </w:r>
    </w:p>
    <w:p w14:paraId="25695DAD" w14:textId="3E73C001" w:rsidR="00846896" w:rsidRPr="000D2D94" w:rsidRDefault="00681E1F" w:rsidP="004D0732">
      <w:pPr>
        <w:spacing w:after="0" w:line="360" w:lineRule="auto"/>
        <w:ind w:left="-142" w:firstLine="426"/>
        <w:jc w:val="both"/>
        <w:rPr>
          <w:rFonts w:ascii="GHEA Grapalat" w:hAnsi="GHEA Grapalat"/>
          <w:sz w:val="24"/>
          <w:szCs w:val="24"/>
          <w:lang w:val="hy-AM"/>
        </w:rPr>
      </w:pPr>
      <w:r w:rsidRPr="000D2D94">
        <w:rPr>
          <w:rFonts w:ascii="GHEA Grapalat" w:hAnsi="GHEA Grapalat"/>
          <w:sz w:val="24"/>
          <w:szCs w:val="24"/>
          <w:lang w:val="hy-AM"/>
        </w:rPr>
        <w:t>Կառավարում մասնագիտություն ունեցող ծառայողների միջին աշխատավարձից բարձր աշխատավարձեր</w:t>
      </w:r>
      <w:r w:rsidR="00C948D0" w:rsidRPr="000D2D94">
        <w:rPr>
          <w:rFonts w:ascii="GHEA Grapalat" w:hAnsi="GHEA Grapalat"/>
          <w:sz w:val="24"/>
          <w:szCs w:val="24"/>
          <w:lang w:val="hy-AM"/>
        </w:rPr>
        <w:t>ը</w:t>
      </w:r>
      <w:r w:rsidRPr="000D2D94">
        <w:rPr>
          <w:rFonts w:ascii="GHEA Grapalat" w:hAnsi="GHEA Grapalat"/>
          <w:sz w:val="24"/>
          <w:szCs w:val="24"/>
          <w:lang w:val="hy-AM"/>
        </w:rPr>
        <w:t xml:space="preserve"> </w:t>
      </w:r>
      <w:r w:rsidR="00403B31" w:rsidRPr="000D2D94">
        <w:rPr>
          <w:rFonts w:ascii="GHEA Grapalat" w:hAnsi="GHEA Grapalat"/>
          <w:sz w:val="24"/>
          <w:szCs w:val="24"/>
          <w:lang w:val="hy-AM"/>
        </w:rPr>
        <w:t xml:space="preserve">ևս </w:t>
      </w:r>
      <w:r w:rsidRPr="000D2D94">
        <w:rPr>
          <w:rFonts w:ascii="GHEA Grapalat" w:hAnsi="GHEA Grapalat"/>
          <w:sz w:val="24"/>
          <w:szCs w:val="24"/>
          <w:lang w:val="hy-AM"/>
        </w:rPr>
        <w:t xml:space="preserve">առկա են </w:t>
      </w:r>
      <w:r w:rsidR="00403B31" w:rsidRPr="000D2D94">
        <w:rPr>
          <w:rFonts w:ascii="GHEA Grapalat" w:hAnsi="GHEA Grapalat"/>
          <w:sz w:val="24"/>
          <w:szCs w:val="24"/>
          <w:lang w:val="hy-AM"/>
        </w:rPr>
        <w:t>Հ</w:t>
      </w:r>
      <w:r w:rsidRPr="000D2D94">
        <w:rPr>
          <w:rFonts w:ascii="GHEA Grapalat" w:hAnsi="GHEA Grapalat"/>
          <w:sz w:val="24"/>
          <w:szCs w:val="24"/>
          <w:lang w:val="hy-AM"/>
        </w:rPr>
        <w:t xml:space="preserve">արկային </w:t>
      </w:r>
      <w:r w:rsidR="008B67BB" w:rsidRPr="000D2D94">
        <w:rPr>
          <w:rFonts w:ascii="GHEA Grapalat" w:hAnsi="GHEA Grapalat"/>
          <w:sz w:val="24"/>
          <w:szCs w:val="24"/>
          <w:lang w:val="hy-AM"/>
        </w:rPr>
        <w:t>ծառայությունում՝</w:t>
      </w:r>
      <w:r w:rsidRPr="000D2D94">
        <w:rPr>
          <w:rFonts w:ascii="GHEA Grapalat" w:hAnsi="GHEA Grapalat"/>
          <w:sz w:val="24"/>
          <w:szCs w:val="24"/>
          <w:lang w:val="hy-AM"/>
        </w:rPr>
        <w:t xml:space="preserve"> 394963</w:t>
      </w:r>
      <w:r w:rsidR="008B67BB" w:rsidRPr="000D2D94">
        <w:rPr>
          <w:rFonts w:ascii="GHEA Grapalat" w:hAnsi="GHEA Grapalat"/>
          <w:sz w:val="24"/>
          <w:szCs w:val="24"/>
          <w:lang w:val="hy-AM"/>
        </w:rPr>
        <w:t xml:space="preserve"> </w:t>
      </w:r>
      <w:r w:rsidR="00F45079" w:rsidRPr="000D2D94">
        <w:rPr>
          <w:rFonts w:ascii="GHEA Grapalat" w:hAnsi="GHEA Grapalat"/>
          <w:sz w:val="24"/>
          <w:szCs w:val="24"/>
          <w:lang w:val="hy-AM"/>
        </w:rPr>
        <w:t xml:space="preserve">ՀՀ </w:t>
      </w:r>
      <w:r w:rsidR="008B67BB" w:rsidRPr="000D2D94">
        <w:rPr>
          <w:rFonts w:ascii="GHEA Grapalat" w:hAnsi="GHEA Grapalat"/>
          <w:sz w:val="24"/>
          <w:szCs w:val="24"/>
          <w:lang w:val="hy-AM"/>
        </w:rPr>
        <w:t>դրամ</w:t>
      </w:r>
      <w:r w:rsidRPr="000D2D94">
        <w:rPr>
          <w:rFonts w:ascii="GHEA Grapalat" w:hAnsi="GHEA Grapalat"/>
          <w:sz w:val="24"/>
          <w:szCs w:val="24"/>
          <w:lang w:val="hy-AM"/>
        </w:rPr>
        <w:t>։</w:t>
      </w:r>
    </w:p>
    <w:p w14:paraId="0518688D" w14:textId="1AC2B8D1" w:rsidR="006A046F" w:rsidRPr="000D2D94" w:rsidRDefault="006A046F" w:rsidP="004D0732">
      <w:pPr>
        <w:spacing w:after="0" w:line="360" w:lineRule="auto"/>
        <w:ind w:left="-142" w:firstLine="426"/>
        <w:jc w:val="both"/>
        <w:rPr>
          <w:rFonts w:ascii="GHEA Grapalat" w:hAnsi="GHEA Grapalat"/>
          <w:sz w:val="24"/>
          <w:szCs w:val="24"/>
          <w:lang w:val="hy-AM"/>
        </w:rPr>
      </w:pPr>
      <w:r w:rsidRPr="000D2D94">
        <w:rPr>
          <w:rFonts w:ascii="GHEA Grapalat" w:hAnsi="GHEA Grapalat"/>
          <w:sz w:val="24"/>
          <w:szCs w:val="24"/>
          <w:lang w:val="hy-AM"/>
        </w:rPr>
        <w:t>Աշխատավարձի վ</w:t>
      </w:r>
      <w:r w:rsidR="00D55B6D" w:rsidRPr="000D2D94">
        <w:rPr>
          <w:rFonts w:ascii="GHEA Grapalat" w:hAnsi="GHEA Grapalat"/>
          <w:sz w:val="24"/>
          <w:szCs w:val="24"/>
          <w:lang w:val="hy-AM"/>
        </w:rPr>
        <w:t>երը նշված տարբերությունները</w:t>
      </w:r>
      <w:r w:rsidRPr="000D2D94">
        <w:rPr>
          <w:rFonts w:ascii="GHEA Grapalat" w:hAnsi="GHEA Grapalat"/>
          <w:sz w:val="24"/>
          <w:szCs w:val="24"/>
          <w:lang w:val="hy-AM"/>
        </w:rPr>
        <w:t xml:space="preserve"> որպես</w:t>
      </w:r>
      <w:r w:rsidR="00D55B6D" w:rsidRPr="000D2D94">
        <w:rPr>
          <w:rFonts w:ascii="GHEA Grapalat" w:hAnsi="GHEA Grapalat"/>
          <w:sz w:val="24"/>
          <w:szCs w:val="24"/>
          <w:lang w:val="hy-AM"/>
        </w:rPr>
        <w:t xml:space="preserve"> օրինաչափ</w:t>
      </w:r>
      <w:r w:rsidRPr="000D2D94">
        <w:rPr>
          <w:rFonts w:ascii="GHEA Grapalat" w:hAnsi="GHEA Grapalat"/>
          <w:sz w:val="24"/>
          <w:szCs w:val="24"/>
          <w:lang w:val="hy-AM"/>
        </w:rPr>
        <w:t>ություն առկա են այն ծառայություններում, որտեղ առկա են պետական ծառայության միջին աշխատավարձից բարձր մ</w:t>
      </w:r>
      <w:r w:rsidR="00D55B6D" w:rsidRPr="000D2D94">
        <w:rPr>
          <w:rFonts w:ascii="GHEA Grapalat" w:hAnsi="GHEA Grapalat"/>
          <w:sz w:val="24"/>
          <w:szCs w:val="24"/>
          <w:lang w:val="hy-AM"/>
        </w:rPr>
        <w:t xml:space="preserve">իջին </w:t>
      </w:r>
      <w:r w:rsidRPr="000D2D94">
        <w:rPr>
          <w:rFonts w:ascii="GHEA Grapalat" w:hAnsi="GHEA Grapalat"/>
          <w:sz w:val="24"/>
          <w:szCs w:val="24"/>
          <w:lang w:val="hy-AM"/>
        </w:rPr>
        <w:t>աշխատավարձեր</w:t>
      </w:r>
      <w:r w:rsidR="00D55B6D" w:rsidRPr="000D2D94">
        <w:rPr>
          <w:rFonts w:ascii="GHEA Grapalat" w:hAnsi="GHEA Grapalat"/>
          <w:sz w:val="24"/>
          <w:szCs w:val="24"/>
          <w:lang w:val="hy-AM"/>
        </w:rPr>
        <w:t>:</w:t>
      </w:r>
    </w:p>
    <w:p w14:paraId="3D7D46FA" w14:textId="7719826F" w:rsidR="002343DE" w:rsidRPr="000D2D94" w:rsidRDefault="002343DE" w:rsidP="004D0732">
      <w:pPr>
        <w:spacing w:after="0" w:line="360" w:lineRule="auto"/>
        <w:jc w:val="both"/>
        <w:rPr>
          <w:rFonts w:ascii="GHEA Grapalat" w:hAnsi="GHEA Grapalat"/>
          <w:sz w:val="24"/>
          <w:szCs w:val="24"/>
          <w:lang w:val="hy-AM"/>
        </w:rPr>
      </w:pPr>
    </w:p>
    <w:p w14:paraId="7C15B928" w14:textId="439E54CB" w:rsidR="00D531EC" w:rsidRPr="000D2D94" w:rsidRDefault="005B28FA" w:rsidP="004D0732">
      <w:pPr>
        <w:spacing w:after="0" w:line="360" w:lineRule="auto"/>
        <w:ind w:left="-142" w:firstLine="426"/>
        <w:jc w:val="center"/>
        <w:rPr>
          <w:rFonts w:ascii="GHEA Grapalat" w:hAnsi="GHEA Grapalat"/>
          <w:b/>
          <w:sz w:val="24"/>
          <w:szCs w:val="24"/>
          <w:shd w:val="clear" w:color="auto" w:fill="FFFFFF"/>
          <w:lang w:val="hy-AM"/>
        </w:rPr>
      </w:pPr>
      <w:r w:rsidRPr="000D2D94">
        <w:rPr>
          <w:rFonts w:ascii="GHEA Grapalat" w:hAnsi="GHEA Grapalat"/>
          <w:b/>
          <w:sz w:val="24"/>
          <w:szCs w:val="24"/>
          <w:shd w:val="clear" w:color="auto" w:fill="FFFFFF"/>
          <w:lang w:val="hy-AM"/>
        </w:rPr>
        <w:t>ՄԻՋԻՆ ԱՇԽԱՏԱՎԱՐՁԸ ՊԵՏԱԿԱՆ ԾԱՌԱՅՈՒԹՅԱՆ ՀԱՄԱԿԱՐԳՈՒՄ</w:t>
      </w:r>
    </w:p>
    <w:p w14:paraId="2C27BD13" w14:textId="77777777" w:rsidR="00DF1F52" w:rsidRPr="000D2D94" w:rsidRDefault="00DF1F52" w:rsidP="004D0732">
      <w:pPr>
        <w:spacing w:after="0" w:line="360" w:lineRule="auto"/>
        <w:ind w:left="-142" w:firstLine="426"/>
        <w:jc w:val="center"/>
        <w:rPr>
          <w:rFonts w:ascii="GHEA Grapalat" w:hAnsi="GHEA Grapalat"/>
          <w:b/>
          <w:sz w:val="24"/>
          <w:szCs w:val="24"/>
          <w:shd w:val="clear" w:color="auto" w:fill="FFFFFF"/>
          <w:lang w:val="hy-AM"/>
        </w:rPr>
      </w:pPr>
    </w:p>
    <w:p w14:paraId="51590B15" w14:textId="2971D7E6" w:rsidR="00C24D24" w:rsidRPr="000D2D94" w:rsidRDefault="00C24D24" w:rsidP="004D0732">
      <w:pPr>
        <w:spacing w:after="0" w:line="360" w:lineRule="auto"/>
        <w:ind w:firstLine="720"/>
        <w:jc w:val="both"/>
        <w:rPr>
          <w:rFonts w:ascii="GHEA Grapalat" w:hAnsi="GHEA Grapalat"/>
          <w:sz w:val="24"/>
          <w:szCs w:val="24"/>
          <w:lang w:val="hy-AM"/>
        </w:rPr>
      </w:pPr>
      <w:r w:rsidRPr="000D2D94">
        <w:rPr>
          <w:rFonts w:ascii="GHEA Grapalat" w:hAnsi="GHEA Grapalat"/>
          <w:sz w:val="24"/>
          <w:szCs w:val="24"/>
          <w:lang w:val="hy-AM"/>
        </w:rPr>
        <w:t xml:space="preserve">Պետական ծառայողների աշխատավարձերի չափերի վերլուծության արդյունքներով պարզվել է, որ 2021 թվականին պետական ծառայությունում միջին աշխատավարձը կազմել է </w:t>
      </w:r>
      <w:r w:rsidRPr="000D2D94">
        <w:rPr>
          <w:rFonts w:ascii="GHEA Grapalat" w:hAnsi="GHEA Grapalat"/>
          <w:b/>
          <w:sz w:val="24"/>
          <w:szCs w:val="24"/>
          <w:lang w:val="hy-AM"/>
        </w:rPr>
        <w:t>341565</w:t>
      </w:r>
      <w:r w:rsidRPr="000D2D94">
        <w:rPr>
          <w:rStyle w:val="FootnoteReference"/>
          <w:rFonts w:ascii="GHEA Grapalat" w:hAnsi="GHEA Grapalat"/>
          <w:b/>
          <w:sz w:val="24"/>
          <w:szCs w:val="24"/>
          <w:lang w:val="hy-AM"/>
        </w:rPr>
        <w:footnoteReference w:id="6"/>
      </w:r>
      <w:r w:rsidRPr="000D2D94">
        <w:rPr>
          <w:rFonts w:ascii="GHEA Grapalat" w:hAnsi="GHEA Grapalat"/>
          <w:b/>
          <w:sz w:val="24"/>
          <w:szCs w:val="24"/>
          <w:lang w:val="hy-AM"/>
        </w:rPr>
        <w:t xml:space="preserve">  </w:t>
      </w:r>
      <w:r w:rsidRPr="000D2D94">
        <w:rPr>
          <w:rFonts w:ascii="GHEA Grapalat" w:hAnsi="GHEA Grapalat"/>
          <w:sz w:val="24"/>
          <w:szCs w:val="24"/>
          <w:lang w:val="hy-AM"/>
        </w:rPr>
        <w:t>ՀՀ դրամ</w:t>
      </w:r>
      <w:r w:rsidRPr="000D2D94">
        <w:rPr>
          <w:rFonts w:ascii="GHEA Grapalat" w:hAnsi="GHEA Grapalat"/>
          <w:b/>
          <w:sz w:val="24"/>
          <w:szCs w:val="24"/>
          <w:lang w:val="hy-AM"/>
        </w:rPr>
        <w:t>:</w:t>
      </w:r>
      <w:r w:rsidRPr="000D2D94">
        <w:rPr>
          <w:rFonts w:ascii="GHEA Grapalat" w:hAnsi="GHEA Grapalat"/>
          <w:sz w:val="24"/>
          <w:szCs w:val="24"/>
          <w:lang w:val="hy-AM"/>
        </w:rPr>
        <w:t xml:space="preserve"> Միջին նվազագույն աշխատավարձը կազմել է </w:t>
      </w:r>
      <w:r w:rsidR="00417941">
        <w:rPr>
          <w:rFonts w:ascii="GHEA Grapalat" w:hAnsi="GHEA Grapalat"/>
          <w:sz w:val="24"/>
          <w:szCs w:val="24"/>
          <w:lang w:val="hy-AM"/>
        </w:rPr>
        <w:t>95</w:t>
      </w:r>
      <w:r w:rsidR="00487461" w:rsidRPr="000D2D94">
        <w:rPr>
          <w:rFonts w:ascii="GHEA Grapalat" w:hAnsi="GHEA Grapalat"/>
          <w:sz w:val="24"/>
          <w:szCs w:val="24"/>
          <w:lang w:val="hy-AM"/>
        </w:rPr>
        <w:t>903</w:t>
      </w:r>
      <w:r w:rsidRPr="000D2D94">
        <w:rPr>
          <w:rFonts w:ascii="GHEA Grapalat" w:hAnsi="GHEA Grapalat"/>
          <w:sz w:val="24"/>
          <w:szCs w:val="24"/>
          <w:lang w:val="hy-AM"/>
        </w:rPr>
        <w:t xml:space="preserve"> ՀՀ դրամ, իսկ միջին առավելագույն աշխատավարձը՝ 1650130 ՀՀ դրամ</w:t>
      </w:r>
      <w:r w:rsidR="00487461" w:rsidRPr="000D2D94">
        <w:rPr>
          <w:rFonts w:ascii="GHEA Grapalat" w:hAnsi="GHEA Grapalat"/>
          <w:sz w:val="24"/>
          <w:szCs w:val="24"/>
          <w:lang w:val="hy-AM"/>
        </w:rPr>
        <w:t>, նվազագույն պաշտոնային դրույքաչափը՝ 89103 դրամ:</w:t>
      </w:r>
    </w:p>
    <w:p w14:paraId="43D99A67" w14:textId="77777777" w:rsidR="0012709E" w:rsidRDefault="0012709E" w:rsidP="000D2D94">
      <w:pPr>
        <w:spacing w:after="0" w:line="360" w:lineRule="auto"/>
        <w:ind w:left="-142" w:firstLine="426"/>
        <w:jc w:val="right"/>
        <w:rPr>
          <w:rFonts w:ascii="GHEA Grapalat" w:hAnsi="GHEA Grapalat"/>
          <w:b/>
          <w:sz w:val="24"/>
          <w:szCs w:val="24"/>
          <w:lang w:val="hy-AM"/>
        </w:rPr>
      </w:pPr>
    </w:p>
    <w:p w14:paraId="7A65DD25" w14:textId="77777777" w:rsidR="0012709E" w:rsidRDefault="0012709E" w:rsidP="000D2D94">
      <w:pPr>
        <w:spacing w:after="0" w:line="360" w:lineRule="auto"/>
        <w:ind w:left="-142" w:firstLine="426"/>
        <w:jc w:val="right"/>
        <w:rPr>
          <w:rFonts w:ascii="GHEA Grapalat" w:hAnsi="GHEA Grapalat"/>
          <w:b/>
          <w:sz w:val="24"/>
          <w:szCs w:val="24"/>
          <w:lang w:val="hy-AM"/>
        </w:rPr>
      </w:pPr>
    </w:p>
    <w:p w14:paraId="0E05DB93" w14:textId="77777777" w:rsidR="0012709E" w:rsidRDefault="0012709E" w:rsidP="0012709E">
      <w:pPr>
        <w:spacing w:after="0" w:line="240" w:lineRule="auto"/>
        <w:ind w:left="-142" w:firstLine="426"/>
        <w:jc w:val="right"/>
        <w:rPr>
          <w:rFonts w:ascii="GHEA Grapalat" w:hAnsi="GHEA Grapalat"/>
          <w:b/>
          <w:sz w:val="24"/>
          <w:szCs w:val="24"/>
          <w:lang w:val="hy-AM"/>
        </w:rPr>
      </w:pPr>
    </w:p>
    <w:p w14:paraId="4F3245AA" w14:textId="6724E8DA" w:rsidR="000D2D94" w:rsidRPr="000D2D94" w:rsidRDefault="000D2D94" w:rsidP="0012709E">
      <w:pPr>
        <w:spacing w:after="0" w:line="240" w:lineRule="auto"/>
        <w:ind w:left="-142" w:firstLine="426"/>
        <w:jc w:val="right"/>
        <w:rPr>
          <w:rFonts w:ascii="GHEA Grapalat" w:hAnsi="GHEA Grapalat"/>
          <w:b/>
          <w:sz w:val="24"/>
          <w:szCs w:val="24"/>
          <w:lang w:val="hy-AM"/>
        </w:rPr>
      </w:pPr>
      <w:r w:rsidRPr="000D2D94">
        <w:rPr>
          <w:rFonts w:ascii="GHEA Grapalat" w:hAnsi="GHEA Grapalat"/>
          <w:b/>
          <w:sz w:val="24"/>
          <w:szCs w:val="24"/>
          <w:lang w:val="hy-AM"/>
        </w:rPr>
        <w:lastRenderedPageBreak/>
        <w:t xml:space="preserve">Աղյուսակ </w:t>
      </w:r>
      <w:r>
        <w:rPr>
          <w:rFonts w:ascii="GHEA Grapalat" w:hAnsi="GHEA Grapalat"/>
          <w:b/>
          <w:sz w:val="24"/>
          <w:szCs w:val="24"/>
          <w:lang w:val="hy-AM"/>
        </w:rPr>
        <w:t>2</w:t>
      </w:r>
      <w:r w:rsidRPr="000D2D94">
        <w:rPr>
          <w:rFonts w:ascii="GHEA Grapalat" w:hAnsi="GHEA Grapalat"/>
          <w:b/>
          <w:sz w:val="24"/>
          <w:szCs w:val="24"/>
          <w:lang w:val="hy-AM"/>
        </w:rPr>
        <w:t xml:space="preserve">. </w:t>
      </w:r>
    </w:p>
    <w:p w14:paraId="56A76439" w14:textId="72374B7E" w:rsidR="000D2D94" w:rsidRPr="000D2D94" w:rsidRDefault="000D2D94" w:rsidP="0012709E">
      <w:pPr>
        <w:spacing w:after="0" w:line="240" w:lineRule="auto"/>
        <w:ind w:left="-142" w:firstLine="426"/>
        <w:jc w:val="right"/>
        <w:rPr>
          <w:rFonts w:ascii="GHEA Grapalat" w:hAnsi="GHEA Grapalat"/>
          <w:b/>
          <w:sz w:val="24"/>
          <w:szCs w:val="24"/>
          <w:lang w:val="hy-AM"/>
        </w:rPr>
      </w:pPr>
      <w:r w:rsidRPr="000D2D94">
        <w:rPr>
          <w:rFonts w:ascii="GHEA Grapalat" w:hAnsi="GHEA Grapalat"/>
          <w:b/>
          <w:sz w:val="24"/>
          <w:szCs w:val="24"/>
          <w:lang w:val="hy-AM"/>
        </w:rPr>
        <w:t>Պետական ծառայությունում միջին աշխատավարձի փոփոխությունը 2013, 2018 և 2021 թվականներին՝ ըստ պաշտոնի խմբերի</w:t>
      </w:r>
    </w:p>
    <w:tbl>
      <w:tblPr>
        <w:tblW w:w="10491" w:type="dxa"/>
        <w:jc w:val="center"/>
        <w:tblLook w:val="04A0" w:firstRow="1" w:lastRow="0" w:firstColumn="1" w:lastColumn="0" w:noHBand="0" w:noVBand="1"/>
      </w:tblPr>
      <w:tblGrid>
        <w:gridCol w:w="2235"/>
        <w:gridCol w:w="2518"/>
        <w:gridCol w:w="1049"/>
        <w:gridCol w:w="1013"/>
        <w:gridCol w:w="1015"/>
        <w:gridCol w:w="1576"/>
        <w:gridCol w:w="1565"/>
      </w:tblGrid>
      <w:tr w:rsidR="000D2D94" w:rsidRPr="000D2D94" w14:paraId="49B4E45E" w14:textId="77777777" w:rsidTr="00747A45">
        <w:trPr>
          <w:trHeight w:val="841"/>
          <w:jc w:val="center"/>
        </w:trPr>
        <w:tc>
          <w:tcPr>
            <w:tcW w:w="21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88FDC" w14:textId="77777777" w:rsidR="004D0732" w:rsidRPr="000D2D94" w:rsidRDefault="004D0732" w:rsidP="00747A45">
            <w:pPr>
              <w:spacing w:after="0" w:line="240" w:lineRule="auto"/>
              <w:jc w:val="center"/>
              <w:rPr>
                <w:rFonts w:ascii="GHEA Grapalat" w:eastAsia="Times New Roman" w:hAnsi="GHEA Grapalat"/>
                <w:b/>
                <w:bCs/>
                <w:sz w:val="24"/>
                <w:szCs w:val="24"/>
              </w:rPr>
            </w:pPr>
            <w:r w:rsidRPr="000D2D94">
              <w:rPr>
                <w:rFonts w:ascii="GHEA Grapalat" w:eastAsia="Times New Roman" w:hAnsi="GHEA Grapalat" w:cs="Sylfaen"/>
                <w:b/>
                <w:bCs/>
                <w:sz w:val="24"/>
                <w:szCs w:val="24"/>
              </w:rPr>
              <w:t>Պաշտոնի</w:t>
            </w:r>
            <w:r w:rsidRPr="000D2D94">
              <w:rPr>
                <w:rFonts w:ascii="GHEA Grapalat" w:eastAsia="Times New Roman" w:hAnsi="GHEA Grapalat"/>
                <w:b/>
                <w:bCs/>
                <w:sz w:val="24"/>
                <w:szCs w:val="24"/>
              </w:rPr>
              <w:t xml:space="preserve"> </w:t>
            </w:r>
            <w:r w:rsidRPr="000D2D94">
              <w:rPr>
                <w:rFonts w:ascii="GHEA Grapalat" w:eastAsia="Times New Roman" w:hAnsi="GHEA Grapalat" w:cs="Sylfaen"/>
                <w:b/>
                <w:bCs/>
                <w:sz w:val="24"/>
                <w:szCs w:val="24"/>
              </w:rPr>
              <w:t>խումբը</w:t>
            </w:r>
          </w:p>
        </w:tc>
        <w:tc>
          <w:tcPr>
            <w:tcW w:w="2518" w:type="dxa"/>
            <w:tcBorders>
              <w:top w:val="single" w:sz="4" w:space="0" w:color="auto"/>
              <w:left w:val="nil"/>
              <w:bottom w:val="single" w:sz="4" w:space="0" w:color="auto"/>
              <w:right w:val="single" w:sz="4" w:space="0" w:color="auto"/>
            </w:tcBorders>
            <w:shd w:val="clear" w:color="auto" w:fill="auto"/>
            <w:vAlign w:val="center"/>
            <w:hideMark/>
          </w:tcPr>
          <w:p w14:paraId="6DF3BC4B" w14:textId="77777777" w:rsidR="004D0732" w:rsidRPr="000D2D94" w:rsidRDefault="004D0732" w:rsidP="00747A45">
            <w:pPr>
              <w:spacing w:after="0" w:line="240" w:lineRule="auto"/>
              <w:jc w:val="center"/>
              <w:rPr>
                <w:rFonts w:ascii="GHEA Grapalat" w:eastAsia="Times New Roman" w:hAnsi="GHEA Grapalat"/>
                <w:b/>
                <w:bCs/>
                <w:sz w:val="24"/>
                <w:szCs w:val="24"/>
              </w:rPr>
            </w:pPr>
            <w:r w:rsidRPr="000D2D94">
              <w:rPr>
                <w:rFonts w:ascii="GHEA Grapalat" w:eastAsia="Times New Roman" w:hAnsi="GHEA Grapalat" w:cs="Sylfaen"/>
                <w:b/>
                <w:bCs/>
                <w:sz w:val="24"/>
                <w:szCs w:val="24"/>
              </w:rPr>
              <w:t>Միջին</w:t>
            </w:r>
            <w:r w:rsidRPr="000D2D94">
              <w:rPr>
                <w:rFonts w:ascii="GHEA Grapalat" w:eastAsia="Times New Roman" w:hAnsi="GHEA Grapalat"/>
                <w:b/>
                <w:bCs/>
                <w:sz w:val="24"/>
                <w:szCs w:val="24"/>
              </w:rPr>
              <w:t xml:space="preserve"> </w:t>
            </w:r>
            <w:r w:rsidRPr="000D2D94">
              <w:rPr>
                <w:rFonts w:ascii="GHEA Grapalat" w:eastAsia="Times New Roman" w:hAnsi="GHEA Grapalat" w:cs="Sylfaen"/>
                <w:b/>
                <w:bCs/>
                <w:sz w:val="24"/>
                <w:szCs w:val="24"/>
              </w:rPr>
              <w:t>աշխատավարձը</w:t>
            </w:r>
            <w:r w:rsidRPr="000D2D94">
              <w:rPr>
                <w:rFonts w:ascii="GHEA Grapalat" w:eastAsia="Times New Roman" w:hAnsi="GHEA Grapalat"/>
                <w:b/>
                <w:bCs/>
                <w:sz w:val="24"/>
                <w:szCs w:val="24"/>
              </w:rPr>
              <w:t xml:space="preserve"> </w:t>
            </w:r>
            <w:r w:rsidRPr="000D2D94">
              <w:rPr>
                <w:rFonts w:ascii="GHEA Grapalat" w:eastAsia="Times New Roman" w:hAnsi="GHEA Grapalat" w:cs="Sylfaen"/>
                <w:b/>
                <w:bCs/>
                <w:sz w:val="24"/>
                <w:szCs w:val="24"/>
              </w:rPr>
              <w:t>պետական</w:t>
            </w:r>
            <w:r w:rsidRPr="000D2D94">
              <w:rPr>
                <w:rFonts w:ascii="GHEA Grapalat" w:eastAsia="Times New Roman" w:hAnsi="GHEA Grapalat"/>
                <w:b/>
                <w:bCs/>
                <w:sz w:val="24"/>
                <w:szCs w:val="24"/>
              </w:rPr>
              <w:t xml:space="preserve"> </w:t>
            </w:r>
            <w:r w:rsidRPr="000D2D94">
              <w:rPr>
                <w:rFonts w:ascii="GHEA Grapalat" w:eastAsia="Times New Roman" w:hAnsi="GHEA Grapalat" w:cs="Sylfaen"/>
                <w:b/>
                <w:bCs/>
                <w:sz w:val="24"/>
                <w:szCs w:val="24"/>
              </w:rPr>
              <w:t>ծառայությունում</w:t>
            </w:r>
            <w:r w:rsidRPr="000D2D94">
              <w:rPr>
                <w:rFonts w:ascii="GHEA Grapalat" w:eastAsia="Times New Roman" w:hAnsi="GHEA Grapalat"/>
                <w:b/>
                <w:bCs/>
                <w:sz w:val="24"/>
                <w:szCs w:val="24"/>
              </w:rPr>
              <w:t xml:space="preserve">* </w:t>
            </w:r>
          </w:p>
        </w:tc>
        <w:tc>
          <w:tcPr>
            <w:tcW w:w="2672" w:type="dxa"/>
            <w:gridSpan w:val="3"/>
            <w:tcBorders>
              <w:top w:val="single" w:sz="4" w:space="0" w:color="auto"/>
              <w:left w:val="nil"/>
              <w:bottom w:val="single" w:sz="4" w:space="0" w:color="auto"/>
              <w:right w:val="single" w:sz="4" w:space="0" w:color="auto"/>
            </w:tcBorders>
            <w:shd w:val="clear" w:color="auto" w:fill="auto"/>
            <w:vAlign w:val="center"/>
            <w:hideMark/>
          </w:tcPr>
          <w:p w14:paraId="3A8B6D20" w14:textId="77777777" w:rsidR="004D0732" w:rsidRPr="000D2D94" w:rsidRDefault="004D0732" w:rsidP="00747A45">
            <w:pPr>
              <w:spacing w:after="0" w:line="240" w:lineRule="auto"/>
              <w:jc w:val="center"/>
              <w:rPr>
                <w:rFonts w:ascii="GHEA Grapalat" w:eastAsia="Times New Roman" w:hAnsi="GHEA Grapalat"/>
                <w:b/>
                <w:bCs/>
                <w:sz w:val="24"/>
                <w:szCs w:val="24"/>
              </w:rPr>
            </w:pPr>
            <w:r w:rsidRPr="000D2D94">
              <w:rPr>
                <w:rFonts w:ascii="GHEA Grapalat" w:eastAsia="Times New Roman" w:hAnsi="GHEA Grapalat" w:cs="Sylfaen"/>
                <w:b/>
                <w:bCs/>
                <w:sz w:val="24"/>
                <w:szCs w:val="24"/>
              </w:rPr>
              <w:t>Միջին</w:t>
            </w:r>
            <w:r w:rsidRPr="000D2D94">
              <w:rPr>
                <w:rFonts w:ascii="GHEA Grapalat" w:eastAsia="Times New Roman" w:hAnsi="GHEA Grapalat"/>
                <w:b/>
                <w:bCs/>
                <w:sz w:val="24"/>
                <w:szCs w:val="24"/>
              </w:rPr>
              <w:t xml:space="preserve"> </w:t>
            </w:r>
            <w:r w:rsidRPr="000D2D94">
              <w:rPr>
                <w:rFonts w:ascii="GHEA Grapalat" w:eastAsia="Times New Roman" w:hAnsi="GHEA Grapalat" w:cs="Sylfaen"/>
                <w:b/>
                <w:bCs/>
                <w:sz w:val="24"/>
                <w:szCs w:val="24"/>
              </w:rPr>
              <w:t>աշխատավարձը</w:t>
            </w:r>
            <w:r w:rsidRPr="000D2D94">
              <w:rPr>
                <w:rFonts w:ascii="GHEA Grapalat" w:eastAsia="Times New Roman" w:hAnsi="GHEA Grapalat"/>
                <w:b/>
                <w:bCs/>
                <w:sz w:val="24"/>
                <w:szCs w:val="24"/>
              </w:rPr>
              <w:t xml:space="preserve"> </w:t>
            </w:r>
            <w:r w:rsidRPr="000D2D94">
              <w:rPr>
                <w:rFonts w:ascii="GHEA Grapalat" w:eastAsia="Times New Roman" w:hAnsi="GHEA Grapalat" w:cs="Sylfaen"/>
                <w:b/>
                <w:bCs/>
                <w:sz w:val="24"/>
                <w:szCs w:val="24"/>
              </w:rPr>
              <w:t>քաղաքացիական</w:t>
            </w:r>
            <w:r w:rsidRPr="000D2D94">
              <w:rPr>
                <w:rFonts w:ascii="GHEA Grapalat" w:eastAsia="Times New Roman" w:hAnsi="GHEA Grapalat"/>
                <w:b/>
                <w:bCs/>
                <w:sz w:val="24"/>
                <w:szCs w:val="24"/>
              </w:rPr>
              <w:t xml:space="preserve"> </w:t>
            </w:r>
            <w:r w:rsidRPr="000D2D94">
              <w:rPr>
                <w:rFonts w:ascii="GHEA Grapalat" w:eastAsia="Times New Roman" w:hAnsi="GHEA Grapalat" w:cs="Sylfaen"/>
                <w:b/>
                <w:bCs/>
                <w:sz w:val="24"/>
                <w:szCs w:val="24"/>
              </w:rPr>
              <w:t>ծառայությունում</w:t>
            </w:r>
          </w:p>
        </w:tc>
        <w:tc>
          <w:tcPr>
            <w:tcW w:w="3141" w:type="dxa"/>
            <w:gridSpan w:val="2"/>
            <w:tcBorders>
              <w:top w:val="single" w:sz="4" w:space="0" w:color="auto"/>
              <w:left w:val="nil"/>
              <w:bottom w:val="single" w:sz="4" w:space="0" w:color="auto"/>
              <w:right w:val="single" w:sz="4" w:space="0" w:color="auto"/>
            </w:tcBorders>
            <w:shd w:val="clear" w:color="auto" w:fill="auto"/>
            <w:noWrap/>
            <w:vAlign w:val="center"/>
            <w:hideMark/>
          </w:tcPr>
          <w:p w14:paraId="11E6436A" w14:textId="77777777" w:rsidR="004D0732" w:rsidRPr="000D2D94" w:rsidRDefault="004D0732" w:rsidP="00747A45">
            <w:pPr>
              <w:spacing w:after="0" w:line="240" w:lineRule="auto"/>
              <w:jc w:val="center"/>
              <w:rPr>
                <w:rFonts w:ascii="GHEA Grapalat" w:eastAsia="Times New Roman" w:hAnsi="GHEA Grapalat"/>
                <w:b/>
                <w:bCs/>
                <w:sz w:val="24"/>
                <w:szCs w:val="24"/>
              </w:rPr>
            </w:pPr>
            <w:r w:rsidRPr="000D2D94">
              <w:rPr>
                <w:rFonts w:ascii="GHEA Grapalat" w:eastAsia="Times New Roman" w:hAnsi="GHEA Grapalat" w:cs="Sylfaen"/>
                <w:b/>
                <w:bCs/>
                <w:sz w:val="24"/>
                <w:szCs w:val="24"/>
              </w:rPr>
              <w:t>Աճը</w:t>
            </w:r>
          </w:p>
        </w:tc>
      </w:tr>
      <w:tr w:rsidR="000D2D94" w:rsidRPr="000D2D94" w14:paraId="6D4A1710" w14:textId="77777777" w:rsidTr="000D2D94">
        <w:trPr>
          <w:trHeight w:val="162"/>
          <w:jc w:val="center"/>
        </w:trPr>
        <w:tc>
          <w:tcPr>
            <w:tcW w:w="2160" w:type="dxa"/>
            <w:vMerge/>
            <w:tcBorders>
              <w:top w:val="single" w:sz="4" w:space="0" w:color="auto"/>
              <w:left w:val="single" w:sz="4" w:space="0" w:color="auto"/>
              <w:bottom w:val="single" w:sz="4" w:space="0" w:color="auto"/>
              <w:right w:val="single" w:sz="4" w:space="0" w:color="auto"/>
            </w:tcBorders>
            <w:vAlign w:val="center"/>
            <w:hideMark/>
          </w:tcPr>
          <w:p w14:paraId="3BA9C017" w14:textId="77777777" w:rsidR="004D0732" w:rsidRPr="000D2D94" w:rsidRDefault="004D0732" w:rsidP="00747A45">
            <w:pPr>
              <w:spacing w:after="0" w:line="240" w:lineRule="auto"/>
              <w:rPr>
                <w:rFonts w:ascii="GHEA Grapalat" w:eastAsia="Times New Roman" w:hAnsi="GHEA Grapalat"/>
                <w:b/>
                <w:bCs/>
                <w:sz w:val="24"/>
                <w:szCs w:val="24"/>
              </w:rPr>
            </w:pPr>
          </w:p>
        </w:tc>
        <w:tc>
          <w:tcPr>
            <w:tcW w:w="2518" w:type="dxa"/>
            <w:tcBorders>
              <w:top w:val="nil"/>
              <w:left w:val="nil"/>
              <w:bottom w:val="single" w:sz="4" w:space="0" w:color="auto"/>
              <w:right w:val="single" w:sz="4" w:space="0" w:color="auto"/>
            </w:tcBorders>
            <w:shd w:val="clear" w:color="auto" w:fill="auto"/>
            <w:noWrap/>
            <w:vAlign w:val="center"/>
            <w:hideMark/>
          </w:tcPr>
          <w:p w14:paraId="7A3B194E" w14:textId="77777777" w:rsidR="004D0732" w:rsidRPr="000D2D94" w:rsidRDefault="004D0732" w:rsidP="00747A45">
            <w:pPr>
              <w:spacing w:after="0" w:line="240" w:lineRule="auto"/>
              <w:jc w:val="center"/>
              <w:rPr>
                <w:rFonts w:ascii="GHEA Grapalat" w:eastAsia="Times New Roman" w:hAnsi="GHEA Grapalat"/>
                <w:b/>
                <w:bCs/>
                <w:sz w:val="24"/>
                <w:szCs w:val="24"/>
              </w:rPr>
            </w:pPr>
            <w:r w:rsidRPr="000D2D94">
              <w:rPr>
                <w:rFonts w:ascii="GHEA Grapalat" w:eastAsia="Times New Roman" w:hAnsi="GHEA Grapalat"/>
                <w:b/>
                <w:bCs/>
                <w:sz w:val="24"/>
                <w:szCs w:val="24"/>
              </w:rPr>
              <w:t>2021</w:t>
            </w:r>
            <w:r w:rsidRPr="000D2D94">
              <w:rPr>
                <w:rFonts w:ascii="GHEA Grapalat" w:eastAsia="Times New Roman" w:hAnsi="GHEA Grapalat" w:cs="Sylfaen"/>
                <w:b/>
                <w:bCs/>
                <w:sz w:val="24"/>
                <w:szCs w:val="24"/>
              </w:rPr>
              <w:t>թ</w:t>
            </w:r>
            <w:r w:rsidRPr="000D2D94">
              <w:rPr>
                <w:rFonts w:ascii="GHEA Grapalat" w:eastAsia="Times New Roman" w:hAnsi="GHEA Grapalat"/>
                <w:b/>
                <w:bCs/>
                <w:sz w:val="24"/>
                <w:szCs w:val="24"/>
              </w:rPr>
              <w:t>.</w:t>
            </w:r>
          </w:p>
        </w:tc>
        <w:tc>
          <w:tcPr>
            <w:tcW w:w="910" w:type="dxa"/>
            <w:tcBorders>
              <w:top w:val="nil"/>
              <w:left w:val="nil"/>
              <w:bottom w:val="single" w:sz="4" w:space="0" w:color="auto"/>
              <w:right w:val="single" w:sz="4" w:space="0" w:color="auto"/>
            </w:tcBorders>
            <w:shd w:val="clear" w:color="auto" w:fill="auto"/>
            <w:noWrap/>
            <w:vAlign w:val="center"/>
            <w:hideMark/>
          </w:tcPr>
          <w:p w14:paraId="4846B534" w14:textId="77777777" w:rsidR="004D0732" w:rsidRPr="000D2D94" w:rsidRDefault="004D0732" w:rsidP="00747A45">
            <w:pPr>
              <w:spacing w:after="0" w:line="240" w:lineRule="auto"/>
              <w:jc w:val="center"/>
              <w:rPr>
                <w:rFonts w:ascii="GHEA Grapalat" w:eastAsia="Times New Roman" w:hAnsi="GHEA Grapalat"/>
                <w:b/>
                <w:bCs/>
                <w:sz w:val="24"/>
                <w:szCs w:val="24"/>
              </w:rPr>
            </w:pPr>
            <w:r w:rsidRPr="000D2D94">
              <w:rPr>
                <w:rFonts w:ascii="GHEA Grapalat" w:eastAsia="Times New Roman" w:hAnsi="GHEA Grapalat"/>
                <w:b/>
                <w:bCs/>
                <w:sz w:val="24"/>
                <w:szCs w:val="24"/>
              </w:rPr>
              <w:t>2013</w:t>
            </w:r>
            <w:r w:rsidRPr="000D2D94">
              <w:rPr>
                <w:rFonts w:ascii="GHEA Grapalat" w:eastAsia="Times New Roman" w:hAnsi="GHEA Grapalat" w:cs="Sylfaen"/>
                <w:b/>
                <w:bCs/>
                <w:sz w:val="24"/>
                <w:szCs w:val="24"/>
              </w:rPr>
              <w:t>թ</w:t>
            </w:r>
            <w:r w:rsidRPr="000D2D94">
              <w:rPr>
                <w:rFonts w:ascii="GHEA Grapalat" w:eastAsia="Times New Roman" w:hAnsi="GHEA Grapalat"/>
                <w:b/>
                <w:bCs/>
                <w:sz w:val="24"/>
                <w:szCs w:val="24"/>
              </w:rPr>
              <w:t>.</w:t>
            </w:r>
          </w:p>
        </w:tc>
        <w:tc>
          <w:tcPr>
            <w:tcW w:w="880" w:type="dxa"/>
            <w:tcBorders>
              <w:top w:val="nil"/>
              <w:left w:val="nil"/>
              <w:bottom w:val="single" w:sz="4" w:space="0" w:color="auto"/>
              <w:right w:val="single" w:sz="4" w:space="0" w:color="auto"/>
            </w:tcBorders>
            <w:shd w:val="clear" w:color="auto" w:fill="auto"/>
            <w:noWrap/>
            <w:vAlign w:val="center"/>
            <w:hideMark/>
          </w:tcPr>
          <w:p w14:paraId="5BA26D12" w14:textId="77777777" w:rsidR="004D0732" w:rsidRPr="000D2D94" w:rsidRDefault="004D0732" w:rsidP="00747A45">
            <w:pPr>
              <w:spacing w:after="0" w:line="240" w:lineRule="auto"/>
              <w:jc w:val="center"/>
              <w:rPr>
                <w:rFonts w:ascii="GHEA Grapalat" w:eastAsia="Times New Roman" w:hAnsi="GHEA Grapalat"/>
                <w:b/>
                <w:bCs/>
                <w:sz w:val="24"/>
                <w:szCs w:val="24"/>
              </w:rPr>
            </w:pPr>
            <w:r w:rsidRPr="000D2D94">
              <w:rPr>
                <w:rFonts w:ascii="GHEA Grapalat" w:eastAsia="Times New Roman" w:hAnsi="GHEA Grapalat"/>
                <w:b/>
                <w:bCs/>
                <w:sz w:val="24"/>
                <w:szCs w:val="24"/>
              </w:rPr>
              <w:t>2018</w:t>
            </w:r>
            <w:r w:rsidRPr="000D2D94">
              <w:rPr>
                <w:rFonts w:ascii="GHEA Grapalat" w:eastAsia="Times New Roman" w:hAnsi="GHEA Grapalat" w:cs="Sylfaen"/>
                <w:b/>
                <w:bCs/>
                <w:sz w:val="24"/>
                <w:szCs w:val="24"/>
              </w:rPr>
              <w:t>թ</w:t>
            </w:r>
            <w:r w:rsidRPr="000D2D94">
              <w:rPr>
                <w:rFonts w:ascii="GHEA Grapalat" w:eastAsia="Times New Roman" w:hAnsi="GHEA Grapalat"/>
                <w:b/>
                <w:bCs/>
                <w:sz w:val="24"/>
                <w:szCs w:val="24"/>
              </w:rPr>
              <w:t>.</w:t>
            </w:r>
          </w:p>
        </w:tc>
        <w:tc>
          <w:tcPr>
            <w:tcW w:w="882" w:type="dxa"/>
            <w:tcBorders>
              <w:top w:val="nil"/>
              <w:left w:val="nil"/>
              <w:bottom w:val="single" w:sz="4" w:space="0" w:color="auto"/>
              <w:right w:val="single" w:sz="4" w:space="0" w:color="auto"/>
            </w:tcBorders>
            <w:shd w:val="clear" w:color="auto" w:fill="auto"/>
            <w:noWrap/>
            <w:vAlign w:val="center"/>
            <w:hideMark/>
          </w:tcPr>
          <w:p w14:paraId="013F3BF0" w14:textId="77777777" w:rsidR="004D0732" w:rsidRPr="000D2D94" w:rsidRDefault="004D0732" w:rsidP="00747A45">
            <w:pPr>
              <w:spacing w:after="0" w:line="240" w:lineRule="auto"/>
              <w:jc w:val="center"/>
              <w:rPr>
                <w:rFonts w:ascii="GHEA Grapalat" w:eastAsia="Times New Roman" w:hAnsi="GHEA Grapalat"/>
                <w:b/>
                <w:bCs/>
                <w:sz w:val="24"/>
                <w:szCs w:val="24"/>
              </w:rPr>
            </w:pPr>
            <w:r w:rsidRPr="000D2D94">
              <w:rPr>
                <w:rFonts w:ascii="GHEA Grapalat" w:eastAsia="Times New Roman" w:hAnsi="GHEA Grapalat"/>
                <w:b/>
                <w:bCs/>
                <w:sz w:val="24"/>
                <w:szCs w:val="24"/>
              </w:rPr>
              <w:t>2021</w:t>
            </w:r>
            <w:r w:rsidRPr="000D2D94">
              <w:rPr>
                <w:rFonts w:ascii="GHEA Grapalat" w:eastAsia="Times New Roman" w:hAnsi="GHEA Grapalat" w:cs="Sylfaen"/>
                <w:b/>
                <w:bCs/>
                <w:sz w:val="24"/>
                <w:szCs w:val="24"/>
              </w:rPr>
              <w:t>թ</w:t>
            </w:r>
            <w:r w:rsidRPr="000D2D94">
              <w:rPr>
                <w:rFonts w:ascii="GHEA Grapalat" w:eastAsia="Times New Roman" w:hAnsi="GHEA Grapalat"/>
                <w:b/>
                <w:bCs/>
                <w:sz w:val="24"/>
                <w:szCs w:val="24"/>
              </w:rPr>
              <w:t>.</w:t>
            </w:r>
          </w:p>
        </w:tc>
        <w:tc>
          <w:tcPr>
            <w:tcW w:w="1576" w:type="dxa"/>
            <w:tcBorders>
              <w:top w:val="nil"/>
              <w:left w:val="nil"/>
              <w:bottom w:val="single" w:sz="4" w:space="0" w:color="auto"/>
              <w:right w:val="single" w:sz="4" w:space="0" w:color="auto"/>
            </w:tcBorders>
            <w:shd w:val="clear" w:color="auto" w:fill="auto"/>
            <w:noWrap/>
            <w:vAlign w:val="center"/>
            <w:hideMark/>
          </w:tcPr>
          <w:p w14:paraId="71EB04FB" w14:textId="77777777" w:rsidR="004D0732" w:rsidRPr="000D2D94" w:rsidRDefault="004D0732" w:rsidP="00747A45">
            <w:pPr>
              <w:spacing w:after="0" w:line="240" w:lineRule="auto"/>
              <w:jc w:val="center"/>
              <w:rPr>
                <w:rFonts w:ascii="GHEA Grapalat" w:eastAsia="Times New Roman" w:hAnsi="GHEA Grapalat"/>
                <w:b/>
                <w:bCs/>
                <w:sz w:val="24"/>
                <w:szCs w:val="24"/>
              </w:rPr>
            </w:pPr>
            <w:r w:rsidRPr="000D2D94">
              <w:rPr>
                <w:rFonts w:ascii="GHEA Grapalat" w:eastAsia="Times New Roman" w:hAnsi="GHEA Grapalat"/>
                <w:b/>
                <w:bCs/>
                <w:sz w:val="24"/>
                <w:szCs w:val="24"/>
              </w:rPr>
              <w:t>2013-2018</w:t>
            </w:r>
            <w:r w:rsidRPr="000D2D94">
              <w:rPr>
                <w:rFonts w:ascii="GHEA Grapalat" w:eastAsia="Times New Roman" w:hAnsi="GHEA Grapalat" w:cs="Sylfaen"/>
                <w:b/>
                <w:bCs/>
                <w:sz w:val="24"/>
                <w:szCs w:val="24"/>
              </w:rPr>
              <w:t>թթ</w:t>
            </w:r>
            <w:r w:rsidRPr="000D2D94">
              <w:rPr>
                <w:rFonts w:ascii="GHEA Grapalat" w:eastAsia="Times New Roman" w:hAnsi="GHEA Grapalat"/>
                <w:b/>
                <w:bCs/>
                <w:sz w:val="24"/>
                <w:szCs w:val="24"/>
              </w:rPr>
              <w:t>.</w:t>
            </w:r>
          </w:p>
        </w:tc>
        <w:tc>
          <w:tcPr>
            <w:tcW w:w="1565" w:type="dxa"/>
            <w:tcBorders>
              <w:top w:val="nil"/>
              <w:left w:val="nil"/>
              <w:bottom w:val="single" w:sz="4" w:space="0" w:color="auto"/>
              <w:right w:val="single" w:sz="4" w:space="0" w:color="auto"/>
            </w:tcBorders>
            <w:shd w:val="clear" w:color="auto" w:fill="auto"/>
            <w:noWrap/>
            <w:vAlign w:val="center"/>
            <w:hideMark/>
          </w:tcPr>
          <w:p w14:paraId="602B0420" w14:textId="77777777" w:rsidR="004D0732" w:rsidRPr="000D2D94" w:rsidRDefault="004D0732" w:rsidP="00747A45">
            <w:pPr>
              <w:spacing w:after="0" w:line="240" w:lineRule="auto"/>
              <w:jc w:val="center"/>
              <w:rPr>
                <w:rFonts w:ascii="GHEA Grapalat" w:eastAsia="Times New Roman" w:hAnsi="GHEA Grapalat"/>
                <w:b/>
                <w:bCs/>
                <w:sz w:val="24"/>
                <w:szCs w:val="24"/>
              </w:rPr>
            </w:pPr>
            <w:r w:rsidRPr="000D2D94">
              <w:rPr>
                <w:rFonts w:ascii="GHEA Grapalat" w:eastAsia="Times New Roman" w:hAnsi="GHEA Grapalat"/>
                <w:b/>
                <w:bCs/>
                <w:sz w:val="24"/>
                <w:szCs w:val="24"/>
              </w:rPr>
              <w:t>2018-2021</w:t>
            </w:r>
            <w:r w:rsidRPr="000D2D94">
              <w:rPr>
                <w:rFonts w:ascii="GHEA Grapalat" w:eastAsia="Times New Roman" w:hAnsi="GHEA Grapalat" w:cs="Sylfaen"/>
                <w:b/>
                <w:bCs/>
                <w:sz w:val="24"/>
                <w:szCs w:val="24"/>
              </w:rPr>
              <w:t>թթ</w:t>
            </w:r>
            <w:r w:rsidRPr="000D2D94">
              <w:rPr>
                <w:rFonts w:ascii="GHEA Grapalat" w:eastAsia="Times New Roman" w:hAnsi="GHEA Grapalat"/>
                <w:b/>
                <w:bCs/>
                <w:sz w:val="24"/>
                <w:szCs w:val="24"/>
              </w:rPr>
              <w:t>.</w:t>
            </w:r>
          </w:p>
        </w:tc>
      </w:tr>
      <w:tr w:rsidR="000D2D94" w:rsidRPr="000D2D94" w14:paraId="5D0FD6E9" w14:textId="77777777" w:rsidTr="000D2D94">
        <w:trPr>
          <w:trHeight w:val="540"/>
          <w:jc w:val="center"/>
        </w:trPr>
        <w:tc>
          <w:tcPr>
            <w:tcW w:w="2160" w:type="dxa"/>
            <w:tcBorders>
              <w:top w:val="nil"/>
              <w:left w:val="single" w:sz="4" w:space="0" w:color="auto"/>
              <w:bottom w:val="single" w:sz="4" w:space="0" w:color="auto"/>
              <w:right w:val="single" w:sz="4" w:space="0" w:color="auto"/>
            </w:tcBorders>
            <w:shd w:val="clear" w:color="auto" w:fill="auto"/>
            <w:vAlign w:val="bottom"/>
            <w:hideMark/>
          </w:tcPr>
          <w:p w14:paraId="4E63C00A" w14:textId="77777777" w:rsidR="004D0732" w:rsidRPr="000D2D94" w:rsidRDefault="004D0732" w:rsidP="00747A45">
            <w:pPr>
              <w:spacing w:after="0" w:line="240" w:lineRule="auto"/>
              <w:rPr>
                <w:rFonts w:ascii="GHEA Grapalat" w:eastAsia="Times New Roman" w:hAnsi="GHEA Grapalat"/>
                <w:sz w:val="24"/>
                <w:szCs w:val="24"/>
              </w:rPr>
            </w:pPr>
            <w:r w:rsidRPr="000D2D94">
              <w:rPr>
                <w:rFonts w:ascii="GHEA Grapalat" w:eastAsia="Times New Roman" w:hAnsi="GHEA Grapalat" w:cs="Sylfaen"/>
                <w:sz w:val="24"/>
                <w:szCs w:val="24"/>
              </w:rPr>
              <w:t>բարձրագույն</w:t>
            </w:r>
            <w:r w:rsidRPr="000D2D94">
              <w:rPr>
                <w:rFonts w:ascii="GHEA Grapalat" w:eastAsia="Times New Roman" w:hAnsi="GHEA Grapalat"/>
                <w:sz w:val="24"/>
                <w:szCs w:val="24"/>
              </w:rPr>
              <w:t xml:space="preserve">, </w:t>
            </w:r>
            <w:r w:rsidRPr="000D2D94">
              <w:rPr>
                <w:rFonts w:ascii="GHEA Grapalat" w:eastAsia="Times New Roman" w:hAnsi="GHEA Grapalat" w:cs="Sylfaen"/>
                <w:sz w:val="24"/>
                <w:szCs w:val="24"/>
              </w:rPr>
              <w:t>ղեկավար</w:t>
            </w:r>
            <w:r w:rsidRPr="000D2D94">
              <w:rPr>
                <w:rFonts w:ascii="GHEA Grapalat" w:eastAsia="Times New Roman" w:hAnsi="GHEA Grapalat"/>
                <w:sz w:val="24"/>
                <w:szCs w:val="24"/>
              </w:rPr>
              <w:t>-1,2</w:t>
            </w:r>
          </w:p>
        </w:tc>
        <w:tc>
          <w:tcPr>
            <w:tcW w:w="2518" w:type="dxa"/>
            <w:tcBorders>
              <w:top w:val="nil"/>
              <w:left w:val="nil"/>
              <w:bottom w:val="single" w:sz="4" w:space="0" w:color="auto"/>
              <w:right w:val="single" w:sz="4" w:space="0" w:color="auto"/>
            </w:tcBorders>
            <w:shd w:val="clear" w:color="auto" w:fill="auto"/>
            <w:vAlign w:val="center"/>
            <w:hideMark/>
          </w:tcPr>
          <w:p w14:paraId="63CB29F4" w14:textId="77777777" w:rsidR="004D0732" w:rsidRPr="000D2D94" w:rsidRDefault="004D0732" w:rsidP="00747A45">
            <w:pPr>
              <w:spacing w:after="0" w:line="240" w:lineRule="auto"/>
              <w:jc w:val="center"/>
              <w:rPr>
                <w:rFonts w:ascii="GHEA Grapalat" w:eastAsia="Times New Roman" w:hAnsi="GHEA Grapalat"/>
                <w:sz w:val="24"/>
                <w:szCs w:val="24"/>
              </w:rPr>
            </w:pPr>
            <w:r w:rsidRPr="000D2D94">
              <w:rPr>
                <w:rFonts w:ascii="GHEA Grapalat" w:eastAsia="Times New Roman" w:hAnsi="GHEA Grapalat"/>
                <w:sz w:val="24"/>
                <w:szCs w:val="24"/>
              </w:rPr>
              <w:t>751894</w:t>
            </w:r>
          </w:p>
        </w:tc>
        <w:tc>
          <w:tcPr>
            <w:tcW w:w="910" w:type="dxa"/>
            <w:tcBorders>
              <w:top w:val="nil"/>
              <w:left w:val="nil"/>
              <w:bottom w:val="single" w:sz="4" w:space="0" w:color="auto"/>
              <w:right w:val="single" w:sz="4" w:space="0" w:color="auto"/>
            </w:tcBorders>
            <w:shd w:val="clear" w:color="auto" w:fill="auto"/>
            <w:vAlign w:val="center"/>
            <w:hideMark/>
          </w:tcPr>
          <w:p w14:paraId="04156C2E" w14:textId="77777777" w:rsidR="004D0732" w:rsidRPr="000D2D94" w:rsidRDefault="004D0732" w:rsidP="00747A45">
            <w:pPr>
              <w:spacing w:after="0" w:line="240" w:lineRule="auto"/>
              <w:jc w:val="center"/>
              <w:rPr>
                <w:rFonts w:ascii="GHEA Grapalat" w:eastAsia="Times New Roman" w:hAnsi="GHEA Grapalat"/>
                <w:sz w:val="24"/>
                <w:szCs w:val="24"/>
              </w:rPr>
            </w:pPr>
            <w:r w:rsidRPr="000D2D94">
              <w:rPr>
                <w:rFonts w:ascii="GHEA Grapalat" w:eastAsia="Times New Roman" w:hAnsi="GHEA Grapalat"/>
                <w:sz w:val="24"/>
                <w:szCs w:val="24"/>
              </w:rPr>
              <w:t>287864</w:t>
            </w:r>
          </w:p>
        </w:tc>
        <w:tc>
          <w:tcPr>
            <w:tcW w:w="880" w:type="dxa"/>
            <w:tcBorders>
              <w:top w:val="nil"/>
              <w:left w:val="nil"/>
              <w:bottom w:val="single" w:sz="4" w:space="0" w:color="auto"/>
              <w:right w:val="single" w:sz="4" w:space="0" w:color="auto"/>
            </w:tcBorders>
            <w:shd w:val="clear" w:color="auto" w:fill="auto"/>
            <w:vAlign w:val="center"/>
            <w:hideMark/>
          </w:tcPr>
          <w:p w14:paraId="44E3E1D3" w14:textId="77777777" w:rsidR="004D0732" w:rsidRPr="000D2D94" w:rsidRDefault="004D0732" w:rsidP="00747A45">
            <w:pPr>
              <w:spacing w:after="0" w:line="240" w:lineRule="auto"/>
              <w:jc w:val="center"/>
              <w:rPr>
                <w:rFonts w:ascii="GHEA Grapalat" w:eastAsia="Times New Roman" w:hAnsi="GHEA Grapalat"/>
                <w:sz w:val="24"/>
                <w:szCs w:val="24"/>
              </w:rPr>
            </w:pPr>
            <w:r w:rsidRPr="000D2D94">
              <w:rPr>
                <w:rFonts w:ascii="GHEA Grapalat" w:eastAsia="Times New Roman" w:hAnsi="GHEA Grapalat"/>
                <w:sz w:val="24"/>
                <w:szCs w:val="24"/>
              </w:rPr>
              <w:t>611812</w:t>
            </w:r>
          </w:p>
        </w:tc>
        <w:tc>
          <w:tcPr>
            <w:tcW w:w="882" w:type="dxa"/>
            <w:tcBorders>
              <w:top w:val="nil"/>
              <w:left w:val="nil"/>
              <w:bottom w:val="single" w:sz="4" w:space="0" w:color="auto"/>
              <w:right w:val="single" w:sz="4" w:space="0" w:color="auto"/>
            </w:tcBorders>
            <w:shd w:val="clear" w:color="auto" w:fill="auto"/>
            <w:vAlign w:val="center"/>
            <w:hideMark/>
          </w:tcPr>
          <w:p w14:paraId="755B2F92" w14:textId="77777777" w:rsidR="004D0732" w:rsidRPr="000D2D94" w:rsidRDefault="004D0732" w:rsidP="00747A45">
            <w:pPr>
              <w:spacing w:after="0" w:line="240" w:lineRule="auto"/>
              <w:jc w:val="center"/>
              <w:rPr>
                <w:rFonts w:ascii="GHEA Grapalat" w:eastAsia="Times New Roman" w:hAnsi="GHEA Grapalat"/>
                <w:sz w:val="24"/>
                <w:szCs w:val="24"/>
              </w:rPr>
            </w:pPr>
            <w:r w:rsidRPr="000D2D94">
              <w:rPr>
                <w:rFonts w:ascii="GHEA Grapalat" w:eastAsia="Times New Roman" w:hAnsi="GHEA Grapalat"/>
                <w:sz w:val="24"/>
                <w:szCs w:val="24"/>
              </w:rPr>
              <w:t>754525</w:t>
            </w:r>
          </w:p>
        </w:tc>
        <w:tc>
          <w:tcPr>
            <w:tcW w:w="1576" w:type="dxa"/>
            <w:tcBorders>
              <w:top w:val="nil"/>
              <w:left w:val="nil"/>
              <w:bottom w:val="single" w:sz="4" w:space="0" w:color="auto"/>
              <w:right w:val="single" w:sz="4" w:space="0" w:color="auto"/>
            </w:tcBorders>
            <w:shd w:val="clear" w:color="auto" w:fill="auto"/>
            <w:vAlign w:val="center"/>
            <w:hideMark/>
          </w:tcPr>
          <w:p w14:paraId="463CDEA9" w14:textId="77777777" w:rsidR="004D0732" w:rsidRPr="000D2D94" w:rsidRDefault="004D0732" w:rsidP="00747A45">
            <w:pPr>
              <w:spacing w:after="0" w:line="240" w:lineRule="auto"/>
              <w:jc w:val="center"/>
              <w:rPr>
                <w:rFonts w:ascii="GHEA Grapalat" w:eastAsia="Times New Roman" w:hAnsi="GHEA Grapalat"/>
                <w:sz w:val="24"/>
                <w:szCs w:val="24"/>
              </w:rPr>
            </w:pPr>
            <w:r w:rsidRPr="000D2D94">
              <w:rPr>
                <w:rFonts w:ascii="GHEA Grapalat" w:eastAsia="Times New Roman" w:hAnsi="GHEA Grapalat"/>
                <w:sz w:val="24"/>
                <w:szCs w:val="24"/>
              </w:rPr>
              <w:t>113%</w:t>
            </w:r>
          </w:p>
        </w:tc>
        <w:tc>
          <w:tcPr>
            <w:tcW w:w="1565" w:type="dxa"/>
            <w:tcBorders>
              <w:top w:val="nil"/>
              <w:left w:val="nil"/>
              <w:bottom w:val="single" w:sz="4" w:space="0" w:color="auto"/>
              <w:right w:val="single" w:sz="4" w:space="0" w:color="auto"/>
            </w:tcBorders>
            <w:shd w:val="clear" w:color="auto" w:fill="auto"/>
            <w:noWrap/>
            <w:vAlign w:val="center"/>
            <w:hideMark/>
          </w:tcPr>
          <w:p w14:paraId="2836E585" w14:textId="77777777" w:rsidR="004D0732" w:rsidRPr="000D2D94" w:rsidRDefault="004D0732" w:rsidP="00747A45">
            <w:pPr>
              <w:spacing w:after="0" w:line="240" w:lineRule="auto"/>
              <w:jc w:val="center"/>
              <w:rPr>
                <w:rFonts w:ascii="GHEA Grapalat" w:eastAsia="Times New Roman" w:hAnsi="GHEA Grapalat"/>
                <w:sz w:val="24"/>
                <w:szCs w:val="24"/>
              </w:rPr>
            </w:pPr>
            <w:r w:rsidRPr="000D2D94">
              <w:rPr>
                <w:rFonts w:ascii="GHEA Grapalat" w:eastAsia="Times New Roman" w:hAnsi="GHEA Grapalat"/>
                <w:sz w:val="24"/>
                <w:szCs w:val="24"/>
              </w:rPr>
              <w:t>23%</w:t>
            </w:r>
          </w:p>
        </w:tc>
      </w:tr>
      <w:tr w:rsidR="000D2D94" w:rsidRPr="000D2D94" w14:paraId="6EFAB461" w14:textId="77777777" w:rsidTr="000D2D94">
        <w:trPr>
          <w:trHeight w:val="750"/>
          <w:jc w:val="center"/>
        </w:trPr>
        <w:tc>
          <w:tcPr>
            <w:tcW w:w="2160" w:type="dxa"/>
            <w:tcBorders>
              <w:top w:val="nil"/>
              <w:left w:val="single" w:sz="4" w:space="0" w:color="auto"/>
              <w:bottom w:val="single" w:sz="4" w:space="0" w:color="auto"/>
              <w:right w:val="single" w:sz="4" w:space="0" w:color="auto"/>
            </w:tcBorders>
            <w:shd w:val="clear" w:color="auto" w:fill="auto"/>
            <w:vAlign w:val="bottom"/>
            <w:hideMark/>
          </w:tcPr>
          <w:p w14:paraId="43B4A04E" w14:textId="77777777" w:rsidR="004D0732" w:rsidRPr="000D2D94" w:rsidRDefault="004D0732" w:rsidP="00747A45">
            <w:pPr>
              <w:spacing w:after="0" w:line="240" w:lineRule="auto"/>
              <w:rPr>
                <w:rFonts w:ascii="GHEA Grapalat" w:eastAsia="Times New Roman" w:hAnsi="GHEA Grapalat"/>
                <w:sz w:val="24"/>
                <w:szCs w:val="24"/>
              </w:rPr>
            </w:pPr>
            <w:r w:rsidRPr="000D2D94">
              <w:rPr>
                <w:rFonts w:ascii="GHEA Grapalat" w:eastAsia="Times New Roman" w:hAnsi="GHEA Grapalat" w:cs="Sylfaen"/>
                <w:sz w:val="24"/>
                <w:szCs w:val="24"/>
              </w:rPr>
              <w:t>գլխավոր</w:t>
            </w:r>
            <w:r w:rsidRPr="000D2D94">
              <w:rPr>
                <w:rFonts w:ascii="GHEA Grapalat" w:eastAsia="Times New Roman" w:hAnsi="GHEA Grapalat"/>
                <w:sz w:val="24"/>
                <w:szCs w:val="24"/>
              </w:rPr>
              <w:t xml:space="preserve">,             </w:t>
            </w:r>
            <w:r w:rsidRPr="000D2D94">
              <w:rPr>
                <w:rFonts w:ascii="GHEA Grapalat" w:eastAsia="Times New Roman" w:hAnsi="GHEA Grapalat" w:cs="Sylfaen"/>
                <w:sz w:val="24"/>
                <w:szCs w:val="24"/>
              </w:rPr>
              <w:t>ղեկավար</w:t>
            </w:r>
            <w:r w:rsidRPr="000D2D94">
              <w:rPr>
                <w:rFonts w:ascii="GHEA Grapalat" w:eastAsia="Times New Roman" w:hAnsi="GHEA Grapalat"/>
                <w:sz w:val="24"/>
                <w:szCs w:val="24"/>
              </w:rPr>
              <w:t xml:space="preserve">-3,4,5, </w:t>
            </w:r>
            <w:r w:rsidRPr="000D2D94">
              <w:rPr>
                <w:rFonts w:ascii="GHEA Grapalat" w:eastAsia="Times New Roman" w:hAnsi="GHEA Grapalat" w:cs="Sylfaen"/>
                <w:sz w:val="24"/>
                <w:szCs w:val="24"/>
              </w:rPr>
              <w:t>մասնագիտական</w:t>
            </w:r>
            <w:r w:rsidRPr="000D2D94">
              <w:rPr>
                <w:rFonts w:ascii="GHEA Grapalat" w:eastAsia="Times New Roman" w:hAnsi="GHEA Grapalat"/>
                <w:sz w:val="24"/>
                <w:szCs w:val="24"/>
              </w:rPr>
              <w:t>-1,2</w:t>
            </w:r>
          </w:p>
        </w:tc>
        <w:tc>
          <w:tcPr>
            <w:tcW w:w="2518" w:type="dxa"/>
            <w:tcBorders>
              <w:top w:val="nil"/>
              <w:left w:val="nil"/>
              <w:bottom w:val="single" w:sz="4" w:space="0" w:color="auto"/>
              <w:right w:val="single" w:sz="4" w:space="0" w:color="auto"/>
            </w:tcBorders>
            <w:shd w:val="clear" w:color="auto" w:fill="auto"/>
            <w:vAlign w:val="center"/>
            <w:hideMark/>
          </w:tcPr>
          <w:p w14:paraId="0376AD40" w14:textId="77777777" w:rsidR="004D0732" w:rsidRPr="000D2D94" w:rsidRDefault="004D0732" w:rsidP="00747A45">
            <w:pPr>
              <w:spacing w:after="0" w:line="240" w:lineRule="auto"/>
              <w:jc w:val="center"/>
              <w:rPr>
                <w:rFonts w:ascii="GHEA Grapalat" w:eastAsia="Times New Roman" w:hAnsi="GHEA Grapalat"/>
                <w:sz w:val="24"/>
                <w:szCs w:val="24"/>
              </w:rPr>
            </w:pPr>
            <w:r w:rsidRPr="000D2D94">
              <w:rPr>
                <w:rFonts w:ascii="GHEA Grapalat" w:eastAsia="Times New Roman" w:hAnsi="GHEA Grapalat"/>
                <w:sz w:val="24"/>
                <w:szCs w:val="24"/>
              </w:rPr>
              <w:t>437975</w:t>
            </w:r>
          </w:p>
        </w:tc>
        <w:tc>
          <w:tcPr>
            <w:tcW w:w="910" w:type="dxa"/>
            <w:tcBorders>
              <w:top w:val="nil"/>
              <w:left w:val="nil"/>
              <w:bottom w:val="single" w:sz="4" w:space="0" w:color="auto"/>
              <w:right w:val="single" w:sz="4" w:space="0" w:color="auto"/>
            </w:tcBorders>
            <w:shd w:val="clear" w:color="auto" w:fill="auto"/>
            <w:vAlign w:val="center"/>
            <w:hideMark/>
          </w:tcPr>
          <w:p w14:paraId="7AE12CB7" w14:textId="77777777" w:rsidR="004D0732" w:rsidRPr="000D2D94" w:rsidRDefault="004D0732" w:rsidP="00747A45">
            <w:pPr>
              <w:spacing w:after="0" w:line="240" w:lineRule="auto"/>
              <w:jc w:val="center"/>
              <w:rPr>
                <w:rFonts w:ascii="GHEA Grapalat" w:eastAsia="Times New Roman" w:hAnsi="GHEA Grapalat"/>
                <w:sz w:val="24"/>
                <w:szCs w:val="24"/>
              </w:rPr>
            </w:pPr>
            <w:r w:rsidRPr="000D2D94">
              <w:rPr>
                <w:rFonts w:ascii="GHEA Grapalat" w:eastAsia="Times New Roman" w:hAnsi="GHEA Grapalat"/>
                <w:sz w:val="24"/>
                <w:szCs w:val="24"/>
              </w:rPr>
              <w:t>203867</w:t>
            </w:r>
          </w:p>
        </w:tc>
        <w:tc>
          <w:tcPr>
            <w:tcW w:w="880" w:type="dxa"/>
            <w:tcBorders>
              <w:top w:val="nil"/>
              <w:left w:val="nil"/>
              <w:bottom w:val="single" w:sz="4" w:space="0" w:color="auto"/>
              <w:right w:val="single" w:sz="4" w:space="0" w:color="auto"/>
            </w:tcBorders>
            <w:shd w:val="clear" w:color="auto" w:fill="auto"/>
            <w:vAlign w:val="center"/>
            <w:hideMark/>
          </w:tcPr>
          <w:p w14:paraId="2B7D58BA" w14:textId="77777777" w:rsidR="004D0732" w:rsidRPr="000D2D94" w:rsidRDefault="004D0732" w:rsidP="00747A45">
            <w:pPr>
              <w:spacing w:after="0" w:line="240" w:lineRule="auto"/>
              <w:jc w:val="center"/>
              <w:rPr>
                <w:rFonts w:ascii="GHEA Grapalat" w:eastAsia="Times New Roman" w:hAnsi="GHEA Grapalat"/>
                <w:sz w:val="24"/>
                <w:szCs w:val="24"/>
              </w:rPr>
            </w:pPr>
            <w:r w:rsidRPr="000D2D94">
              <w:rPr>
                <w:rFonts w:ascii="GHEA Grapalat" w:eastAsia="Times New Roman" w:hAnsi="GHEA Grapalat"/>
                <w:sz w:val="24"/>
                <w:szCs w:val="24"/>
              </w:rPr>
              <w:t>358128</w:t>
            </w:r>
          </w:p>
        </w:tc>
        <w:tc>
          <w:tcPr>
            <w:tcW w:w="882" w:type="dxa"/>
            <w:tcBorders>
              <w:top w:val="nil"/>
              <w:left w:val="nil"/>
              <w:bottom w:val="single" w:sz="4" w:space="0" w:color="auto"/>
              <w:right w:val="single" w:sz="4" w:space="0" w:color="auto"/>
            </w:tcBorders>
            <w:shd w:val="clear" w:color="auto" w:fill="auto"/>
            <w:vAlign w:val="center"/>
            <w:hideMark/>
          </w:tcPr>
          <w:p w14:paraId="02C18EF2" w14:textId="77777777" w:rsidR="004D0732" w:rsidRPr="000D2D94" w:rsidRDefault="004D0732" w:rsidP="00747A45">
            <w:pPr>
              <w:spacing w:after="0" w:line="240" w:lineRule="auto"/>
              <w:jc w:val="center"/>
              <w:rPr>
                <w:rFonts w:ascii="GHEA Grapalat" w:eastAsia="Times New Roman" w:hAnsi="GHEA Grapalat"/>
                <w:sz w:val="24"/>
                <w:szCs w:val="24"/>
              </w:rPr>
            </w:pPr>
            <w:r w:rsidRPr="000D2D94">
              <w:rPr>
                <w:rFonts w:ascii="GHEA Grapalat" w:eastAsia="Times New Roman" w:hAnsi="GHEA Grapalat"/>
                <w:sz w:val="24"/>
                <w:szCs w:val="24"/>
              </w:rPr>
              <w:t>411405</w:t>
            </w:r>
          </w:p>
        </w:tc>
        <w:tc>
          <w:tcPr>
            <w:tcW w:w="1576" w:type="dxa"/>
            <w:tcBorders>
              <w:top w:val="nil"/>
              <w:left w:val="nil"/>
              <w:bottom w:val="single" w:sz="4" w:space="0" w:color="auto"/>
              <w:right w:val="single" w:sz="4" w:space="0" w:color="auto"/>
            </w:tcBorders>
            <w:shd w:val="clear" w:color="auto" w:fill="auto"/>
            <w:vAlign w:val="center"/>
            <w:hideMark/>
          </w:tcPr>
          <w:p w14:paraId="5695964E" w14:textId="77777777" w:rsidR="004D0732" w:rsidRPr="000D2D94" w:rsidRDefault="004D0732" w:rsidP="00747A45">
            <w:pPr>
              <w:spacing w:after="0" w:line="240" w:lineRule="auto"/>
              <w:jc w:val="center"/>
              <w:rPr>
                <w:rFonts w:ascii="GHEA Grapalat" w:eastAsia="Times New Roman" w:hAnsi="GHEA Grapalat"/>
                <w:sz w:val="24"/>
                <w:szCs w:val="24"/>
              </w:rPr>
            </w:pPr>
            <w:r w:rsidRPr="000D2D94">
              <w:rPr>
                <w:rFonts w:ascii="GHEA Grapalat" w:eastAsia="Times New Roman" w:hAnsi="GHEA Grapalat"/>
                <w:sz w:val="24"/>
                <w:szCs w:val="24"/>
              </w:rPr>
              <w:t>76%</w:t>
            </w:r>
          </w:p>
        </w:tc>
        <w:tc>
          <w:tcPr>
            <w:tcW w:w="1565" w:type="dxa"/>
            <w:tcBorders>
              <w:top w:val="nil"/>
              <w:left w:val="nil"/>
              <w:bottom w:val="single" w:sz="4" w:space="0" w:color="auto"/>
              <w:right w:val="single" w:sz="4" w:space="0" w:color="auto"/>
            </w:tcBorders>
            <w:shd w:val="clear" w:color="auto" w:fill="auto"/>
            <w:noWrap/>
            <w:vAlign w:val="center"/>
            <w:hideMark/>
          </w:tcPr>
          <w:p w14:paraId="43B4179D" w14:textId="77777777" w:rsidR="004D0732" w:rsidRPr="000D2D94" w:rsidRDefault="004D0732" w:rsidP="00747A45">
            <w:pPr>
              <w:spacing w:after="0" w:line="240" w:lineRule="auto"/>
              <w:jc w:val="center"/>
              <w:rPr>
                <w:rFonts w:ascii="GHEA Grapalat" w:eastAsia="Times New Roman" w:hAnsi="GHEA Grapalat"/>
                <w:sz w:val="24"/>
                <w:szCs w:val="24"/>
              </w:rPr>
            </w:pPr>
            <w:r w:rsidRPr="000D2D94">
              <w:rPr>
                <w:rFonts w:ascii="GHEA Grapalat" w:eastAsia="Times New Roman" w:hAnsi="GHEA Grapalat"/>
                <w:sz w:val="24"/>
                <w:szCs w:val="24"/>
              </w:rPr>
              <w:t>15%</w:t>
            </w:r>
          </w:p>
        </w:tc>
      </w:tr>
      <w:tr w:rsidR="000D2D94" w:rsidRPr="000D2D94" w14:paraId="2E4BF908" w14:textId="77777777" w:rsidTr="000D2D94">
        <w:trPr>
          <w:trHeight w:val="510"/>
          <w:jc w:val="center"/>
        </w:trPr>
        <w:tc>
          <w:tcPr>
            <w:tcW w:w="2160" w:type="dxa"/>
            <w:tcBorders>
              <w:top w:val="nil"/>
              <w:left w:val="single" w:sz="4" w:space="0" w:color="auto"/>
              <w:bottom w:val="single" w:sz="4" w:space="0" w:color="auto"/>
              <w:right w:val="single" w:sz="4" w:space="0" w:color="auto"/>
            </w:tcBorders>
            <w:shd w:val="clear" w:color="auto" w:fill="auto"/>
            <w:vAlign w:val="bottom"/>
            <w:hideMark/>
          </w:tcPr>
          <w:p w14:paraId="22E6DEFB" w14:textId="77777777" w:rsidR="004D0732" w:rsidRPr="000D2D94" w:rsidRDefault="004D0732" w:rsidP="00747A45">
            <w:pPr>
              <w:spacing w:after="0" w:line="240" w:lineRule="auto"/>
              <w:rPr>
                <w:rFonts w:ascii="GHEA Grapalat" w:eastAsia="Times New Roman" w:hAnsi="GHEA Grapalat"/>
                <w:sz w:val="24"/>
                <w:szCs w:val="24"/>
              </w:rPr>
            </w:pPr>
            <w:r w:rsidRPr="000D2D94">
              <w:rPr>
                <w:rFonts w:ascii="GHEA Grapalat" w:eastAsia="Times New Roman" w:hAnsi="GHEA Grapalat" w:cs="Sylfaen"/>
                <w:sz w:val="24"/>
                <w:szCs w:val="24"/>
              </w:rPr>
              <w:t>առաջատար</w:t>
            </w:r>
            <w:r w:rsidRPr="000D2D94">
              <w:rPr>
                <w:rFonts w:ascii="GHEA Grapalat" w:eastAsia="Times New Roman" w:hAnsi="GHEA Grapalat"/>
                <w:sz w:val="24"/>
                <w:szCs w:val="24"/>
              </w:rPr>
              <w:t xml:space="preserve">,                               </w:t>
            </w:r>
            <w:r w:rsidRPr="000D2D94">
              <w:rPr>
                <w:rFonts w:ascii="GHEA Grapalat" w:eastAsia="Times New Roman" w:hAnsi="GHEA Grapalat" w:cs="Sylfaen"/>
                <w:sz w:val="24"/>
                <w:szCs w:val="24"/>
              </w:rPr>
              <w:t>մասնաիտական</w:t>
            </w:r>
            <w:r w:rsidRPr="000D2D94">
              <w:rPr>
                <w:rFonts w:ascii="GHEA Grapalat" w:eastAsia="Times New Roman" w:hAnsi="GHEA Grapalat"/>
                <w:sz w:val="24"/>
                <w:szCs w:val="24"/>
              </w:rPr>
              <w:t>-3,4,5</w:t>
            </w:r>
          </w:p>
        </w:tc>
        <w:tc>
          <w:tcPr>
            <w:tcW w:w="2518" w:type="dxa"/>
            <w:tcBorders>
              <w:top w:val="nil"/>
              <w:left w:val="nil"/>
              <w:bottom w:val="single" w:sz="4" w:space="0" w:color="auto"/>
              <w:right w:val="single" w:sz="4" w:space="0" w:color="auto"/>
            </w:tcBorders>
            <w:shd w:val="clear" w:color="auto" w:fill="auto"/>
            <w:vAlign w:val="center"/>
            <w:hideMark/>
          </w:tcPr>
          <w:p w14:paraId="0E0512D6" w14:textId="77777777" w:rsidR="004D0732" w:rsidRPr="000D2D94" w:rsidRDefault="004D0732" w:rsidP="00747A45">
            <w:pPr>
              <w:spacing w:after="0" w:line="240" w:lineRule="auto"/>
              <w:jc w:val="center"/>
              <w:rPr>
                <w:rFonts w:ascii="GHEA Grapalat" w:eastAsia="Times New Roman" w:hAnsi="GHEA Grapalat"/>
                <w:sz w:val="24"/>
                <w:szCs w:val="24"/>
              </w:rPr>
            </w:pPr>
            <w:r w:rsidRPr="000D2D94">
              <w:rPr>
                <w:rFonts w:ascii="GHEA Grapalat" w:eastAsia="Times New Roman" w:hAnsi="GHEA Grapalat"/>
                <w:sz w:val="24"/>
                <w:szCs w:val="24"/>
              </w:rPr>
              <w:t>241568</w:t>
            </w:r>
          </w:p>
        </w:tc>
        <w:tc>
          <w:tcPr>
            <w:tcW w:w="910" w:type="dxa"/>
            <w:tcBorders>
              <w:top w:val="nil"/>
              <w:left w:val="nil"/>
              <w:bottom w:val="single" w:sz="4" w:space="0" w:color="auto"/>
              <w:right w:val="single" w:sz="4" w:space="0" w:color="auto"/>
            </w:tcBorders>
            <w:shd w:val="clear" w:color="auto" w:fill="auto"/>
            <w:vAlign w:val="center"/>
            <w:hideMark/>
          </w:tcPr>
          <w:p w14:paraId="73B05270" w14:textId="77777777" w:rsidR="004D0732" w:rsidRPr="000D2D94" w:rsidRDefault="004D0732" w:rsidP="00747A45">
            <w:pPr>
              <w:spacing w:after="0" w:line="240" w:lineRule="auto"/>
              <w:jc w:val="center"/>
              <w:rPr>
                <w:rFonts w:ascii="GHEA Grapalat" w:eastAsia="Times New Roman" w:hAnsi="GHEA Grapalat"/>
                <w:sz w:val="24"/>
                <w:szCs w:val="24"/>
              </w:rPr>
            </w:pPr>
            <w:r w:rsidRPr="000D2D94">
              <w:rPr>
                <w:rFonts w:ascii="GHEA Grapalat" w:eastAsia="Times New Roman" w:hAnsi="GHEA Grapalat"/>
                <w:sz w:val="24"/>
                <w:szCs w:val="24"/>
              </w:rPr>
              <w:t>136672</w:t>
            </w:r>
          </w:p>
        </w:tc>
        <w:tc>
          <w:tcPr>
            <w:tcW w:w="880" w:type="dxa"/>
            <w:tcBorders>
              <w:top w:val="nil"/>
              <w:left w:val="nil"/>
              <w:bottom w:val="single" w:sz="4" w:space="0" w:color="auto"/>
              <w:right w:val="single" w:sz="4" w:space="0" w:color="auto"/>
            </w:tcBorders>
            <w:shd w:val="clear" w:color="auto" w:fill="auto"/>
            <w:vAlign w:val="center"/>
            <w:hideMark/>
          </w:tcPr>
          <w:p w14:paraId="4E578374" w14:textId="77777777" w:rsidR="004D0732" w:rsidRPr="000D2D94" w:rsidRDefault="004D0732" w:rsidP="00747A45">
            <w:pPr>
              <w:spacing w:after="0" w:line="240" w:lineRule="auto"/>
              <w:jc w:val="center"/>
              <w:rPr>
                <w:rFonts w:ascii="GHEA Grapalat" w:eastAsia="Times New Roman" w:hAnsi="GHEA Grapalat"/>
                <w:sz w:val="24"/>
                <w:szCs w:val="24"/>
              </w:rPr>
            </w:pPr>
            <w:r w:rsidRPr="000D2D94">
              <w:rPr>
                <w:rFonts w:ascii="GHEA Grapalat" w:eastAsia="Times New Roman" w:hAnsi="GHEA Grapalat"/>
                <w:sz w:val="24"/>
                <w:szCs w:val="24"/>
              </w:rPr>
              <w:t>217087</w:t>
            </w:r>
          </w:p>
        </w:tc>
        <w:tc>
          <w:tcPr>
            <w:tcW w:w="882" w:type="dxa"/>
            <w:tcBorders>
              <w:top w:val="nil"/>
              <w:left w:val="nil"/>
              <w:bottom w:val="single" w:sz="4" w:space="0" w:color="auto"/>
              <w:right w:val="single" w:sz="4" w:space="0" w:color="auto"/>
            </w:tcBorders>
            <w:shd w:val="clear" w:color="auto" w:fill="auto"/>
            <w:vAlign w:val="center"/>
            <w:hideMark/>
          </w:tcPr>
          <w:p w14:paraId="0E5AE138" w14:textId="77777777" w:rsidR="004D0732" w:rsidRPr="000D2D94" w:rsidRDefault="004D0732" w:rsidP="00747A45">
            <w:pPr>
              <w:spacing w:after="0" w:line="240" w:lineRule="auto"/>
              <w:jc w:val="center"/>
              <w:rPr>
                <w:rFonts w:ascii="GHEA Grapalat" w:eastAsia="Times New Roman" w:hAnsi="GHEA Grapalat"/>
                <w:sz w:val="24"/>
                <w:szCs w:val="24"/>
              </w:rPr>
            </w:pPr>
            <w:r w:rsidRPr="000D2D94">
              <w:rPr>
                <w:rFonts w:ascii="GHEA Grapalat" w:eastAsia="Times New Roman" w:hAnsi="GHEA Grapalat"/>
                <w:sz w:val="24"/>
                <w:szCs w:val="24"/>
              </w:rPr>
              <w:t>257123</w:t>
            </w:r>
          </w:p>
        </w:tc>
        <w:tc>
          <w:tcPr>
            <w:tcW w:w="1576" w:type="dxa"/>
            <w:tcBorders>
              <w:top w:val="nil"/>
              <w:left w:val="nil"/>
              <w:bottom w:val="single" w:sz="4" w:space="0" w:color="auto"/>
              <w:right w:val="single" w:sz="4" w:space="0" w:color="auto"/>
            </w:tcBorders>
            <w:shd w:val="clear" w:color="auto" w:fill="auto"/>
            <w:vAlign w:val="center"/>
            <w:hideMark/>
          </w:tcPr>
          <w:p w14:paraId="4F7EE048" w14:textId="77777777" w:rsidR="004D0732" w:rsidRPr="000D2D94" w:rsidRDefault="004D0732" w:rsidP="00747A45">
            <w:pPr>
              <w:spacing w:after="0" w:line="240" w:lineRule="auto"/>
              <w:jc w:val="center"/>
              <w:rPr>
                <w:rFonts w:ascii="GHEA Grapalat" w:eastAsia="Times New Roman" w:hAnsi="GHEA Grapalat"/>
                <w:sz w:val="24"/>
                <w:szCs w:val="24"/>
              </w:rPr>
            </w:pPr>
            <w:r w:rsidRPr="000D2D94">
              <w:rPr>
                <w:rFonts w:ascii="GHEA Grapalat" w:eastAsia="Times New Roman" w:hAnsi="GHEA Grapalat"/>
                <w:sz w:val="24"/>
                <w:szCs w:val="24"/>
              </w:rPr>
              <w:t>59%</w:t>
            </w:r>
          </w:p>
        </w:tc>
        <w:tc>
          <w:tcPr>
            <w:tcW w:w="1565" w:type="dxa"/>
            <w:tcBorders>
              <w:top w:val="nil"/>
              <w:left w:val="nil"/>
              <w:bottom w:val="single" w:sz="4" w:space="0" w:color="auto"/>
              <w:right w:val="single" w:sz="4" w:space="0" w:color="auto"/>
            </w:tcBorders>
            <w:shd w:val="clear" w:color="auto" w:fill="auto"/>
            <w:noWrap/>
            <w:vAlign w:val="center"/>
            <w:hideMark/>
          </w:tcPr>
          <w:p w14:paraId="516F1A2C" w14:textId="77777777" w:rsidR="004D0732" w:rsidRPr="000D2D94" w:rsidRDefault="004D0732" w:rsidP="00747A45">
            <w:pPr>
              <w:spacing w:after="0" w:line="240" w:lineRule="auto"/>
              <w:jc w:val="center"/>
              <w:rPr>
                <w:rFonts w:ascii="GHEA Grapalat" w:eastAsia="Times New Roman" w:hAnsi="GHEA Grapalat"/>
                <w:sz w:val="24"/>
                <w:szCs w:val="24"/>
              </w:rPr>
            </w:pPr>
            <w:r w:rsidRPr="000D2D94">
              <w:rPr>
                <w:rFonts w:ascii="GHEA Grapalat" w:eastAsia="Times New Roman" w:hAnsi="GHEA Grapalat"/>
                <w:sz w:val="24"/>
                <w:szCs w:val="24"/>
              </w:rPr>
              <w:t>18%</w:t>
            </w:r>
          </w:p>
        </w:tc>
      </w:tr>
      <w:tr w:rsidR="000D2D94" w:rsidRPr="000D2D94" w14:paraId="325286CD" w14:textId="77777777" w:rsidTr="000D2D94">
        <w:trPr>
          <w:trHeight w:val="510"/>
          <w:jc w:val="center"/>
        </w:trPr>
        <w:tc>
          <w:tcPr>
            <w:tcW w:w="2160" w:type="dxa"/>
            <w:tcBorders>
              <w:top w:val="nil"/>
              <w:left w:val="single" w:sz="4" w:space="0" w:color="auto"/>
              <w:bottom w:val="single" w:sz="4" w:space="0" w:color="auto"/>
              <w:right w:val="single" w:sz="4" w:space="0" w:color="auto"/>
            </w:tcBorders>
            <w:shd w:val="clear" w:color="auto" w:fill="auto"/>
            <w:vAlign w:val="bottom"/>
            <w:hideMark/>
          </w:tcPr>
          <w:p w14:paraId="339D62BA" w14:textId="77777777" w:rsidR="004D0732" w:rsidRPr="000D2D94" w:rsidRDefault="004D0732" w:rsidP="00747A45">
            <w:pPr>
              <w:spacing w:after="0" w:line="240" w:lineRule="auto"/>
              <w:rPr>
                <w:rFonts w:ascii="GHEA Grapalat" w:eastAsia="Times New Roman" w:hAnsi="GHEA Grapalat"/>
                <w:sz w:val="24"/>
                <w:szCs w:val="24"/>
              </w:rPr>
            </w:pPr>
            <w:r w:rsidRPr="000D2D94">
              <w:rPr>
                <w:rFonts w:ascii="GHEA Grapalat" w:eastAsia="Times New Roman" w:hAnsi="GHEA Grapalat" w:cs="Sylfaen"/>
                <w:sz w:val="24"/>
                <w:szCs w:val="24"/>
              </w:rPr>
              <w:t>կրտսեր</w:t>
            </w:r>
            <w:r w:rsidRPr="000D2D94">
              <w:rPr>
                <w:rFonts w:ascii="GHEA Grapalat" w:eastAsia="Times New Roman" w:hAnsi="GHEA Grapalat"/>
                <w:sz w:val="24"/>
                <w:szCs w:val="24"/>
              </w:rPr>
              <w:t xml:space="preserve">,                                          </w:t>
            </w:r>
            <w:r w:rsidRPr="000D2D94">
              <w:rPr>
                <w:rFonts w:ascii="GHEA Grapalat" w:eastAsia="Times New Roman" w:hAnsi="GHEA Grapalat" w:cs="Sylfaen"/>
                <w:sz w:val="24"/>
                <w:szCs w:val="24"/>
              </w:rPr>
              <w:t>մասնագիտական</w:t>
            </w:r>
            <w:r w:rsidRPr="000D2D94">
              <w:rPr>
                <w:rFonts w:ascii="GHEA Grapalat" w:eastAsia="Times New Roman" w:hAnsi="GHEA Grapalat"/>
                <w:sz w:val="24"/>
                <w:szCs w:val="24"/>
              </w:rPr>
              <w:t>-6,7,8</w:t>
            </w:r>
          </w:p>
        </w:tc>
        <w:tc>
          <w:tcPr>
            <w:tcW w:w="2518" w:type="dxa"/>
            <w:tcBorders>
              <w:top w:val="nil"/>
              <w:left w:val="nil"/>
              <w:bottom w:val="single" w:sz="4" w:space="0" w:color="auto"/>
              <w:right w:val="single" w:sz="4" w:space="0" w:color="auto"/>
            </w:tcBorders>
            <w:shd w:val="clear" w:color="auto" w:fill="auto"/>
            <w:noWrap/>
            <w:vAlign w:val="center"/>
            <w:hideMark/>
          </w:tcPr>
          <w:p w14:paraId="37E1439A" w14:textId="77777777" w:rsidR="004D0732" w:rsidRPr="000D2D94" w:rsidRDefault="004D0732" w:rsidP="00747A45">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160628</w:t>
            </w:r>
          </w:p>
        </w:tc>
        <w:tc>
          <w:tcPr>
            <w:tcW w:w="910" w:type="dxa"/>
            <w:tcBorders>
              <w:top w:val="nil"/>
              <w:left w:val="nil"/>
              <w:bottom w:val="single" w:sz="4" w:space="0" w:color="auto"/>
              <w:right w:val="single" w:sz="4" w:space="0" w:color="auto"/>
            </w:tcBorders>
            <w:shd w:val="clear" w:color="auto" w:fill="auto"/>
            <w:vAlign w:val="center"/>
            <w:hideMark/>
          </w:tcPr>
          <w:p w14:paraId="57EB301A" w14:textId="77777777" w:rsidR="004D0732" w:rsidRPr="000D2D94" w:rsidRDefault="004D0732" w:rsidP="00747A45">
            <w:pPr>
              <w:spacing w:after="0" w:line="240" w:lineRule="auto"/>
              <w:jc w:val="center"/>
              <w:rPr>
                <w:rFonts w:ascii="GHEA Grapalat" w:eastAsia="Times New Roman" w:hAnsi="GHEA Grapalat"/>
                <w:sz w:val="24"/>
                <w:szCs w:val="24"/>
              </w:rPr>
            </w:pPr>
            <w:r w:rsidRPr="000D2D94">
              <w:rPr>
                <w:rFonts w:ascii="GHEA Grapalat" w:eastAsia="Times New Roman" w:hAnsi="GHEA Grapalat"/>
                <w:sz w:val="24"/>
                <w:szCs w:val="24"/>
              </w:rPr>
              <w:t>89284</w:t>
            </w:r>
          </w:p>
        </w:tc>
        <w:tc>
          <w:tcPr>
            <w:tcW w:w="880" w:type="dxa"/>
            <w:tcBorders>
              <w:top w:val="nil"/>
              <w:left w:val="nil"/>
              <w:bottom w:val="single" w:sz="4" w:space="0" w:color="auto"/>
              <w:right w:val="single" w:sz="4" w:space="0" w:color="auto"/>
            </w:tcBorders>
            <w:shd w:val="clear" w:color="auto" w:fill="auto"/>
            <w:vAlign w:val="center"/>
            <w:hideMark/>
          </w:tcPr>
          <w:p w14:paraId="74A14862" w14:textId="77777777" w:rsidR="004D0732" w:rsidRPr="000D2D94" w:rsidRDefault="004D0732" w:rsidP="00747A45">
            <w:pPr>
              <w:spacing w:after="0" w:line="240" w:lineRule="auto"/>
              <w:jc w:val="center"/>
              <w:rPr>
                <w:rFonts w:ascii="GHEA Grapalat" w:eastAsia="Times New Roman" w:hAnsi="GHEA Grapalat"/>
                <w:sz w:val="24"/>
                <w:szCs w:val="24"/>
              </w:rPr>
            </w:pPr>
            <w:r w:rsidRPr="000D2D94">
              <w:rPr>
                <w:rFonts w:ascii="GHEA Grapalat" w:eastAsia="Times New Roman" w:hAnsi="GHEA Grapalat"/>
                <w:sz w:val="24"/>
                <w:szCs w:val="24"/>
              </w:rPr>
              <w:t>143298</w:t>
            </w:r>
          </w:p>
        </w:tc>
        <w:tc>
          <w:tcPr>
            <w:tcW w:w="882" w:type="dxa"/>
            <w:tcBorders>
              <w:top w:val="nil"/>
              <w:left w:val="nil"/>
              <w:bottom w:val="single" w:sz="4" w:space="0" w:color="auto"/>
              <w:right w:val="single" w:sz="4" w:space="0" w:color="auto"/>
            </w:tcBorders>
            <w:shd w:val="clear" w:color="auto" w:fill="auto"/>
            <w:vAlign w:val="center"/>
            <w:hideMark/>
          </w:tcPr>
          <w:p w14:paraId="6A62C9DD" w14:textId="77777777" w:rsidR="004D0732" w:rsidRPr="000D2D94" w:rsidRDefault="004D0732" w:rsidP="00747A45">
            <w:pPr>
              <w:spacing w:after="0" w:line="240" w:lineRule="auto"/>
              <w:jc w:val="center"/>
              <w:rPr>
                <w:rFonts w:ascii="GHEA Grapalat" w:eastAsia="Times New Roman" w:hAnsi="GHEA Grapalat"/>
                <w:sz w:val="24"/>
                <w:szCs w:val="24"/>
              </w:rPr>
            </w:pPr>
            <w:r w:rsidRPr="000D2D94">
              <w:rPr>
                <w:rFonts w:ascii="GHEA Grapalat" w:eastAsia="Times New Roman" w:hAnsi="GHEA Grapalat"/>
                <w:sz w:val="24"/>
                <w:szCs w:val="24"/>
              </w:rPr>
              <w:t>171771</w:t>
            </w:r>
          </w:p>
        </w:tc>
        <w:tc>
          <w:tcPr>
            <w:tcW w:w="1576" w:type="dxa"/>
            <w:tcBorders>
              <w:top w:val="nil"/>
              <w:left w:val="nil"/>
              <w:bottom w:val="single" w:sz="4" w:space="0" w:color="auto"/>
              <w:right w:val="single" w:sz="4" w:space="0" w:color="auto"/>
            </w:tcBorders>
            <w:shd w:val="clear" w:color="auto" w:fill="auto"/>
            <w:vAlign w:val="center"/>
            <w:hideMark/>
          </w:tcPr>
          <w:p w14:paraId="6AE723A3" w14:textId="77777777" w:rsidR="004D0732" w:rsidRPr="000D2D94" w:rsidRDefault="004D0732" w:rsidP="00747A45">
            <w:pPr>
              <w:spacing w:after="0" w:line="240" w:lineRule="auto"/>
              <w:jc w:val="center"/>
              <w:rPr>
                <w:rFonts w:ascii="GHEA Grapalat" w:eastAsia="Times New Roman" w:hAnsi="GHEA Grapalat"/>
                <w:sz w:val="24"/>
                <w:szCs w:val="24"/>
              </w:rPr>
            </w:pPr>
            <w:r w:rsidRPr="000D2D94">
              <w:rPr>
                <w:rFonts w:ascii="GHEA Grapalat" w:eastAsia="Times New Roman" w:hAnsi="GHEA Grapalat"/>
                <w:sz w:val="24"/>
                <w:szCs w:val="24"/>
              </w:rPr>
              <w:t>61%</w:t>
            </w:r>
          </w:p>
        </w:tc>
        <w:tc>
          <w:tcPr>
            <w:tcW w:w="1565" w:type="dxa"/>
            <w:tcBorders>
              <w:top w:val="nil"/>
              <w:left w:val="nil"/>
              <w:bottom w:val="single" w:sz="4" w:space="0" w:color="auto"/>
              <w:right w:val="single" w:sz="4" w:space="0" w:color="auto"/>
            </w:tcBorders>
            <w:shd w:val="clear" w:color="auto" w:fill="auto"/>
            <w:noWrap/>
            <w:vAlign w:val="center"/>
            <w:hideMark/>
          </w:tcPr>
          <w:p w14:paraId="404F03D3" w14:textId="77777777" w:rsidR="004D0732" w:rsidRPr="000D2D94" w:rsidRDefault="004D0732" w:rsidP="00747A45">
            <w:pPr>
              <w:spacing w:after="0" w:line="240" w:lineRule="auto"/>
              <w:jc w:val="center"/>
              <w:rPr>
                <w:rFonts w:ascii="GHEA Grapalat" w:eastAsia="Times New Roman" w:hAnsi="GHEA Grapalat"/>
                <w:sz w:val="24"/>
                <w:szCs w:val="24"/>
              </w:rPr>
            </w:pPr>
            <w:r w:rsidRPr="000D2D94">
              <w:rPr>
                <w:rFonts w:ascii="GHEA Grapalat" w:eastAsia="Times New Roman" w:hAnsi="GHEA Grapalat"/>
                <w:sz w:val="24"/>
                <w:szCs w:val="24"/>
              </w:rPr>
              <w:t>20%</w:t>
            </w:r>
          </w:p>
        </w:tc>
      </w:tr>
    </w:tbl>
    <w:p w14:paraId="230A3573" w14:textId="77777777" w:rsidR="004D0732" w:rsidRPr="000D2D94" w:rsidRDefault="004D0732" w:rsidP="004D0732">
      <w:pPr>
        <w:spacing w:after="0" w:line="240" w:lineRule="auto"/>
        <w:rPr>
          <w:rFonts w:ascii="GHEA Grapalat" w:eastAsia="Times New Roman" w:hAnsi="GHEA Grapalat"/>
          <w:sz w:val="20"/>
          <w:szCs w:val="20"/>
        </w:rPr>
      </w:pPr>
      <w:r w:rsidRPr="000D2D94">
        <w:rPr>
          <w:rFonts w:ascii="GHEA Grapalat" w:eastAsia="Times New Roman" w:hAnsi="GHEA Grapalat"/>
          <w:sz w:val="20"/>
          <w:szCs w:val="20"/>
        </w:rPr>
        <w:t xml:space="preserve">* </w:t>
      </w:r>
      <w:r w:rsidRPr="000D2D94">
        <w:rPr>
          <w:rFonts w:ascii="GHEA Grapalat" w:eastAsia="Times New Roman" w:hAnsi="GHEA Grapalat" w:cs="Sylfaen"/>
          <w:sz w:val="20"/>
          <w:szCs w:val="20"/>
        </w:rPr>
        <w:t>բացառությամբ</w:t>
      </w:r>
      <w:r w:rsidRPr="000D2D94">
        <w:rPr>
          <w:rFonts w:ascii="GHEA Grapalat" w:eastAsia="Times New Roman" w:hAnsi="GHEA Grapalat"/>
          <w:sz w:val="20"/>
          <w:szCs w:val="20"/>
        </w:rPr>
        <w:t xml:space="preserve"> </w:t>
      </w:r>
      <w:r w:rsidRPr="000D2D94">
        <w:rPr>
          <w:rFonts w:ascii="GHEA Grapalat" w:eastAsia="Times New Roman" w:hAnsi="GHEA Grapalat" w:cs="Sylfaen"/>
          <w:sz w:val="20"/>
          <w:szCs w:val="20"/>
        </w:rPr>
        <w:t>դիվանագիտական</w:t>
      </w:r>
      <w:r w:rsidRPr="000D2D94">
        <w:rPr>
          <w:rFonts w:ascii="GHEA Grapalat" w:eastAsia="Times New Roman" w:hAnsi="GHEA Grapalat"/>
          <w:sz w:val="20"/>
          <w:szCs w:val="20"/>
        </w:rPr>
        <w:t xml:space="preserve">, </w:t>
      </w:r>
      <w:r w:rsidRPr="000D2D94">
        <w:rPr>
          <w:rFonts w:ascii="GHEA Grapalat" w:eastAsia="Times New Roman" w:hAnsi="GHEA Grapalat" w:cs="Sylfaen"/>
          <w:sz w:val="20"/>
          <w:szCs w:val="20"/>
        </w:rPr>
        <w:t>հարկային</w:t>
      </w:r>
      <w:r w:rsidRPr="000D2D94">
        <w:rPr>
          <w:rFonts w:ascii="GHEA Grapalat" w:eastAsia="Times New Roman" w:hAnsi="GHEA Grapalat"/>
          <w:sz w:val="20"/>
          <w:szCs w:val="20"/>
        </w:rPr>
        <w:t xml:space="preserve">, </w:t>
      </w:r>
      <w:r w:rsidRPr="000D2D94">
        <w:rPr>
          <w:rFonts w:ascii="GHEA Grapalat" w:eastAsia="Times New Roman" w:hAnsi="GHEA Grapalat" w:cs="Sylfaen"/>
          <w:sz w:val="20"/>
          <w:szCs w:val="20"/>
        </w:rPr>
        <w:t>մաքսային</w:t>
      </w:r>
      <w:r w:rsidRPr="000D2D94">
        <w:rPr>
          <w:rFonts w:ascii="GHEA Grapalat" w:eastAsia="Times New Roman" w:hAnsi="GHEA Grapalat"/>
          <w:sz w:val="20"/>
          <w:szCs w:val="20"/>
        </w:rPr>
        <w:t xml:space="preserve"> </w:t>
      </w:r>
      <w:r w:rsidRPr="000D2D94">
        <w:rPr>
          <w:rFonts w:ascii="GHEA Grapalat" w:eastAsia="Times New Roman" w:hAnsi="GHEA Grapalat" w:cs="Sylfaen"/>
          <w:sz w:val="20"/>
          <w:szCs w:val="20"/>
        </w:rPr>
        <w:t>և</w:t>
      </w:r>
      <w:r w:rsidRPr="000D2D94">
        <w:rPr>
          <w:rFonts w:ascii="GHEA Grapalat" w:eastAsia="Times New Roman" w:hAnsi="GHEA Grapalat"/>
          <w:sz w:val="20"/>
          <w:szCs w:val="20"/>
        </w:rPr>
        <w:t xml:space="preserve"> </w:t>
      </w:r>
      <w:r w:rsidRPr="000D2D94">
        <w:rPr>
          <w:rFonts w:ascii="GHEA Grapalat" w:eastAsia="Times New Roman" w:hAnsi="GHEA Grapalat" w:cs="Sylfaen"/>
          <w:sz w:val="20"/>
          <w:szCs w:val="20"/>
        </w:rPr>
        <w:t>հարկադիր</w:t>
      </w:r>
      <w:r w:rsidRPr="000D2D94">
        <w:rPr>
          <w:rFonts w:ascii="GHEA Grapalat" w:eastAsia="Times New Roman" w:hAnsi="GHEA Grapalat"/>
          <w:sz w:val="20"/>
          <w:szCs w:val="20"/>
        </w:rPr>
        <w:t xml:space="preserve"> </w:t>
      </w:r>
      <w:r w:rsidRPr="000D2D94">
        <w:rPr>
          <w:rFonts w:ascii="GHEA Grapalat" w:eastAsia="Times New Roman" w:hAnsi="GHEA Grapalat" w:cs="Sylfaen"/>
          <w:sz w:val="20"/>
          <w:szCs w:val="20"/>
        </w:rPr>
        <w:t>կատարման</w:t>
      </w:r>
      <w:r w:rsidRPr="000D2D94">
        <w:rPr>
          <w:rFonts w:ascii="GHEA Grapalat" w:eastAsia="Times New Roman" w:hAnsi="GHEA Grapalat"/>
          <w:sz w:val="20"/>
          <w:szCs w:val="20"/>
        </w:rPr>
        <w:t xml:space="preserve"> </w:t>
      </w:r>
      <w:r w:rsidRPr="000D2D94">
        <w:rPr>
          <w:rFonts w:ascii="GHEA Grapalat" w:eastAsia="Times New Roman" w:hAnsi="GHEA Grapalat" w:cs="Sylfaen"/>
          <w:sz w:val="20"/>
          <w:szCs w:val="20"/>
        </w:rPr>
        <w:t>ծառայությունների</w:t>
      </w:r>
    </w:p>
    <w:p w14:paraId="0E8E847D" w14:textId="77777777" w:rsidR="0012709E" w:rsidRDefault="004D0732" w:rsidP="000D2D94">
      <w:pPr>
        <w:spacing w:after="0" w:line="360" w:lineRule="auto"/>
        <w:jc w:val="right"/>
        <w:rPr>
          <w:rFonts w:ascii="GHEA Grapalat" w:hAnsi="GHEA Grapalat"/>
          <w:b/>
          <w:sz w:val="24"/>
          <w:szCs w:val="20"/>
          <w:lang w:val="hy-AM"/>
        </w:rPr>
      </w:pPr>
      <w:r w:rsidRPr="000D2D94">
        <w:rPr>
          <w:rFonts w:ascii="GHEA Grapalat" w:hAnsi="GHEA Grapalat"/>
          <w:b/>
          <w:sz w:val="24"/>
          <w:szCs w:val="20"/>
          <w:lang w:val="hy-AM"/>
        </w:rPr>
        <w:t xml:space="preserve">         </w:t>
      </w:r>
    </w:p>
    <w:p w14:paraId="0D29C539" w14:textId="1DD4FA2E" w:rsidR="000D2D94" w:rsidRPr="003E1485" w:rsidRDefault="000D2D94" w:rsidP="0012709E">
      <w:pPr>
        <w:spacing w:after="0" w:line="240" w:lineRule="auto"/>
        <w:jc w:val="right"/>
        <w:rPr>
          <w:rFonts w:ascii="GHEA Grapalat" w:eastAsia="Times New Roman" w:hAnsi="GHEA Grapalat" w:cs="Sylfaen"/>
          <w:b/>
          <w:bCs/>
          <w:sz w:val="24"/>
          <w:szCs w:val="24"/>
          <w:lang w:val="hy-AM"/>
        </w:rPr>
      </w:pPr>
      <w:r w:rsidRPr="000D2D94">
        <w:rPr>
          <w:rFonts w:ascii="GHEA Grapalat" w:hAnsi="GHEA Grapalat"/>
          <w:b/>
          <w:sz w:val="24"/>
          <w:szCs w:val="20"/>
          <w:lang w:val="hy-AM"/>
        </w:rPr>
        <w:t>Աղյուսակ 2.1</w:t>
      </w:r>
      <w:r w:rsidRPr="003E1485">
        <w:rPr>
          <w:rFonts w:ascii="GHEA Grapalat" w:eastAsia="Times New Roman" w:hAnsi="GHEA Grapalat" w:cs="Sylfaen"/>
          <w:b/>
          <w:bCs/>
          <w:sz w:val="24"/>
          <w:szCs w:val="24"/>
          <w:lang w:val="hy-AM"/>
        </w:rPr>
        <w:t xml:space="preserve"> </w:t>
      </w:r>
    </w:p>
    <w:p w14:paraId="1806D0A8" w14:textId="68C451FA" w:rsidR="000D2D94" w:rsidRPr="000D2D94" w:rsidRDefault="000D2D94" w:rsidP="0012709E">
      <w:pPr>
        <w:spacing w:after="0" w:line="240" w:lineRule="auto"/>
        <w:jc w:val="right"/>
        <w:rPr>
          <w:rFonts w:ascii="GHEA Grapalat" w:hAnsi="GHEA Grapalat"/>
          <w:b/>
          <w:sz w:val="24"/>
          <w:szCs w:val="20"/>
          <w:lang w:val="hy-AM"/>
        </w:rPr>
      </w:pPr>
      <w:r w:rsidRPr="003E1485">
        <w:rPr>
          <w:rFonts w:ascii="GHEA Grapalat" w:eastAsia="Times New Roman" w:hAnsi="GHEA Grapalat" w:cs="Sylfaen"/>
          <w:b/>
          <w:bCs/>
          <w:sz w:val="24"/>
          <w:szCs w:val="24"/>
          <w:lang w:val="hy-AM"/>
        </w:rPr>
        <w:t>Միջին</w:t>
      </w:r>
      <w:r w:rsidRPr="003E1485">
        <w:rPr>
          <w:rFonts w:ascii="GHEA Grapalat" w:eastAsia="Times New Roman" w:hAnsi="GHEA Grapalat"/>
          <w:b/>
          <w:bCs/>
          <w:sz w:val="24"/>
          <w:szCs w:val="24"/>
          <w:lang w:val="hy-AM"/>
        </w:rPr>
        <w:t xml:space="preserve"> </w:t>
      </w:r>
      <w:r w:rsidRPr="003E1485">
        <w:rPr>
          <w:rFonts w:ascii="GHEA Grapalat" w:eastAsia="Times New Roman" w:hAnsi="GHEA Grapalat" w:cs="Sylfaen"/>
          <w:b/>
          <w:bCs/>
          <w:sz w:val="24"/>
          <w:szCs w:val="24"/>
          <w:lang w:val="hy-AM"/>
        </w:rPr>
        <w:t>աշխատավարձը</w:t>
      </w:r>
      <w:r w:rsidRPr="003E1485">
        <w:rPr>
          <w:rFonts w:ascii="GHEA Grapalat" w:eastAsia="Times New Roman" w:hAnsi="GHEA Grapalat"/>
          <w:b/>
          <w:bCs/>
          <w:sz w:val="24"/>
          <w:szCs w:val="24"/>
          <w:lang w:val="hy-AM"/>
        </w:rPr>
        <w:t xml:space="preserve"> </w:t>
      </w:r>
      <w:r w:rsidRPr="003E1485">
        <w:rPr>
          <w:rFonts w:ascii="GHEA Grapalat" w:eastAsia="Times New Roman" w:hAnsi="GHEA Grapalat" w:cs="Sylfaen"/>
          <w:b/>
          <w:bCs/>
          <w:sz w:val="24"/>
          <w:szCs w:val="24"/>
          <w:lang w:val="hy-AM"/>
        </w:rPr>
        <w:t>դիվանագիտական</w:t>
      </w:r>
      <w:r>
        <w:rPr>
          <w:rFonts w:ascii="GHEA Grapalat" w:eastAsia="Times New Roman" w:hAnsi="GHEA Grapalat" w:cs="Sylfaen"/>
          <w:b/>
          <w:bCs/>
          <w:sz w:val="24"/>
          <w:szCs w:val="24"/>
          <w:lang w:val="hy-AM"/>
        </w:rPr>
        <w:t>, հարկային և մաքսային</w:t>
      </w:r>
      <w:r w:rsidRPr="003E1485">
        <w:rPr>
          <w:rFonts w:ascii="GHEA Grapalat" w:eastAsia="Times New Roman" w:hAnsi="GHEA Grapalat"/>
          <w:b/>
          <w:bCs/>
          <w:sz w:val="24"/>
          <w:szCs w:val="24"/>
          <w:lang w:val="hy-AM"/>
        </w:rPr>
        <w:t xml:space="preserve"> </w:t>
      </w:r>
      <w:r w:rsidRPr="003E1485">
        <w:rPr>
          <w:rFonts w:ascii="GHEA Grapalat" w:eastAsia="Times New Roman" w:hAnsi="GHEA Grapalat" w:cs="Sylfaen"/>
          <w:b/>
          <w:bCs/>
          <w:sz w:val="24"/>
          <w:szCs w:val="24"/>
          <w:lang w:val="hy-AM"/>
        </w:rPr>
        <w:t>ծառայություն</w:t>
      </w:r>
      <w:r>
        <w:rPr>
          <w:rFonts w:ascii="GHEA Grapalat" w:eastAsia="Times New Roman" w:hAnsi="GHEA Grapalat" w:cs="Sylfaen"/>
          <w:b/>
          <w:bCs/>
          <w:sz w:val="24"/>
          <w:szCs w:val="24"/>
          <w:lang w:val="hy-AM"/>
        </w:rPr>
        <w:t>ներ</w:t>
      </w:r>
      <w:r w:rsidRPr="003E1485">
        <w:rPr>
          <w:rFonts w:ascii="GHEA Grapalat" w:eastAsia="Times New Roman" w:hAnsi="GHEA Grapalat" w:cs="Sylfaen"/>
          <w:b/>
          <w:bCs/>
          <w:sz w:val="24"/>
          <w:szCs w:val="24"/>
          <w:lang w:val="hy-AM"/>
        </w:rPr>
        <w:t>ում</w:t>
      </w:r>
    </w:p>
    <w:tbl>
      <w:tblPr>
        <w:tblW w:w="4903" w:type="dxa"/>
        <w:jc w:val="center"/>
        <w:tblLook w:val="04A0" w:firstRow="1" w:lastRow="0" w:firstColumn="1" w:lastColumn="0" w:noHBand="0" w:noVBand="1"/>
      </w:tblPr>
      <w:tblGrid>
        <w:gridCol w:w="2263"/>
        <w:gridCol w:w="2640"/>
      </w:tblGrid>
      <w:tr w:rsidR="000D2D94" w:rsidRPr="000D2D94" w14:paraId="4C790382" w14:textId="77777777" w:rsidTr="00747A45">
        <w:trPr>
          <w:trHeight w:val="990"/>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A218B" w14:textId="77777777" w:rsidR="004D0732" w:rsidRPr="000D2D94" w:rsidRDefault="004D0732" w:rsidP="00747A45">
            <w:pPr>
              <w:spacing w:after="0" w:line="240" w:lineRule="auto"/>
              <w:jc w:val="center"/>
              <w:rPr>
                <w:rFonts w:ascii="GHEA Grapalat" w:eastAsia="Times New Roman" w:hAnsi="GHEA Grapalat"/>
                <w:b/>
                <w:bCs/>
                <w:sz w:val="24"/>
                <w:szCs w:val="24"/>
              </w:rPr>
            </w:pPr>
            <w:r w:rsidRPr="000D2D94">
              <w:rPr>
                <w:rFonts w:ascii="GHEA Grapalat" w:eastAsia="Times New Roman" w:hAnsi="GHEA Grapalat" w:cs="Sylfaen"/>
                <w:b/>
                <w:bCs/>
                <w:sz w:val="24"/>
                <w:szCs w:val="24"/>
              </w:rPr>
              <w:t>Պաշտոնի</w:t>
            </w:r>
            <w:r w:rsidRPr="000D2D94">
              <w:rPr>
                <w:rFonts w:ascii="GHEA Grapalat" w:eastAsia="Times New Roman" w:hAnsi="GHEA Grapalat"/>
                <w:b/>
                <w:bCs/>
                <w:sz w:val="24"/>
                <w:szCs w:val="24"/>
              </w:rPr>
              <w:t xml:space="preserve"> </w:t>
            </w:r>
            <w:r w:rsidRPr="000D2D94">
              <w:rPr>
                <w:rFonts w:ascii="GHEA Grapalat" w:eastAsia="Times New Roman" w:hAnsi="GHEA Grapalat" w:cs="Sylfaen"/>
                <w:b/>
                <w:bCs/>
                <w:sz w:val="24"/>
                <w:szCs w:val="24"/>
              </w:rPr>
              <w:t>անվանումը</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14:paraId="6B558FC2" w14:textId="77777777" w:rsidR="004D0732" w:rsidRPr="000D2D94" w:rsidRDefault="004D0732" w:rsidP="00747A45">
            <w:pPr>
              <w:spacing w:after="0" w:line="240" w:lineRule="auto"/>
              <w:jc w:val="center"/>
              <w:rPr>
                <w:rFonts w:ascii="GHEA Grapalat" w:eastAsia="Times New Roman" w:hAnsi="GHEA Grapalat"/>
                <w:b/>
                <w:bCs/>
                <w:sz w:val="24"/>
                <w:szCs w:val="24"/>
              </w:rPr>
            </w:pPr>
            <w:r w:rsidRPr="000D2D94">
              <w:rPr>
                <w:rFonts w:ascii="GHEA Grapalat" w:eastAsia="Times New Roman" w:hAnsi="GHEA Grapalat" w:cs="Sylfaen"/>
                <w:b/>
                <w:bCs/>
                <w:sz w:val="24"/>
                <w:szCs w:val="24"/>
              </w:rPr>
              <w:t>Միջին</w:t>
            </w:r>
            <w:r w:rsidRPr="000D2D94">
              <w:rPr>
                <w:rFonts w:ascii="GHEA Grapalat" w:eastAsia="Times New Roman" w:hAnsi="GHEA Grapalat"/>
                <w:b/>
                <w:bCs/>
                <w:sz w:val="24"/>
                <w:szCs w:val="24"/>
              </w:rPr>
              <w:t xml:space="preserve"> </w:t>
            </w:r>
            <w:r w:rsidRPr="000D2D94">
              <w:rPr>
                <w:rFonts w:ascii="GHEA Grapalat" w:eastAsia="Times New Roman" w:hAnsi="GHEA Grapalat" w:cs="Sylfaen"/>
                <w:b/>
                <w:bCs/>
                <w:sz w:val="24"/>
                <w:szCs w:val="24"/>
              </w:rPr>
              <w:t>աշխատավարձը</w:t>
            </w:r>
            <w:r w:rsidRPr="000D2D94">
              <w:rPr>
                <w:rFonts w:ascii="GHEA Grapalat" w:eastAsia="Times New Roman" w:hAnsi="GHEA Grapalat"/>
                <w:b/>
                <w:bCs/>
                <w:sz w:val="24"/>
                <w:szCs w:val="24"/>
              </w:rPr>
              <w:t xml:space="preserve"> </w:t>
            </w:r>
            <w:r w:rsidRPr="000D2D94">
              <w:rPr>
                <w:rFonts w:ascii="GHEA Grapalat" w:eastAsia="Times New Roman" w:hAnsi="GHEA Grapalat" w:cs="Sylfaen"/>
                <w:b/>
                <w:bCs/>
                <w:sz w:val="24"/>
                <w:szCs w:val="24"/>
              </w:rPr>
              <w:t>դիվանագիտական</w:t>
            </w:r>
            <w:r w:rsidRPr="000D2D94">
              <w:rPr>
                <w:rFonts w:ascii="GHEA Grapalat" w:eastAsia="Times New Roman" w:hAnsi="GHEA Grapalat"/>
                <w:b/>
                <w:bCs/>
                <w:sz w:val="24"/>
                <w:szCs w:val="24"/>
              </w:rPr>
              <w:t xml:space="preserve"> </w:t>
            </w:r>
            <w:r w:rsidRPr="000D2D94">
              <w:rPr>
                <w:rFonts w:ascii="GHEA Grapalat" w:eastAsia="Times New Roman" w:hAnsi="GHEA Grapalat" w:cs="Sylfaen"/>
                <w:b/>
                <w:bCs/>
                <w:sz w:val="24"/>
                <w:szCs w:val="24"/>
              </w:rPr>
              <w:t>ծառայությունում</w:t>
            </w:r>
            <w:r w:rsidRPr="000D2D94">
              <w:rPr>
                <w:rFonts w:ascii="GHEA Grapalat" w:eastAsia="Times New Roman" w:hAnsi="GHEA Grapalat"/>
                <w:b/>
                <w:bCs/>
                <w:sz w:val="24"/>
                <w:szCs w:val="24"/>
              </w:rPr>
              <w:t>, 2021</w:t>
            </w:r>
            <w:r w:rsidRPr="000D2D94">
              <w:rPr>
                <w:rFonts w:ascii="GHEA Grapalat" w:eastAsia="Times New Roman" w:hAnsi="GHEA Grapalat" w:cs="Sylfaen"/>
                <w:b/>
                <w:bCs/>
                <w:sz w:val="24"/>
                <w:szCs w:val="24"/>
              </w:rPr>
              <w:t>թ</w:t>
            </w:r>
            <w:r w:rsidRPr="000D2D94">
              <w:rPr>
                <w:rFonts w:ascii="GHEA Grapalat" w:eastAsia="Times New Roman" w:hAnsi="GHEA Grapalat"/>
                <w:b/>
                <w:bCs/>
                <w:sz w:val="24"/>
                <w:szCs w:val="24"/>
              </w:rPr>
              <w:t>.</w:t>
            </w:r>
          </w:p>
        </w:tc>
      </w:tr>
      <w:tr w:rsidR="000D2D94" w:rsidRPr="000D2D94" w14:paraId="0C8E9D21" w14:textId="77777777" w:rsidTr="00747A45">
        <w:trPr>
          <w:trHeight w:val="285"/>
          <w:jc w:val="center"/>
        </w:trPr>
        <w:tc>
          <w:tcPr>
            <w:tcW w:w="2263" w:type="dxa"/>
            <w:tcBorders>
              <w:top w:val="nil"/>
              <w:left w:val="single" w:sz="4" w:space="0" w:color="auto"/>
              <w:bottom w:val="single" w:sz="4" w:space="0" w:color="auto"/>
              <w:right w:val="single" w:sz="4" w:space="0" w:color="auto"/>
            </w:tcBorders>
            <w:shd w:val="clear" w:color="auto" w:fill="auto"/>
            <w:hideMark/>
          </w:tcPr>
          <w:p w14:paraId="59886805" w14:textId="77777777" w:rsidR="004D0732" w:rsidRPr="000D2D94" w:rsidRDefault="004D0732" w:rsidP="00747A45">
            <w:pPr>
              <w:spacing w:after="0" w:line="240" w:lineRule="auto"/>
              <w:rPr>
                <w:rFonts w:ascii="GHEA Grapalat" w:eastAsia="Times New Roman" w:hAnsi="GHEA Grapalat"/>
                <w:sz w:val="24"/>
                <w:szCs w:val="24"/>
              </w:rPr>
            </w:pPr>
            <w:r w:rsidRPr="000D2D94">
              <w:rPr>
                <w:rFonts w:ascii="GHEA Grapalat" w:eastAsia="Times New Roman" w:hAnsi="GHEA Grapalat"/>
                <w:sz w:val="24"/>
                <w:szCs w:val="24"/>
              </w:rPr>
              <w:t>1-</w:t>
            </w:r>
            <w:r w:rsidRPr="000D2D94">
              <w:rPr>
                <w:rFonts w:ascii="GHEA Grapalat" w:eastAsia="Times New Roman" w:hAnsi="GHEA Grapalat" w:cs="Sylfaen"/>
                <w:sz w:val="24"/>
                <w:szCs w:val="24"/>
              </w:rPr>
              <w:t>ին</w:t>
            </w:r>
            <w:r w:rsidRPr="000D2D94">
              <w:rPr>
                <w:rFonts w:ascii="GHEA Grapalat" w:eastAsia="Times New Roman" w:hAnsi="GHEA Grapalat"/>
                <w:sz w:val="24"/>
                <w:szCs w:val="24"/>
              </w:rPr>
              <w:t xml:space="preserve"> </w:t>
            </w:r>
            <w:r w:rsidRPr="000D2D94">
              <w:rPr>
                <w:rFonts w:ascii="GHEA Grapalat" w:eastAsia="Times New Roman" w:hAnsi="GHEA Grapalat" w:cs="Sylfaen"/>
                <w:sz w:val="24"/>
                <w:szCs w:val="24"/>
              </w:rPr>
              <w:t>քարտուղար</w:t>
            </w:r>
          </w:p>
        </w:tc>
        <w:tc>
          <w:tcPr>
            <w:tcW w:w="2640" w:type="dxa"/>
            <w:tcBorders>
              <w:top w:val="nil"/>
              <w:left w:val="nil"/>
              <w:bottom w:val="single" w:sz="4" w:space="0" w:color="auto"/>
              <w:right w:val="single" w:sz="4" w:space="0" w:color="auto"/>
            </w:tcBorders>
            <w:shd w:val="clear" w:color="auto" w:fill="auto"/>
            <w:noWrap/>
            <w:vAlign w:val="center"/>
            <w:hideMark/>
          </w:tcPr>
          <w:p w14:paraId="610B60D4" w14:textId="77777777" w:rsidR="004D0732" w:rsidRPr="000D2D94" w:rsidRDefault="004D0732" w:rsidP="00747A45">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369588</w:t>
            </w:r>
          </w:p>
        </w:tc>
      </w:tr>
      <w:tr w:rsidR="000D2D94" w:rsidRPr="000D2D94" w14:paraId="6F005FCB" w14:textId="77777777" w:rsidTr="00747A45">
        <w:trPr>
          <w:trHeight w:val="285"/>
          <w:jc w:val="center"/>
        </w:trPr>
        <w:tc>
          <w:tcPr>
            <w:tcW w:w="2263" w:type="dxa"/>
            <w:tcBorders>
              <w:top w:val="nil"/>
              <w:left w:val="single" w:sz="4" w:space="0" w:color="auto"/>
              <w:bottom w:val="single" w:sz="4" w:space="0" w:color="auto"/>
              <w:right w:val="single" w:sz="4" w:space="0" w:color="auto"/>
            </w:tcBorders>
            <w:shd w:val="clear" w:color="auto" w:fill="auto"/>
            <w:hideMark/>
          </w:tcPr>
          <w:p w14:paraId="562EB4FB" w14:textId="77777777" w:rsidR="004D0732" w:rsidRPr="000D2D94" w:rsidRDefault="004D0732" w:rsidP="00747A45">
            <w:pPr>
              <w:spacing w:after="0" w:line="240" w:lineRule="auto"/>
              <w:rPr>
                <w:rFonts w:ascii="GHEA Grapalat" w:eastAsia="Times New Roman" w:hAnsi="GHEA Grapalat"/>
                <w:sz w:val="24"/>
                <w:szCs w:val="24"/>
              </w:rPr>
            </w:pPr>
            <w:r w:rsidRPr="000D2D94">
              <w:rPr>
                <w:rFonts w:ascii="GHEA Grapalat" w:eastAsia="Times New Roman" w:hAnsi="GHEA Grapalat"/>
                <w:sz w:val="24"/>
                <w:szCs w:val="24"/>
              </w:rPr>
              <w:t>2-</w:t>
            </w:r>
            <w:r w:rsidRPr="000D2D94">
              <w:rPr>
                <w:rFonts w:ascii="GHEA Grapalat" w:eastAsia="Times New Roman" w:hAnsi="GHEA Grapalat" w:cs="Sylfaen"/>
                <w:sz w:val="24"/>
                <w:szCs w:val="24"/>
              </w:rPr>
              <w:t>րդ</w:t>
            </w:r>
            <w:r w:rsidRPr="000D2D94">
              <w:rPr>
                <w:rFonts w:ascii="GHEA Grapalat" w:eastAsia="Times New Roman" w:hAnsi="GHEA Grapalat"/>
                <w:sz w:val="24"/>
                <w:szCs w:val="24"/>
              </w:rPr>
              <w:t xml:space="preserve"> </w:t>
            </w:r>
            <w:r w:rsidRPr="000D2D94">
              <w:rPr>
                <w:rFonts w:ascii="GHEA Grapalat" w:eastAsia="Times New Roman" w:hAnsi="GHEA Grapalat" w:cs="Sylfaen"/>
                <w:sz w:val="24"/>
                <w:szCs w:val="24"/>
              </w:rPr>
              <w:t>քարտուղար</w:t>
            </w:r>
          </w:p>
        </w:tc>
        <w:tc>
          <w:tcPr>
            <w:tcW w:w="2640" w:type="dxa"/>
            <w:tcBorders>
              <w:top w:val="nil"/>
              <w:left w:val="nil"/>
              <w:bottom w:val="single" w:sz="4" w:space="0" w:color="auto"/>
              <w:right w:val="single" w:sz="4" w:space="0" w:color="auto"/>
            </w:tcBorders>
            <w:shd w:val="clear" w:color="auto" w:fill="auto"/>
            <w:noWrap/>
            <w:vAlign w:val="center"/>
            <w:hideMark/>
          </w:tcPr>
          <w:p w14:paraId="58E1F1A6" w14:textId="77777777" w:rsidR="004D0732" w:rsidRPr="000D2D94" w:rsidRDefault="004D0732" w:rsidP="00747A45">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302558</w:t>
            </w:r>
          </w:p>
        </w:tc>
      </w:tr>
      <w:tr w:rsidR="000D2D94" w:rsidRPr="000D2D94" w14:paraId="555879FA" w14:textId="77777777" w:rsidTr="00747A45">
        <w:trPr>
          <w:trHeight w:val="285"/>
          <w:jc w:val="center"/>
        </w:trPr>
        <w:tc>
          <w:tcPr>
            <w:tcW w:w="2263" w:type="dxa"/>
            <w:tcBorders>
              <w:top w:val="nil"/>
              <w:left w:val="single" w:sz="4" w:space="0" w:color="auto"/>
              <w:bottom w:val="single" w:sz="4" w:space="0" w:color="auto"/>
              <w:right w:val="single" w:sz="4" w:space="0" w:color="auto"/>
            </w:tcBorders>
            <w:shd w:val="clear" w:color="auto" w:fill="auto"/>
            <w:hideMark/>
          </w:tcPr>
          <w:p w14:paraId="7C67DD90" w14:textId="77777777" w:rsidR="004D0732" w:rsidRPr="000D2D94" w:rsidRDefault="004D0732" w:rsidP="00747A45">
            <w:pPr>
              <w:spacing w:after="0" w:line="240" w:lineRule="auto"/>
              <w:rPr>
                <w:rFonts w:ascii="GHEA Grapalat" w:eastAsia="Times New Roman" w:hAnsi="GHEA Grapalat"/>
                <w:sz w:val="24"/>
                <w:szCs w:val="24"/>
              </w:rPr>
            </w:pPr>
            <w:r w:rsidRPr="000D2D94">
              <w:rPr>
                <w:rFonts w:ascii="GHEA Grapalat" w:eastAsia="Times New Roman" w:hAnsi="GHEA Grapalat"/>
                <w:sz w:val="24"/>
                <w:szCs w:val="24"/>
              </w:rPr>
              <w:t>3-</w:t>
            </w:r>
            <w:r w:rsidRPr="000D2D94">
              <w:rPr>
                <w:rFonts w:ascii="GHEA Grapalat" w:eastAsia="Times New Roman" w:hAnsi="GHEA Grapalat" w:cs="Sylfaen"/>
                <w:sz w:val="24"/>
                <w:szCs w:val="24"/>
              </w:rPr>
              <w:t>րդ</w:t>
            </w:r>
            <w:r w:rsidRPr="000D2D94">
              <w:rPr>
                <w:rFonts w:ascii="GHEA Grapalat" w:eastAsia="Times New Roman" w:hAnsi="GHEA Grapalat"/>
                <w:sz w:val="24"/>
                <w:szCs w:val="24"/>
              </w:rPr>
              <w:t xml:space="preserve"> </w:t>
            </w:r>
            <w:r w:rsidRPr="000D2D94">
              <w:rPr>
                <w:rFonts w:ascii="GHEA Grapalat" w:eastAsia="Times New Roman" w:hAnsi="GHEA Grapalat" w:cs="Sylfaen"/>
                <w:sz w:val="24"/>
                <w:szCs w:val="24"/>
              </w:rPr>
              <w:t>քարտուղար</w:t>
            </w:r>
          </w:p>
        </w:tc>
        <w:tc>
          <w:tcPr>
            <w:tcW w:w="2640" w:type="dxa"/>
            <w:tcBorders>
              <w:top w:val="nil"/>
              <w:left w:val="nil"/>
              <w:bottom w:val="single" w:sz="4" w:space="0" w:color="auto"/>
              <w:right w:val="single" w:sz="4" w:space="0" w:color="auto"/>
            </w:tcBorders>
            <w:shd w:val="clear" w:color="auto" w:fill="auto"/>
            <w:noWrap/>
            <w:vAlign w:val="center"/>
            <w:hideMark/>
          </w:tcPr>
          <w:p w14:paraId="37ABD007" w14:textId="77777777" w:rsidR="004D0732" w:rsidRPr="000D2D94" w:rsidRDefault="004D0732" w:rsidP="00747A45">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259551</w:t>
            </w:r>
          </w:p>
        </w:tc>
      </w:tr>
      <w:tr w:rsidR="000D2D94" w:rsidRPr="000D2D94" w14:paraId="6679253F" w14:textId="77777777" w:rsidTr="00747A45">
        <w:trPr>
          <w:trHeight w:val="285"/>
          <w:jc w:val="center"/>
        </w:trPr>
        <w:tc>
          <w:tcPr>
            <w:tcW w:w="2263" w:type="dxa"/>
            <w:tcBorders>
              <w:top w:val="nil"/>
              <w:left w:val="single" w:sz="4" w:space="0" w:color="auto"/>
              <w:bottom w:val="single" w:sz="4" w:space="0" w:color="auto"/>
              <w:right w:val="single" w:sz="4" w:space="0" w:color="auto"/>
            </w:tcBorders>
            <w:shd w:val="clear" w:color="auto" w:fill="auto"/>
            <w:hideMark/>
          </w:tcPr>
          <w:p w14:paraId="3E4C5911" w14:textId="77777777" w:rsidR="004D0732" w:rsidRPr="000D2D94" w:rsidRDefault="004D0732" w:rsidP="00747A45">
            <w:pPr>
              <w:spacing w:after="0" w:line="240" w:lineRule="auto"/>
              <w:rPr>
                <w:rFonts w:ascii="GHEA Grapalat" w:eastAsia="Times New Roman" w:hAnsi="GHEA Grapalat"/>
                <w:sz w:val="24"/>
                <w:szCs w:val="24"/>
              </w:rPr>
            </w:pPr>
            <w:r w:rsidRPr="000D2D94">
              <w:rPr>
                <w:rFonts w:ascii="GHEA Grapalat" w:eastAsia="Times New Roman" w:hAnsi="GHEA Grapalat" w:cs="Sylfaen"/>
                <w:sz w:val="24"/>
                <w:szCs w:val="24"/>
              </w:rPr>
              <w:t>բաժնի</w:t>
            </w:r>
            <w:r w:rsidRPr="000D2D94">
              <w:rPr>
                <w:rFonts w:ascii="GHEA Grapalat" w:eastAsia="Times New Roman" w:hAnsi="GHEA Grapalat"/>
                <w:sz w:val="24"/>
                <w:szCs w:val="24"/>
              </w:rPr>
              <w:t xml:space="preserve"> </w:t>
            </w:r>
            <w:r w:rsidRPr="000D2D94">
              <w:rPr>
                <w:rFonts w:ascii="GHEA Grapalat" w:eastAsia="Times New Roman" w:hAnsi="GHEA Grapalat" w:cs="Sylfaen"/>
                <w:sz w:val="24"/>
                <w:szCs w:val="24"/>
              </w:rPr>
              <w:t>վարիչ</w:t>
            </w:r>
          </w:p>
        </w:tc>
        <w:tc>
          <w:tcPr>
            <w:tcW w:w="2640" w:type="dxa"/>
            <w:tcBorders>
              <w:top w:val="nil"/>
              <w:left w:val="nil"/>
              <w:bottom w:val="single" w:sz="4" w:space="0" w:color="auto"/>
              <w:right w:val="single" w:sz="4" w:space="0" w:color="auto"/>
            </w:tcBorders>
            <w:shd w:val="clear" w:color="auto" w:fill="auto"/>
            <w:noWrap/>
            <w:vAlign w:val="center"/>
            <w:hideMark/>
          </w:tcPr>
          <w:p w14:paraId="1201B493" w14:textId="77777777" w:rsidR="004D0732" w:rsidRPr="000D2D94" w:rsidRDefault="004D0732" w:rsidP="00747A45">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490348</w:t>
            </w:r>
          </w:p>
        </w:tc>
      </w:tr>
      <w:tr w:rsidR="000D2D94" w:rsidRPr="000D2D94" w14:paraId="0E743F3C" w14:textId="77777777" w:rsidTr="00747A45">
        <w:trPr>
          <w:trHeight w:val="285"/>
          <w:jc w:val="center"/>
        </w:trPr>
        <w:tc>
          <w:tcPr>
            <w:tcW w:w="2263" w:type="dxa"/>
            <w:tcBorders>
              <w:top w:val="nil"/>
              <w:left w:val="single" w:sz="4" w:space="0" w:color="auto"/>
              <w:bottom w:val="single" w:sz="4" w:space="0" w:color="auto"/>
              <w:right w:val="single" w:sz="4" w:space="0" w:color="auto"/>
            </w:tcBorders>
            <w:shd w:val="clear" w:color="auto" w:fill="auto"/>
            <w:hideMark/>
          </w:tcPr>
          <w:p w14:paraId="5096C46B" w14:textId="77777777" w:rsidR="004D0732" w:rsidRPr="000D2D94" w:rsidRDefault="004D0732" w:rsidP="00747A45">
            <w:pPr>
              <w:spacing w:after="0" w:line="240" w:lineRule="auto"/>
              <w:rPr>
                <w:rFonts w:ascii="GHEA Grapalat" w:eastAsia="Times New Roman" w:hAnsi="GHEA Grapalat"/>
                <w:sz w:val="24"/>
                <w:szCs w:val="24"/>
              </w:rPr>
            </w:pPr>
            <w:r w:rsidRPr="000D2D94">
              <w:rPr>
                <w:rFonts w:ascii="GHEA Grapalat" w:eastAsia="Times New Roman" w:hAnsi="GHEA Grapalat" w:cs="Sylfaen"/>
                <w:sz w:val="24"/>
                <w:szCs w:val="24"/>
              </w:rPr>
              <w:t>գլխավոր</w:t>
            </w:r>
            <w:r w:rsidRPr="000D2D94">
              <w:rPr>
                <w:rFonts w:ascii="GHEA Grapalat" w:eastAsia="Times New Roman" w:hAnsi="GHEA Grapalat"/>
                <w:sz w:val="24"/>
                <w:szCs w:val="24"/>
              </w:rPr>
              <w:t xml:space="preserve"> </w:t>
            </w:r>
            <w:r w:rsidRPr="000D2D94">
              <w:rPr>
                <w:rFonts w:ascii="GHEA Grapalat" w:eastAsia="Times New Roman" w:hAnsi="GHEA Grapalat" w:cs="Sylfaen"/>
                <w:sz w:val="24"/>
                <w:szCs w:val="24"/>
              </w:rPr>
              <w:t>քարտուղար</w:t>
            </w:r>
          </w:p>
        </w:tc>
        <w:tc>
          <w:tcPr>
            <w:tcW w:w="2640" w:type="dxa"/>
            <w:tcBorders>
              <w:top w:val="nil"/>
              <w:left w:val="nil"/>
              <w:bottom w:val="single" w:sz="4" w:space="0" w:color="auto"/>
              <w:right w:val="single" w:sz="4" w:space="0" w:color="auto"/>
            </w:tcBorders>
            <w:shd w:val="clear" w:color="auto" w:fill="auto"/>
            <w:noWrap/>
            <w:vAlign w:val="center"/>
            <w:hideMark/>
          </w:tcPr>
          <w:p w14:paraId="42FA113E" w14:textId="77777777" w:rsidR="004D0732" w:rsidRPr="000D2D94" w:rsidRDefault="004D0732" w:rsidP="00747A45">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1239430</w:t>
            </w:r>
          </w:p>
        </w:tc>
      </w:tr>
      <w:tr w:rsidR="000D2D94" w:rsidRPr="000D2D94" w14:paraId="4B86A959" w14:textId="77777777" w:rsidTr="00747A45">
        <w:trPr>
          <w:trHeight w:val="285"/>
          <w:jc w:val="center"/>
        </w:trPr>
        <w:tc>
          <w:tcPr>
            <w:tcW w:w="2263" w:type="dxa"/>
            <w:tcBorders>
              <w:top w:val="nil"/>
              <w:left w:val="single" w:sz="4" w:space="0" w:color="auto"/>
              <w:bottom w:val="single" w:sz="4" w:space="0" w:color="auto"/>
              <w:right w:val="single" w:sz="4" w:space="0" w:color="auto"/>
            </w:tcBorders>
            <w:shd w:val="clear" w:color="auto" w:fill="auto"/>
            <w:hideMark/>
          </w:tcPr>
          <w:p w14:paraId="1CAA8DC2" w14:textId="77777777" w:rsidR="004D0732" w:rsidRPr="000D2D94" w:rsidRDefault="004D0732" w:rsidP="00747A45">
            <w:pPr>
              <w:spacing w:after="0" w:line="240" w:lineRule="auto"/>
              <w:rPr>
                <w:rFonts w:ascii="GHEA Grapalat" w:eastAsia="Times New Roman" w:hAnsi="GHEA Grapalat"/>
                <w:sz w:val="24"/>
                <w:szCs w:val="24"/>
              </w:rPr>
            </w:pPr>
            <w:r w:rsidRPr="000D2D94">
              <w:rPr>
                <w:rFonts w:ascii="GHEA Grapalat" w:eastAsia="Times New Roman" w:hAnsi="GHEA Grapalat" w:cs="Sylfaen"/>
                <w:sz w:val="24"/>
                <w:szCs w:val="24"/>
              </w:rPr>
              <w:t>խորհրդական</w:t>
            </w:r>
          </w:p>
        </w:tc>
        <w:tc>
          <w:tcPr>
            <w:tcW w:w="2640" w:type="dxa"/>
            <w:tcBorders>
              <w:top w:val="nil"/>
              <w:left w:val="nil"/>
              <w:bottom w:val="single" w:sz="4" w:space="0" w:color="auto"/>
              <w:right w:val="single" w:sz="4" w:space="0" w:color="auto"/>
            </w:tcBorders>
            <w:shd w:val="clear" w:color="auto" w:fill="auto"/>
            <w:noWrap/>
            <w:vAlign w:val="center"/>
            <w:hideMark/>
          </w:tcPr>
          <w:p w14:paraId="560CFE5A" w14:textId="77777777" w:rsidR="004D0732" w:rsidRPr="000D2D94" w:rsidRDefault="004D0732" w:rsidP="00747A45">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487861</w:t>
            </w:r>
          </w:p>
        </w:tc>
      </w:tr>
      <w:tr w:rsidR="000D2D94" w:rsidRPr="000D2D94" w14:paraId="1EFDE4F4" w14:textId="77777777" w:rsidTr="00747A45">
        <w:trPr>
          <w:trHeight w:val="285"/>
          <w:jc w:val="center"/>
        </w:trPr>
        <w:tc>
          <w:tcPr>
            <w:tcW w:w="2263" w:type="dxa"/>
            <w:tcBorders>
              <w:top w:val="nil"/>
              <w:left w:val="single" w:sz="4" w:space="0" w:color="auto"/>
              <w:bottom w:val="single" w:sz="4" w:space="0" w:color="auto"/>
              <w:right w:val="single" w:sz="4" w:space="0" w:color="auto"/>
            </w:tcBorders>
            <w:shd w:val="clear" w:color="auto" w:fill="auto"/>
            <w:hideMark/>
          </w:tcPr>
          <w:p w14:paraId="081B8F55" w14:textId="77777777" w:rsidR="004D0732" w:rsidRPr="000D2D94" w:rsidRDefault="004D0732" w:rsidP="00747A45">
            <w:pPr>
              <w:spacing w:after="0" w:line="240" w:lineRule="auto"/>
              <w:rPr>
                <w:rFonts w:ascii="GHEA Grapalat" w:eastAsia="Times New Roman" w:hAnsi="GHEA Grapalat"/>
                <w:sz w:val="24"/>
                <w:szCs w:val="24"/>
              </w:rPr>
            </w:pPr>
            <w:r w:rsidRPr="000D2D94">
              <w:rPr>
                <w:rFonts w:ascii="GHEA Grapalat" w:eastAsia="Times New Roman" w:hAnsi="GHEA Grapalat" w:cs="Sylfaen"/>
                <w:sz w:val="24"/>
                <w:szCs w:val="24"/>
              </w:rPr>
              <w:t>կցորդ</w:t>
            </w:r>
          </w:p>
        </w:tc>
        <w:tc>
          <w:tcPr>
            <w:tcW w:w="2640" w:type="dxa"/>
            <w:tcBorders>
              <w:top w:val="nil"/>
              <w:left w:val="nil"/>
              <w:bottom w:val="single" w:sz="4" w:space="0" w:color="auto"/>
              <w:right w:val="single" w:sz="4" w:space="0" w:color="auto"/>
            </w:tcBorders>
            <w:shd w:val="clear" w:color="auto" w:fill="auto"/>
            <w:noWrap/>
            <w:vAlign w:val="center"/>
            <w:hideMark/>
          </w:tcPr>
          <w:p w14:paraId="245654BF" w14:textId="77777777" w:rsidR="004D0732" w:rsidRPr="000D2D94" w:rsidRDefault="004D0732" w:rsidP="00747A45">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358048</w:t>
            </w:r>
          </w:p>
        </w:tc>
      </w:tr>
      <w:tr w:rsidR="000D2D94" w:rsidRPr="000D2D94" w14:paraId="2130FC0A" w14:textId="77777777" w:rsidTr="00747A45">
        <w:trPr>
          <w:trHeight w:val="285"/>
          <w:jc w:val="center"/>
        </w:trPr>
        <w:tc>
          <w:tcPr>
            <w:tcW w:w="2263" w:type="dxa"/>
            <w:tcBorders>
              <w:top w:val="nil"/>
              <w:left w:val="single" w:sz="4" w:space="0" w:color="auto"/>
              <w:bottom w:val="single" w:sz="4" w:space="0" w:color="auto"/>
              <w:right w:val="single" w:sz="4" w:space="0" w:color="auto"/>
            </w:tcBorders>
            <w:shd w:val="clear" w:color="auto" w:fill="auto"/>
            <w:hideMark/>
          </w:tcPr>
          <w:p w14:paraId="0D4515A6" w14:textId="77777777" w:rsidR="004D0732" w:rsidRPr="000D2D94" w:rsidRDefault="004D0732" w:rsidP="00747A45">
            <w:pPr>
              <w:spacing w:after="0" w:line="240" w:lineRule="auto"/>
              <w:rPr>
                <w:rFonts w:ascii="GHEA Grapalat" w:eastAsia="Times New Roman" w:hAnsi="GHEA Grapalat"/>
                <w:sz w:val="24"/>
                <w:szCs w:val="24"/>
              </w:rPr>
            </w:pPr>
            <w:r w:rsidRPr="000D2D94">
              <w:rPr>
                <w:rFonts w:ascii="GHEA Grapalat" w:eastAsia="Times New Roman" w:hAnsi="GHEA Grapalat" w:cs="Sylfaen"/>
                <w:sz w:val="24"/>
                <w:szCs w:val="24"/>
              </w:rPr>
              <w:t>վարչության</w:t>
            </w:r>
            <w:r w:rsidRPr="000D2D94">
              <w:rPr>
                <w:rFonts w:ascii="GHEA Grapalat" w:eastAsia="Times New Roman" w:hAnsi="GHEA Grapalat"/>
                <w:sz w:val="24"/>
                <w:szCs w:val="24"/>
              </w:rPr>
              <w:t xml:space="preserve"> </w:t>
            </w:r>
            <w:r w:rsidRPr="000D2D94">
              <w:rPr>
                <w:rFonts w:ascii="GHEA Grapalat" w:eastAsia="Times New Roman" w:hAnsi="GHEA Grapalat" w:cs="Sylfaen"/>
                <w:sz w:val="24"/>
                <w:szCs w:val="24"/>
              </w:rPr>
              <w:t>պետ</w:t>
            </w:r>
          </w:p>
        </w:tc>
        <w:tc>
          <w:tcPr>
            <w:tcW w:w="2640" w:type="dxa"/>
            <w:tcBorders>
              <w:top w:val="nil"/>
              <w:left w:val="nil"/>
              <w:bottom w:val="single" w:sz="4" w:space="0" w:color="auto"/>
              <w:right w:val="single" w:sz="4" w:space="0" w:color="auto"/>
            </w:tcBorders>
            <w:shd w:val="clear" w:color="auto" w:fill="auto"/>
            <w:noWrap/>
            <w:vAlign w:val="center"/>
            <w:hideMark/>
          </w:tcPr>
          <w:p w14:paraId="2E5C2CD7" w14:textId="77777777" w:rsidR="004D0732" w:rsidRPr="000D2D94" w:rsidRDefault="004D0732" w:rsidP="00747A45">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644815</w:t>
            </w:r>
          </w:p>
        </w:tc>
      </w:tr>
    </w:tbl>
    <w:p w14:paraId="6F41CD7E" w14:textId="77777777" w:rsidR="004D0732" w:rsidRPr="000D2D94" w:rsidRDefault="004D0732" w:rsidP="004D0732">
      <w:pPr>
        <w:rPr>
          <w:rFonts w:ascii="GHEA Grapalat" w:hAnsi="GHEA Grapalat"/>
          <w:sz w:val="20"/>
          <w:szCs w:val="20"/>
          <w:lang w:val="hy-AM"/>
        </w:rPr>
      </w:pPr>
    </w:p>
    <w:tbl>
      <w:tblPr>
        <w:tblW w:w="3988" w:type="dxa"/>
        <w:jc w:val="center"/>
        <w:tblLook w:val="04A0" w:firstRow="1" w:lastRow="0" w:firstColumn="1" w:lastColumn="0" w:noHBand="0" w:noVBand="1"/>
      </w:tblPr>
      <w:tblGrid>
        <w:gridCol w:w="1823"/>
        <w:gridCol w:w="1684"/>
        <w:gridCol w:w="2112"/>
      </w:tblGrid>
      <w:tr w:rsidR="000D2D94" w:rsidRPr="000D2D94" w14:paraId="4F93F32F" w14:textId="77777777" w:rsidTr="00747A45">
        <w:trPr>
          <w:trHeight w:val="765"/>
          <w:jc w:val="center"/>
        </w:trPr>
        <w:tc>
          <w:tcPr>
            <w:tcW w:w="13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54E03" w14:textId="77777777" w:rsidR="004D0732" w:rsidRPr="000D2D94" w:rsidRDefault="004D0732" w:rsidP="00747A45">
            <w:pPr>
              <w:spacing w:after="0" w:line="240" w:lineRule="auto"/>
              <w:jc w:val="center"/>
              <w:rPr>
                <w:rFonts w:ascii="GHEA Grapalat" w:eastAsia="Times New Roman" w:hAnsi="GHEA Grapalat" w:cs="Arial"/>
                <w:b/>
                <w:bCs/>
                <w:sz w:val="24"/>
                <w:szCs w:val="24"/>
              </w:rPr>
            </w:pPr>
            <w:r w:rsidRPr="000D2D94">
              <w:rPr>
                <w:rFonts w:ascii="GHEA Grapalat" w:eastAsia="Times New Roman" w:hAnsi="GHEA Grapalat" w:cs="Sylfaen"/>
                <w:b/>
                <w:bCs/>
                <w:sz w:val="24"/>
                <w:szCs w:val="24"/>
              </w:rPr>
              <w:lastRenderedPageBreak/>
              <w:t>Ծառայության</w:t>
            </w:r>
            <w:r w:rsidRPr="000D2D94">
              <w:rPr>
                <w:rFonts w:ascii="GHEA Grapalat" w:eastAsia="Times New Roman" w:hAnsi="GHEA Grapalat" w:cs="Arial"/>
                <w:b/>
                <w:bCs/>
                <w:sz w:val="24"/>
                <w:szCs w:val="24"/>
              </w:rPr>
              <w:t xml:space="preserve"> </w:t>
            </w:r>
            <w:r w:rsidRPr="000D2D94">
              <w:rPr>
                <w:rFonts w:ascii="GHEA Grapalat" w:eastAsia="Times New Roman" w:hAnsi="GHEA Grapalat" w:cs="Sylfaen"/>
                <w:b/>
                <w:bCs/>
                <w:sz w:val="24"/>
                <w:szCs w:val="24"/>
              </w:rPr>
              <w:t>տեսակը</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113EB105" w14:textId="77777777" w:rsidR="004D0732" w:rsidRPr="000D2D94" w:rsidRDefault="004D0732" w:rsidP="00747A45">
            <w:pPr>
              <w:spacing w:after="0" w:line="240" w:lineRule="auto"/>
              <w:jc w:val="center"/>
              <w:rPr>
                <w:rFonts w:ascii="GHEA Grapalat" w:eastAsia="Times New Roman" w:hAnsi="GHEA Grapalat" w:cs="Arial"/>
                <w:b/>
                <w:bCs/>
                <w:sz w:val="24"/>
                <w:szCs w:val="24"/>
              </w:rPr>
            </w:pPr>
            <w:r w:rsidRPr="000D2D94">
              <w:rPr>
                <w:rFonts w:ascii="GHEA Grapalat" w:eastAsia="Times New Roman" w:hAnsi="GHEA Grapalat" w:cs="Sylfaen"/>
                <w:b/>
                <w:bCs/>
                <w:sz w:val="24"/>
                <w:szCs w:val="24"/>
              </w:rPr>
              <w:t>Պաշտոնի</w:t>
            </w:r>
            <w:r w:rsidRPr="000D2D94">
              <w:rPr>
                <w:rFonts w:ascii="GHEA Grapalat" w:eastAsia="Times New Roman" w:hAnsi="GHEA Grapalat" w:cs="Arial"/>
                <w:b/>
                <w:bCs/>
                <w:sz w:val="24"/>
                <w:szCs w:val="24"/>
              </w:rPr>
              <w:t xml:space="preserve"> </w:t>
            </w:r>
            <w:r w:rsidRPr="000D2D94">
              <w:rPr>
                <w:rFonts w:ascii="GHEA Grapalat" w:eastAsia="Times New Roman" w:hAnsi="GHEA Grapalat" w:cs="Sylfaen"/>
                <w:b/>
                <w:bCs/>
                <w:sz w:val="24"/>
                <w:szCs w:val="24"/>
              </w:rPr>
              <w:t>խումբը</w:t>
            </w:r>
          </w:p>
        </w:tc>
        <w:tc>
          <w:tcPr>
            <w:tcW w:w="1583" w:type="dxa"/>
            <w:tcBorders>
              <w:top w:val="single" w:sz="4" w:space="0" w:color="auto"/>
              <w:left w:val="nil"/>
              <w:bottom w:val="single" w:sz="4" w:space="0" w:color="auto"/>
              <w:right w:val="single" w:sz="4" w:space="0" w:color="auto"/>
            </w:tcBorders>
            <w:shd w:val="clear" w:color="auto" w:fill="auto"/>
            <w:vAlign w:val="center"/>
            <w:hideMark/>
          </w:tcPr>
          <w:p w14:paraId="2D19BDD2" w14:textId="77777777" w:rsidR="004D0732" w:rsidRPr="000D2D94" w:rsidRDefault="004D0732" w:rsidP="00747A45">
            <w:pPr>
              <w:spacing w:after="0" w:line="240" w:lineRule="auto"/>
              <w:jc w:val="center"/>
              <w:rPr>
                <w:rFonts w:ascii="GHEA Grapalat" w:eastAsia="Times New Roman" w:hAnsi="GHEA Grapalat" w:cs="Arial"/>
                <w:b/>
                <w:bCs/>
                <w:sz w:val="24"/>
                <w:szCs w:val="24"/>
              </w:rPr>
            </w:pPr>
            <w:r w:rsidRPr="000D2D94">
              <w:rPr>
                <w:rFonts w:ascii="GHEA Grapalat" w:eastAsia="Times New Roman" w:hAnsi="GHEA Grapalat" w:cs="Sylfaen"/>
                <w:b/>
                <w:bCs/>
                <w:sz w:val="24"/>
                <w:szCs w:val="24"/>
              </w:rPr>
              <w:t>Միջին</w:t>
            </w:r>
            <w:r w:rsidRPr="000D2D94">
              <w:rPr>
                <w:rFonts w:ascii="GHEA Grapalat" w:eastAsia="Times New Roman" w:hAnsi="GHEA Grapalat" w:cs="Arial"/>
                <w:b/>
                <w:bCs/>
                <w:sz w:val="24"/>
                <w:szCs w:val="24"/>
              </w:rPr>
              <w:t xml:space="preserve"> </w:t>
            </w:r>
            <w:r w:rsidRPr="000D2D94">
              <w:rPr>
                <w:rFonts w:ascii="GHEA Grapalat" w:eastAsia="Times New Roman" w:hAnsi="GHEA Grapalat" w:cs="Sylfaen"/>
                <w:b/>
                <w:bCs/>
                <w:sz w:val="24"/>
                <w:szCs w:val="24"/>
              </w:rPr>
              <w:t>աշխատավարձը</w:t>
            </w:r>
            <w:r w:rsidRPr="000D2D94">
              <w:rPr>
                <w:rFonts w:ascii="GHEA Grapalat" w:eastAsia="Times New Roman" w:hAnsi="GHEA Grapalat" w:cs="Arial"/>
                <w:b/>
                <w:bCs/>
                <w:sz w:val="24"/>
                <w:szCs w:val="24"/>
              </w:rPr>
              <w:t xml:space="preserve"> 2021</w:t>
            </w:r>
            <w:r w:rsidRPr="000D2D94">
              <w:rPr>
                <w:rFonts w:ascii="GHEA Grapalat" w:eastAsia="Times New Roman" w:hAnsi="GHEA Grapalat" w:cs="Sylfaen"/>
                <w:b/>
                <w:bCs/>
                <w:sz w:val="24"/>
                <w:szCs w:val="24"/>
              </w:rPr>
              <w:t>թ</w:t>
            </w:r>
            <w:r w:rsidRPr="000D2D94">
              <w:rPr>
                <w:rFonts w:ascii="GHEA Grapalat" w:eastAsia="Times New Roman" w:hAnsi="GHEA Grapalat" w:cs="Arial"/>
                <w:b/>
                <w:bCs/>
                <w:sz w:val="24"/>
                <w:szCs w:val="24"/>
              </w:rPr>
              <w:t>.</w:t>
            </w:r>
          </w:p>
        </w:tc>
      </w:tr>
      <w:tr w:rsidR="000D2D94" w:rsidRPr="000D2D94" w14:paraId="70384E78" w14:textId="77777777" w:rsidTr="00747A45">
        <w:trPr>
          <w:trHeight w:val="285"/>
          <w:jc w:val="center"/>
        </w:trPr>
        <w:tc>
          <w:tcPr>
            <w:tcW w:w="1369" w:type="dxa"/>
            <w:vMerge w:val="restart"/>
            <w:tcBorders>
              <w:top w:val="nil"/>
              <w:left w:val="single" w:sz="4" w:space="0" w:color="auto"/>
              <w:bottom w:val="single" w:sz="4" w:space="0" w:color="auto"/>
              <w:right w:val="single" w:sz="4" w:space="0" w:color="auto"/>
            </w:tcBorders>
            <w:shd w:val="clear" w:color="auto" w:fill="auto"/>
            <w:vAlign w:val="center"/>
            <w:hideMark/>
          </w:tcPr>
          <w:p w14:paraId="79E5405E" w14:textId="77777777" w:rsidR="004D0732" w:rsidRPr="000D2D94" w:rsidRDefault="004D0732" w:rsidP="00747A45">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Հարկային</w:t>
            </w:r>
            <w:r w:rsidRPr="000D2D94">
              <w:rPr>
                <w:rFonts w:ascii="GHEA Grapalat" w:eastAsia="Times New Roman" w:hAnsi="GHEA Grapalat" w:cs="Arial"/>
                <w:sz w:val="24"/>
                <w:szCs w:val="24"/>
              </w:rPr>
              <w:t xml:space="preserve"> </w:t>
            </w:r>
            <w:r w:rsidRPr="000D2D94">
              <w:rPr>
                <w:rFonts w:ascii="GHEA Grapalat" w:eastAsia="Times New Roman" w:hAnsi="GHEA Grapalat" w:cs="Sylfaen"/>
                <w:sz w:val="24"/>
                <w:szCs w:val="24"/>
              </w:rPr>
              <w:t>և</w:t>
            </w:r>
            <w:r w:rsidRPr="000D2D94">
              <w:rPr>
                <w:rFonts w:ascii="GHEA Grapalat" w:eastAsia="Times New Roman" w:hAnsi="GHEA Grapalat" w:cs="Arial"/>
                <w:sz w:val="24"/>
                <w:szCs w:val="24"/>
              </w:rPr>
              <w:t xml:space="preserve"> </w:t>
            </w:r>
            <w:r w:rsidRPr="000D2D94">
              <w:rPr>
                <w:rFonts w:ascii="GHEA Grapalat" w:eastAsia="Times New Roman" w:hAnsi="GHEA Grapalat" w:cs="Sylfaen"/>
                <w:sz w:val="24"/>
                <w:szCs w:val="24"/>
              </w:rPr>
              <w:t>մաքսային</w:t>
            </w:r>
            <w:r w:rsidRPr="000D2D94">
              <w:rPr>
                <w:rFonts w:ascii="GHEA Grapalat" w:eastAsia="Times New Roman" w:hAnsi="GHEA Grapalat" w:cs="Arial"/>
                <w:sz w:val="24"/>
                <w:szCs w:val="24"/>
              </w:rPr>
              <w:t xml:space="preserve"> </w:t>
            </w:r>
            <w:r w:rsidRPr="000D2D94">
              <w:rPr>
                <w:rFonts w:ascii="GHEA Grapalat" w:eastAsia="Times New Roman" w:hAnsi="GHEA Grapalat" w:cs="Sylfaen"/>
                <w:sz w:val="24"/>
                <w:szCs w:val="24"/>
              </w:rPr>
              <w:t>ծառայություն</w:t>
            </w:r>
          </w:p>
        </w:tc>
        <w:tc>
          <w:tcPr>
            <w:tcW w:w="1036" w:type="dxa"/>
            <w:tcBorders>
              <w:top w:val="nil"/>
              <w:left w:val="nil"/>
              <w:bottom w:val="single" w:sz="4" w:space="0" w:color="auto"/>
              <w:right w:val="single" w:sz="4" w:space="0" w:color="auto"/>
            </w:tcBorders>
            <w:shd w:val="clear" w:color="auto" w:fill="auto"/>
            <w:vAlign w:val="center"/>
            <w:hideMark/>
          </w:tcPr>
          <w:p w14:paraId="6AE33E5F" w14:textId="77777777" w:rsidR="004D0732" w:rsidRPr="000D2D94" w:rsidRDefault="004D0732" w:rsidP="00747A45">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Sylfaen"/>
                <w:sz w:val="24"/>
                <w:szCs w:val="24"/>
              </w:rPr>
              <w:t>բարձրագույն</w:t>
            </w:r>
          </w:p>
        </w:tc>
        <w:tc>
          <w:tcPr>
            <w:tcW w:w="1583" w:type="dxa"/>
            <w:tcBorders>
              <w:top w:val="nil"/>
              <w:left w:val="nil"/>
              <w:bottom w:val="single" w:sz="4" w:space="0" w:color="auto"/>
              <w:right w:val="single" w:sz="4" w:space="0" w:color="auto"/>
            </w:tcBorders>
            <w:shd w:val="clear" w:color="auto" w:fill="auto"/>
            <w:noWrap/>
            <w:vAlign w:val="center"/>
            <w:hideMark/>
          </w:tcPr>
          <w:p w14:paraId="2ADCB5D4" w14:textId="77777777" w:rsidR="004D0732" w:rsidRPr="000D2D94" w:rsidRDefault="004D0732" w:rsidP="00747A45">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894549</w:t>
            </w:r>
          </w:p>
        </w:tc>
      </w:tr>
      <w:tr w:rsidR="000D2D94" w:rsidRPr="000D2D94" w14:paraId="389553D1" w14:textId="77777777" w:rsidTr="00747A45">
        <w:trPr>
          <w:trHeight w:val="285"/>
          <w:jc w:val="center"/>
        </w:trPr>
        <w:tc>
          <w:tcPr>
            <w:tcW w:w="1369" w:type="dxa"/>
            <w:vMerge/>
            <w:tcBorders>
              <w:top w:val="nil"/>
              <w:left w:val="single" w:sz="4" w:space="0" w:color="auto"/>
              <w:bottom w:val="single" w:sz="4" w:space="0" w:color="auto"/>
              <w:right w:val="single" w:sz="4" w:space="0" w:color="auto"/>
            </w:tcBorders>
            <w:vAlign w:val="center"/>
            <w:hideMark/>
          </w:tcPr>
          <w:p w14:paraId="3B27443C" w14:textId="77777777" w:rsidR="004D0732" w:rsidRPr="000D2D94" w:rsidRDefault="004D0732" w:rsidP="00747A45">
            <w:pPr>
              <w:spacing w:after="0" w:line="240" w:lineRule="auto"/>
              <w:rPr>
                <w:rFonts w:ascii="GHEA Grapalat" w:eastAsia="Times New Roman" w:hAnsi="GHEA Grapalat" w:cs="Arial"/>
                <w:sz w:val="24"/>
                <w:szCs w:val="24"/>
              </w:rPr>
            </w:pPr>
          </w:p>
        </w:tc>
        <w:tc>
          <w:tcPr>
            <w:tcW w:w="1036" w:type="dxa"/>
            <w:tcBorders>
              <w:top w:val="nil"/>
              <w:left w:val="nil"/>
              <w:bottom w:val="single" w:sz="4" w:space="0" w:color="auto"/>
              <w:right w:val="single" w:sz="4" w:space="0" w:color="auto"/>
            </w:tcBorders>
            <w:shd w:val="clear" w:color="auto" w:fill="auto"/>
            <w:vAlign w:val="center"/>
            <w:hideMark/>
          </w:tcPr>
          <w:p w14:paraId="6C718856" w14:textId="77777777" w:rsidR="004D0732" w:rsidRPr="000D2D94" w:rsidRDefault="004D0732" w:rsidP="00747A45">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Sylfaen"/>
                <w:sz w:val="24"/>
                <w:szCs w:val="24"/>
              </w:rPr>
              <w:t>գլխավոր</w:t>
            </w:r>
          </w:p>
        </w:tc>
        <w:tc>
          <w:tcPr>
            <w:tcW w:w="1583" w:type="dxa"/>
            <w:tcBorders>
              <w:top w:val="nil"/>
              <w:left w:val="nil"/>
              <w:bottom w:val="single" w:sz="4" w:space="0" w:color="auto"/>
              <w:right w:val="single" w:sz="4" w:space="0" w:color="auto"/>
            </w:tcBorders>
            <w:shd w:val="clear" w:color="auto" w:fill="auto"/>
            <w:noWrap/>
            <w:vAlign w:val="center"/>
            <w:hideMark/>
          </w:tcPr>
          <w:p w14:paraId="5A884393" w14:textId="77777777" w:rsidR="004D0732" w:rsidRPr="000D2D94" w:rsidRDefault="004D0732" w:rsidP="00747A45">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469379</w:t>
            </w:r>
          </w:p>
        </w:tc>
      </w:tr>
      <w:tr w:rsidR="000D2D94" w:rsidRPr="000D2D94" w14:paraId="59BDC31B" w14:textId="77777777" w:rsidTr="00747A45">
        <w:trPr>
          <w:trHeight w:val="285"/>
          <w:jc w:val="center"/>
        </w:trPr>
        <w:tc>
          <w:tcPr>
            <w:tcW w:w="1369" w:type="dxa"/>
            <w:vMerge/>
            <w:tcBorders>
              <w:top w:val="nil"/>
              <w:left w:val="single" w:sz="4" w:space="0" w:color="auto"/>
              <w:bottom w:val="single" w:sz="4" w:space="0" w:color="auto"/>
              <w:right w:val="single" w:sz="4" w:space="0" w:color="auto"/>
            </w:tcBorders>
            <w:vAlign w:val="center"/>
            <w:hideMark/>
          </w:tcPr>
          <w:p w14:paraId="53BD449A" w14:textId="77777777" w:rsidR="004D0732" w:rsidRPr="000D2D94" w:rsidRDefault="004D0732" w:rsidP="00747A45">
            <w:pPr>
              <w:spacing w:after="0" w:line="240" w:lineRule="auto"/>
              <w:rPr>
                <w:rFonts w:ascii="GHEA Grapalat" w:eastAsia="Times New Roman" w:hAnsi="GHEA Grapalat" w:cs="Arial"/>
                <w:sz w:val="24"/>
                <w:szCs w:val="24"/>
              </w:rPr>
            </w:pPr>
          </w:p>
        </w:tc>
        <w:tc>
          <w:tcPr>
            <w:tcW w:w="1036" w:type="dxa"/>
            <w:tcBorders>
              <w:top w:val="nil"/>
              <w:left w:val="nil"/>
              <w:bottom w:val="single" w:sz="4" w:space="0" w:color="auto"/>
              <w:right w:val="single" w:sz="4" w:space="0" w:color="auto"/>
            </w:tcBorders>
            <w:shd w:val="clear" w:color="auto" w:fill="auto"/>
            <w:vAlign w:val="center"/>
            <w:hideMark/>
          </w:tcPr>
          <w:p w14:paraId="1EFDB352" w14:textId="77777777" w:rsidR="004D0732" w:rsidRPr="000D2D94" w:rsidRDefault="004D0732" w:rsidP="00747A45">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Sylfaen"/>
                <w:sz w:val="24"/>
                <w:szCs w:val="24"/>
              </w:rPr>
              <w:t>առաջատար</w:t>
            </w:r>
          </w:p>
        </w:tc>
        <w:tc>
          <w:tcPr>
            <w:tcW w:w="1583" w:type="dxa"/>
            <w:tcBorders>
              <w:top w:val="nil"/>
              <w:left w:val="nil"/>
              <w:bottom w:val="single" w:sz="4" w:space="0" w:color="auto"/>
              <w:right w:val="single" w:sz="4" w:space="0" w:color="auto"/>
            </w:tcBorders>
            <w:shd w:val="clear" w:color="auto" w:fill="auto"/>
            <w:noWrap/>
            <w:vAlign w:val="center"/>
            <w:hideMark/>
          </w:tcPr>
          <w:p w14:paraId="05D50F6F" w14:textId="77777777" w:rsidR="004D0732" w:rsidRPr="000D2D94" w:rsidRDefault="004D0732" w:rsidP="00747A45">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348599</w:t>
            </w:r>
          </w:p>
        </w:tc>
      </w:tr>
      <w:tr w:rsidR="000D2D94" w:rsidRPr="000D2D94" w14:paraId="006FC906" w14:textId="77777777" w:rsidTr="00747A45">
        <w:trPr>
          <w:trHeight w:val="285"/>
          <w:jc w:val="center"/>
        </w:trPr>
        <w:tc>
          <w:tcPr>
            <w:tcW w:w="1369" w:type="dxa"/>
            <w:vMerge/>
            <w:tcBorders>
              <w:top w:val="nil"/>
              <w:left w:val="single" w:sz="4" w:space="0" w:color="auto"/>
              <w:bottom w:val="single" w:sz="4" w:space="0" w:color="auto"/>
              <w:right w:val="single" w:sz="4" w:space="0" w:color="auto"/>
            </w:tcBorders>
            <w:vAlign w:val="center"/>
            <w:hideMark/>
          </w:tcPr>
          <w:p w14:paraId="5FF2BBF9" w14:textId="77777777" w:rsidR="004D0732" w:rsidRPr="000D2D94" w:rsidRDefault="004D0732" w:rsidP="00747A45">
            <w:pPr>
              <w:spacing w:after="0" w:line="240" w:lineRule="auto"/>
              <w:rPr>
                <w:rFonts w:ascii="GHEA Grapalat" w:eastAsia="Times New Roman" w:hAnsi="GHEA Grapalat" w:cs="Arial"/>
                <w:sz w:val="24"/>
                <w:szCs w:val="24"/>
              </w:rPr>
            </w:pPr>
          </w:p>
        </w:tc>
        <w:tc>
          <w:tcPr>
            <w:tcW w:w="1036" w:type="dxa"/>
            <w:tcBorders>
              <w:top w:val="nil"/>
              <w:left w:val="nil"/>
              <w:bottom w:val="single" w:sz="4" w:space="0" w:color="auto"/>
              <w:right w:val="single" w:sz="4" w:space="0" w:color="auto"/>
            </w:tcBorders>
            <w:shd w:val="clear" w:color="auto" w:fill="auto"/>
            <w:vAlign w:val="center"/>
            <w:hideMark/>
          </w:tcPr>
          <w:p w14:paraId="7E221F23" w14:textId="77777777" w:rsidR="004D0732" w:rsidRPr="000D2D94" w:rsidRDefault="004D0732" w:rsidP="00747A45">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Sylfaen"/>
                <w:sz w:val="24"/>
                <w:szCs w:val="24"/>
              </w:rPr>
              <w:t>կրտսեր</w:t>
            </w:r>
          </w:p>
        </w:tc>
        <w:tc>
          <w:tcPr>
            <w:tcW w:w="1583" w:type="dxa"/>
            <w:tcBorders>
              <w:top w:val="nil"/>
              <w:left w:val="nil"/>
              <w:bottom w:val="single" w:sz="4" w:space="0" w:color="auto"/>
              <w:right w:val="single" w:sz="4" w:space="0" w:color="auto"/>
            </w:tcBorders>
            <w:shd w:val="clear" w:color="auto" w:fill="auto"/>
            <w:noWrap/>
            <w:vAlign w:val="center"/>
            <w:hideMark/>
          </w:tcPr>
          <w:p w14:paraId="7E118031" w14:textId="77777777" w:rsidR="004D0732" w:rsidRPr="000D2D94" w:rsidRDefault="004D0732" w:rsidP="00747A45">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267691</w:t>
            </w:r>
          </w:p>
        </w:tc>
      </w:tr>
      <w:tr w:rsidR="000D2D94" w:rsidRPr="000D2D94" w14:paraId="6B87E921" w14:textId="77777777" w:rsidTr="00747A45">
        <w:trPr>
          <w:trHeight w:val="285"/>
          <w:jc w:val="center"/>
        </w:trPr>
        <w:tc>
          <w:tcPr>
            <w:tcW w:w="1369" w:type="dxa"/>
            <w:vMerge w:val="restart"/>
            <w:tcBorders>
              <w:top w:val="nil"/>
              <w:left w:val="single" w:sz="4" w:space="0" w:color="auto"/>
              <w:bottom w:val="single" w:sz="4" w:space="0" w:color="auto"/>
              <w:right w:val="single" w:sz="4" w:space="0" w:color="auto"/>
            </w:tcBorders>
            <w:shd w:val="clear" w:color="auto" w:fill="auto"/>
            <w:vAlign w:val="center"/>
            <w:hideMark/>
          </w:tcPr>
          <w:p w14:paraId="5B7F89F9" w14:textId="77777777" w:rsidR="004D0732" w:rsidRPr="000D2D94" w:rsidRDefault="004D0732" w:rsidP="00747A45">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Հարկադիր</w:t>
            </w:r>
            <w:r w:rsidRPr="000D2D94">
              <w:rPr>
                <w:rFonts w:ascii="GHEA Grapalat" w:eastAsia="Times New Roman" w:hAnsi="GHEA Grapalat" w:cs="Arial"/>
                <w:sz w:val="24"/>
                <w:szCs w:val="24"/>
              </w:rPr>
              <w:t xml:space="preserve"> </w:t>
            </w:r>
            <w:r w:rsidRPr="000D2D94">
              <w:rPr>
                <w:rFonts w:ascii="GHEA Grapalat" w:eastAsia="Times New Roman" w:hAnsi="GHEA Grapalat" w:cs="Sylfaen"/>
                <w:sz w:val="24"/>
                <w:szCs w:val="24"/>
              </w:rPr>
              <w:t>կատարման</w:t>
            </w:r>
            <w:r w:rsidRPr="000D2D94">
              <w:rPr>
                <w:rFonts w:ascii="GHEA Grapalat" w:eastAsia="Times New Roman" w:hAnsi="GHEA Grapalat" w:cs="Arial"/>
                <w:sz w:val="24"/>
                <w:szCs w:val="24"/>
              </w:rPr>
              <w:t xml:space="preserve"> </w:t>
            </w:r>
            <w:r w:rsidRPr="000D2D94">
              <w:rPr>
                <w:rFonts w:ascii="GHEA Grapalat" w:eastAsia="Times New Roman" w:hAnsi="GHEA Grapalat" w:cs="Sylfaen"/>
                <w:sz w:val="24"/>
                <w:szCs w:val="24"/>
              </w:rPr>
              <w:t>ծառայություն</w:t>
            </w:r>
          </w:p>
        </w:tc>
        <w:tc>
          <w:tcPr>
            <w:tcW w:w="1036" w:type="dxa"/>
            <w:tcBorders>
              <w:top w:val="nil"/>
              <w:left w:val="nil"/>
              <w:bottom w:val="single" w:sz="4" w:space="0" w:color="auto"/>
              <w:right w:val="single" w:sz="4" w:space="0" w:color="auto"/>
            </w:tcBorders>
            <w:shd w:val="clear" w:color="auto" w:fill="auto"/>
            <w:vAlign w:val="center"/>
            <w:hideMark/>
          </w:tcPr>
          <w:p w14:paraId="46DD0866" w14:textId="77777777" w:rsidR="004D0732" w:rsidRPr="000D2D94" w:rsidRDefault="004D0732" w:rsidP="00747A45">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Sylfaen"/>
                <w:sz w:val="24"/>
                <w:szCs w:val="24"/>
              </w:rPr>
              <w:t>գլխավոր</w:t>
            </w:r>
          </w:p>
        </w:tc>
        <w:tc>
          <w:tcPr>
            <w:tcW w:w="1583" w:type="dxa"/>
            <w:tcBorders>
              <w:top w:val="nil"/>
              <w:left w:val="nil"/>
              <w:bottom w:val="single" w:sz="4" w:space="0" w:color="auto"/>
              <w:right w:val="single" w:sz="4" w:space="0" w:color="auto"/>
            </w:tcBorders>
            <w:shd w:val="clear" w:color="auto" w:fill="auto"/>
            <w:noWrap/>
            <w:vAlign w:val="center"/>
            <w:hideMark/>
          </w:tcPr>
          <w:p w14:paraId="2898086C" w14:textId="77777777" w:rsidR="004D0732" w:rsidRPr="000D2D94" w:rsidRDefault="004D0732" w:rsidP="00747A45">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427632</w:t>
            </w:r>
          </w:p>
        </w:tc>
      </w:tr>
      <w:tr w:rsidR="000D2D94" w:rsidRPr="000D2D94" w14:paraId="51959718" w14:textId="77777777" w:rsidTr="00747A45">
        <w:trPr>
          <w:trHeight w:val="285"/>
          <w:jc w:val="center"/>
        </w:trPr>
        <w:tc>
          <w:tcPr>
            <w:tcW w:w="1369" w:type="dxa"/>
            <w:vMerge/>
            <w:tcBorders>
              <w:top w:val="nil"/>
              <w:left w:val="single" w:sz="4" w:space="0" w:color="auto"/>
              <w:bottom w:val="single" w:sz="4" w:space="0" w:color="auto"/>
              <w:right w:val="single" w:sz="4" w:space="0" w:color="auto"/>
            </w:tcBorders>
            <w:vAlign w:val="center"/>
            <w:hideMark/>
          </w:tcPr>
          <w:p w14:paraId="58078548" w14:textId="77777777" w:rsidR="004D0732" w:rsidRPr="000D2D94" w:rsidRDefault="004D0732" w:rsidP="00747A45">
            <w:pPr>
              <w:spacing w:after="0" w:line="240" w:lineRule="auto"/>
              <w:rPr>
                <w:rFonts w:ascii="GHEA Grapalat" w:eastAsia="Times New Roman" w:hAnsi="GHEA Grapalat" w:cs="Arial"/>
                <w:sz w:val="24"/>
                <w:szCs w:val="24"/>
              </w:rPr>
            </w:pPr>
          </w:p>
        </w:tc>
        <w:tc>
          <w:tcPr>
            <w:tcW w:w="1036" w:type="dxa"/>
            <w:tcBorders>
              <w:top w:val="nil"/>
              <w:left w:val="nil"/>
              <w:bottom w:val="single" w:sz="4" w:space="0" w:color="auto"/>
              <w:right w:val="single" w:sz="4" w:space="0" w:color="auto"/>
            </w:tcBorders>
            <w:shd w:val="clear" w:color="auto" w:fill="auto"/>
            <w:vAlign w:val="center"/>
            <w:hideMark/>
          </w:tcPr>
          <w:p w14:paraId="33910362" w14:textId="77777777" w:rsidR="004D0732" w:rsidRPr="000D2D94" w:rsidRDefault="004D0732" w:rsidP="00747A45">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Sylfaen"/>
                <w:sz w:val="24"/>
                <w:szCs w:val="24"/>
              </w:rPr>
              <w:t>առաջատար</w:t>
            </w:r>
          </w:p>
        </w:tc>
        <w:tc>
          <w:tcPr>
            <w:tcW w:w="1583" w:type="dxa"/>
            <w:tcBorders>
              <w:top w:val="nil"/>
              <w:left w:val="nil"/>
              <w:bottom w:val="single" w:sz="4" w:space="0" w:color="auto"/>
              <w:right w:val="single" w:sz="4" w:space="0" w:color="auto"/>
            </w:tcBorders>
            <w:shd w:val="clear" w:color="auto" w:fill="auto"/>
            <w:noWrap/>
            <w:vAlign w:val="center"/>
            <w:hideMark/>
          </w:tcPr>
          <w:p w14:paraId="5D3B937A" w14:textId="77777777" w:rsidR="004D0732" w:rsidRPr="000D2D94" w:rsidRDefault="004D0732" w:rsidP="00747A45">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249159</w:t>
            </w:r>
          </w:p>
        </w:tc>
      </w:tr>
    </w:tbl>
    <w:p w14:paraId="2235D3C4" w14:textId="77777777" w:rsidR="000D2D94" w:rsidRPr="000D2D94" w:rsidRDefault="000D2D94" w:rsidP="004D0732">
      <w:pPr>
        <w:spacing w:after="0" w:line="360" w:lineRule="auto"/>
        <w:jc w:val="both"/>
        <w:rPr>
          <w:rFonts w:ascii="GHEA Grapalat" w:hAnsi="GHEA Grapalat"/>
          <w:sz w:val="24"/>
          <w:szCs w:val="24"/>
          <w:lang w:val="hy-AM"/>
        </w:rPr>
      </w:pPr>
    </w:p>
    <w:p w14:paraId="600B14DF" w14:textId="4E5807F3" w:rsidR="00C24D24" w:rsidRPr="000D2D94" w:rsidRDefault="00C24D24" w:rsidP="004D0732">
      <w:pPr>
        <w:spacing w:after="0" w:line="360" w:lineRule="auto"/>
        <w:jc w:val="both"/>
        <w:rPr>
          <w:rFonts w:ascii="GHEA Grapalat" w:hAnsi="GHEA Grapalat"/>
          <w:sz w:val="24"/>
          <w:szCs w:val="24"/>
          <w:lang w:val="hy-AM"/>
        </w:rPr>
      </w:pPr>
      <w:r w:rsidRPr="000D2D94">
        <w:rPr>
          <w:rFonts w:ascii="GHEA Grapalat" w:hAnsi="GHEA Grapalat"/>
          <w:sz w:val="24"/>
          <w:szCs w:val="24"/>
          <w:lang w:val="hy-AM"/>
        </w:rPr>
        <w:tab/>
        <w:t>Նվազագույն պաշտոնային դրույքաչափ առկա է</w:t>
      </w:r>
      <w:r w:rsidR="002D0B12" w:rsidRPr="003E1485">
        <w:rPr>
          <w:rFonts w:ascii="GHEA Grapalat" w:hAnsi="GHEA Grapalat"/>
          <w:sz w:val="24"/>
          <w:szCs w:val="24"/>
          <w:lang w:val="hy-AM"/>
        </w:rPr>
        <w:t xml:space="preserve"> </w:t>
      </w:r>
      <w:r w:rsidR="001C305D" w:rsidRPr="000D2D94">
        <w:rPr>
          <w:rFonts w:ascii="GHEA Grapalat" w:hAnsi="GHEA Grapalat"/>
          <w:sz w:val="24"/>
          <w:szCs w:val="24"/>
          <w:lang w:val="hy-AM"/>
        </w:rPr>
        <w:t>Արմավիրի մարզպետարանում</w:t>
      </w:r>
      <w:r w:rsidRPr="000D2D94">
        <w:rPr>
          <w:rFonts w:ascii="GHEA Grapalat" w:hAnsi="GHEA Grapalat"/>
          <w:sz w:val="24"/>
          <w:szCs w:val="24"/>
          <w:lang w:val="hy-AM"/>
        </w:rPr>
        <w:t>:</w:t>
      </w:r>
    </w:p>
    <w:p w14:paraId="76527C04" w14:textId="66C08499" w:rsidR="002D0B12" w:rsidRPr="000D2D94" w:rsidRDefault="00C24D24" w:rsidP="004D0732">
      <w:pPr>
        <w:spacing w:after="0" w:line="360" w:lineRule="auto"/>
        <w:ind w:firstLine="426"/>
        <w:jc w:val="both"/>
        <w:rPr>
          <w:rFonts w:ascii="GHEA Grapalat" w:hAnsi="GHEA Grapalat"/>
          <w:sz w:val="24"/>
          <w:szCs w:val="24"/>
          <w:lang w:val="hy-AM"/>
        </w:rPr>
      </w:pPr>
      <w:r w:rsidRPr="000D2D94">
        <w:rPr>
          <w:rFonts w:ascii="GHEA Grapalat" w:hAnsi="GHEA Grapalat"/>
          <w:sz w:val="24"/>
          <w:szCs w:val="24"/>
          <w:lang w:val="hy-AM"/>
        </w:rPr>
        <w:tab/>
        <w:t>Պետական ծառայության համակարգում միջին աշխատավարձը բարձր է միջին նվազագույն աշխատավարձից</w:t>
      </w:r>
      <w:r w:rsidR="00DE2227">
        <w:rPr>
          <w:rFonts w:ascii="GHEA Grapalat" w:hAnsi="GHEA Grapalat"/>
          <w:sz w:val="24"/>
          <w:szCs w:val="24"/>
          <w:lang w:val="hy-AM"/>
        </w:rPr>
        <w:t xml:space="preserve"> 3.56</w:t>
      </w:r>
      <w:r w:rsidRPr="000D2D94">
        <w:rPr>
          <w:rFonts w:ascii="GHEA Grapalat" w:hAnsi="GHEA Grapalat"/>
          <w:sz w:val="24"/>
          <w:szCs w:val="24"/>
          <w:lang w:val="hy-AM"/>
        </w:rPr>
        <w:t xml:space="preserve"> անգամ, իսկ միջին առավելագույն աշխատավարձը բարձր է միջին նվազագույն աշխատավարձից </w:t>
      </w:r>
      <w:r w:rsidR="001C305D" w:rsidRPr="000D2D94">
        <w:rPr>
          <w:rFonts w:ascii="GHEA Grapalat" w:hAnsi="GHEA Grapalat"/>
          <w:sz w:val="24"/>
          <w:szCs w:val="24"/>
          <w:lang w:val="hy-AM"/>
        </w:rPr>
        <w:t>17.</w:t>
      </w:r>
      <w:r w:rsidR="00A4022E" w:rsidRPr="000D2D94">
        <w:rPr>
          <w:rFonts w:ascii="GHEA Grapalat" w:hAnsi="GHEA Grapalat"/>
          <w:sz w:val="24"/>
          <w:szCs w:val="24"/>
          <w:lang w:val="hy-AM"/>
        </w:rPr>
        <w:t>2</w:t>
      </w:r>
      <w:r w:rsidRPr="000D2D94">
        <w:rPr>
          <w:rFonts w:ascii="GHEA Grapalat" w:hAnsi="GHEA Grapalat"/>
          <w:sz w:val="24"/>
          <w:szCs w:val="24"/>
          <w:lang w:val="hy-AM"/>
        </w:rPr>
        <w:t xml:space="preserve"> անգամ: Ակնհայտ է, որ լրացուցիչ աշխատավարձի և հատկապես պարգևատրումների հաշվին էականորեն փոխվում է </w:t>
      </w:r>
      <w:r w:rsidRPr="00005CCC">
        <w:rPr>
          <w:rFonts w:ascii="GHEA Grapalat" w:hAnsi="GHEA Grapalat"/>
          <w:sz w:val="24"/>
          <w:szCs w:val="24"/>
          <w:lang w:val="hy-AM"/>
        </w:rPr>
        <w:t>աշխատավարձի պատկերը</w:t>
      </w:r>
      <w:r w:rsidRPr="00005CCC">
        <w:rPr>
          <w:rFonts w:ascii="GHEA Grapalat" w:eastAsia="MS Mincho" w:hAnsi="GHEA Grapalat" w:cs="MS Mincho"/>
          <w:sz w:val="24"/>
          <w:szCs w:val="24"/>
          <w:lang w:val="hy-AM"/>
        </w:rPr>
        <w:t>.</w:t>
      </w:r>
      <w:r w:rsidRPr="00005CCC">
        <w:rPr>
          <w:rFonts w:ascii="GHEA Grapalat" w:hAnsi="GHEA Grapalat"/>
          <w:sz w:val="24"/>
          <w:szCs w:val="24"/>
          <w:lang w:val="hy-AM"/>
        </w:rPr>
        <w:t xml:space="preserve"> եթե նվազագույն և առավելագույն դրույքաչափերի</w:t>
      </w:r>
      <w:r w:rsidR="003411CC" w:rsidRPr="00005CCC">
        <w:rPr>
          <w:rFonts w:ascii="GHEA Grapalat" w:hAnsi="GHEA Grapalat"/>
          <w:sz w:val="24"/>
          <w:szCs w:val="24"/>
        </w:rPr>
        <w:t xml:space="preserve"> </w:t>
      </w:r>
      <w:r w:rsidR="003411CC" w:rsidRPr="00005CCC">
        <w:rPr>
          <w:rFonts w:ascii="GHEA Grapalat" w:hAnsi="GHEA Grapalat"/>
          <w:sz w:val="24"/>
          <w:szCs w:val="24"/>
          <w:lang w:val="hy-AM"/>
        </w:rPr>
        <w:t>հարաբերությունը</w:t>
      </w:r>
      <w:r w:rsidRPr="00005CCC">
        <w:rPr>
          <w:rFonts w:ascii="GHEA Grapalat" w:hAnsi="GHEA Grapalat"/>
          <w:sz w:val="24"/>
          <w:szCs w:val="24"/>
          <w:lang w:val="hy-AM"/>
        </w:rPr>
        <w:t xml:space="preserve"> (</w:t>
      </w:r>
      <w:r w:rsidR="003411CC" w:rsidRPr="00005CCC">
        <w:rPr>
          <w:rFonts w:ascii="GHEA Grapalat" w:hAnsi="GHEA Grapalat"/>
          <w:sz w:val="24"/>
          <w:szCs w:val="24"/>
          <w:lang w:val="hy-AM"/>
        </w:rPr>
        <w:t xml:space="preserve">դրույքաչափերի հաշվարկման գործակիցների հարաբերակցությունը՝ </w:t>
      </w:r>
      <w:r w:rsidRPr="00005CCC">
        <w:rPr>
          <w:rFonts w:ascii="GHEA Grapalat" w:hAnsi="GHEA Grapalat"/>
          <w:sz w:val="24"/>
          <w:szCs w:val="24"/>
          <w:lang w:val="hy-AM"/>
        </w:rPr>
        <w:t>9.65/1.25) շուրջ 8 (7.72)</w:t>
      </w:r>
      <w:r w:rsidR="003411CC">
        <w:rPr>
          <w:rFonts w:ascii="GHEA Grapalat" w:hAnsi="GHEA Grapalat"/>
          <w:sz w:val="24"/>
          <w:szCs w:val="24"/>
          <w:lang w:val="hy-AM"/>
        </w:rPr>
        <w:t xml:space="preserve"> </w:t>
      </w:r>
      <w:r w:rsidRPr="000D2D94">
        <w:rPr>
          <w:rFonts w:ascii="GHEA Grapalat" w:hAnsi="GHEA Grapalat"/>
          <w:sz w:val="24"/>
          <w:szCs w:val="24"/>
          <w:lang w:val="hy-AM"/>
        </w:rPr>
        <w:t>է, ապա միջին նվազագույն</w:t>
      </w:r>
      <w:r w:rsidR="00005CCC">
        <w:rPr>
          <w:rFonts w:ascii="GHEA Grapalat" w:hAnsi="GHEA Grapalat"/>
          <w:sz w:val="24"/>
          <w:szCs w:val="24"/>
          <w:lang w:val="hy-AM"/>
        </w:rPr>
        <w:t xml:space="preserve"> աշխատավարձը</w:t>
      </w:r>
      <w:r w:rsidRPr="000D2D94">
        <w:rPr>
          <w:rFonts w:ascii="GHEA Grapalat" w:hAnsi="GHEA Grapalat"/>
          <w:sz w:val="24"/>
          <w:szCs w:val="24"/>
          <w:lang w:val="hy-AM"/>
        </w:rPr>
        <w:t xml:space="preserve"> միջին առավելագույն աշխատավարձի</w:t>
      </w:r>
      <w:r w:rsidR="00005CCC">
        <w:rPr>
          <w:rFonts w:ascii="GHEA Grapalat" w:hAnsi="GHEA Grapalat"/>
          <w:sz w:val="24"/>
          <w:szCs w:val="24"/>
          <w:lang w:val="hy-AM"/>
        </w:rPr>
        <w:t>ց փոքր է</w:t>
      </w:r>
      <w:r w:rsidRPr="000D2D94">
        <w:rPr>
          <w:rFonts w:ascii="GHEA Grapalat" w:hAnsi="GHEA Grapalat"/>
          <w:sz w:val="24"/>
          <w:szCs w:val="24"/>
          <w:lang w:val="hy-AM"/>
        </w:rPr>
        <w:t xml:space="preserve"> </w:t>
      </w:r>
      <w:r w:rsidR="00AF4742">
        <w:rPr>
          <w:rFonts w:ascii="GHEA Grapalat" w:hAnsi="GHEA Grapalat"/>
          <w:sz w:val="24"/>
          <w:szCs w:val="24"/>
          <w:lang w:val="hy-AM"/>
        </w:rPr>
        <w:t xml:space="preserve">շուրջ </w:t>
      </w:r>
      <w:r w:rsidRPr="00005CCC">
        <w:rPr>
          <w:rFonts w:ascii="GHEA Grapalat" w:hAnsi="GHEA Grapalat"/>
          <w:sz w:val="24"/>
          <w:szCs w:val="24"/>
          <w:lang w:val="hy-AM"/>
        </w:rPr>
        <w:t>18 անգամ:</w:t>
      </w:r>
      <w:r w:rsidR="002D0B12" w:rsidRPr="000D2D94">
        <w:rPr>
          <w:rFonts w:ascii="GHEA Grapalat" w:hAnsi="GHEA Grapalat"/>
          <w:sz w:val="24"/>
          <w:szCs w:val="24"/>
          <w:lang w:val="hy-AM"/>
        </w:rPr>
        <w:t xml:space="preserve"> </w:t>
      </w:r>
    </w:p>
    <w:p w14:paraId="5C1A9E66" w14:textId="74FC08CB" w:rsidR="00C24D24" w:rsidRPr="000D2D94" w:rsidRDefault="00C24D24" w:rsidP="004D0732">
      <w:pPr>
        <w:spacing w:after="0" w:line="360" w:lineRule="auto"/>
        <w:ind w:firstLine="720"/>
        <w:jc w:val="both"/>
        <w:rPr>
          <w:rFonts w:ascii="GHEA Grapalat" w:hAnsi="GHEA Grapalat"/>
          <w:sz w:val="24"/>
          <w:szCs w:val="24"/>
          <w:lang w:val="hy-AM"/>
        </w:rPr>
      </w:pPr>
      <w:r w:rsidRPr="000D2D94">
        <w:rPr>
          <w:rFonts w:ascii="GHEA Grapalat" w:hAnsi="GHEA Grapalat"/>
          <w:sz w:val="24"/>
          <w:szCs w:val="24"/>
          <w:lang w:val="hy-AM"/>
        </w:rPr>
        <w:t xml:space="preserve">Պետական ծառայության համակարգում միջին աշխատավարձից ցածր աշխատավարձ են ստանում </w:t>
      </w:r>
      <w:r w:rsidR="001C305D" w:rsidRPr="000D2D94">
        <w:rPr>
          <w:rFonts w:ascii="GHEA Grapalat" w:hAnsi="GHEA Grapalat"/>
          <w:sz w:val="24"/>
          <w:szCs w:val="24"/>
          <w:lang w:val="hy-AM"/>
        </w:rPr>
        <w:t>6346</w:t>
      </w:r>
      <w:r w:rsidRPr="000D2D94">
        <w:rPr>
          <w:rFonts w:ascii="GHEA Grapalat" w:hAnsi="GHEA Grapalat"/>
          <w:sz w:val="24"/>
          <w:szCs w:val="24"/>
          <w:lang w:val="hy-AM"/>
        </w:rPr>
        <w:t xml:space="preserve"> ծառայող, որը կազմում է պետական ծառայողների ընդհանուր թվի </w:t>
      </w:r>
      <w:r w:rsidR="001C305D" w:rsidRPr="00AF4742">
        <w:rPr>
          <w:rFonts w:ascii="GHEA Grapalat" w:hAnsi="GHEA Grapalat"/>
          <w:sz w:val="24"/>
          <w:szCs w:val="24"/>
          <w:lang w:val="hy-AM"/>
        </w:rPr>
        <w:t>54.8</w:t>
      </w:r>
      <w:r w:rsidRPr="000D2D94">
        <w:rPr>
          <w:rFonts w:ascii="GHEA Grapalat" w:hAnsi="GHEA Grapalat"/>
          <w:sz w:val="24"/>
          <w:szCs w:val="24"/>
          <w:lang w:val="hy-AM"/>
        </w:rPr>
        <w:t xml:space="preserve"> տոկոսը: Միջին աշխատավարձից բարձր աշխատավարձ են ստանում </w:t>
      </w:r>
      <w:r w:rsidR="001C305D" w:rsidRPr="000D2D94">
        <w:rPr>
          <w:rFonts w:ascii="GHEA Grapalat" w:hAnsi="GHEA Grapalat"/>
          <w:sz w:val="24"/>
          <w:szCs w:val="24"/>
          <w:lang w:val="hy-AM"/>
        </w:rPr>
        <w:t>5237</w:t>
      </w:r>
      <w:r w:rsidRPr="000D2D94">
        <w:rPr>
          <w:rFonts w:ascii="GHEA Grapalat" w:hAnsi="GHEA Grapalat"/>
          <w:sz w:val="24"/>
          <w:szCs w:val="24"/>
          <w:lang w:val="hy-AM"/>
        </w:rPr>
        <w:t xml:space="preserve"> ծառայող, որը կազմում է պետական ծառայողների ընդհանուր թվի </w:t>
      </w:r>
      <w:r w:rsidRPr="00AF4742">
        <w:rPr>
          <w:rFonts w:ascii="GHEA Grapalat" w:hAnsi="GHEA Grapalat"/>
          <w:sz w:val="24"/>
          <w:szCs w:val="24"/>
          <w:lang w:val="hy-AM"/>
        </w:rPr>
        <w:t>4</w:t>
      </w:r>
      <w:r w:rsidR="001C305D" w:rsidRPr="00AF4742">
        <w:rPr>
          <w:rFonts w:ascii="GHEA Grapalat" w:hAnsi="GHEA Grapalat"/>
          <w:sz w:val="24"/>
          <w:szCs w:val="24"/>
          <w:lang w:val="hy-AM"/>
        </w:rPr>
        <w:t>5</w:t>
      </w:r>
      <w:r w:rsidRPr="00AF4742">
        <w:rPr>
          <w:rFonts w:ascii="GHEA Grapalat" w:hAnsi="GHEA Grapalat"/>
          <w:sz w:val="24"/>
          <w:szCs w:val="24"/>
          <w:lang w:val="hy-AM"/>
        </w:rPr>
        <w:t>.</w:t>
      </w:r>
      <w:r w:rsidR="001C305D" w:rsidRPr="00AF4742">
        <w:rPr>
          <w:rFonts w:ascii="GHEA Grapalat" w:hAnsi="GHEA Grapalat"/>
          <w:sz w:val="24"/>
          <w:szCs w:val="24"/>
          <w:lang w:val="hy-AM"/>
        </w:rPr>
        <w:t>2</w:t>
      </w:r>
      <w:r w:rsidRPr="000D2D94">
        <w:rPr>
          <w:rFonts w:ascii="GHEA Grapalat" w:hAnsi="GHEA Grapalat"/>
          <w:sz w:val="24"/>
          <w:szCs w:val="24"/>
          <w:lang w:val="hy-AM"/>
        </w:rPr>
        <w:t xml:space="preserve"> տոկոսը: Այս</w:t>
      </w:r>
      <w:r w:rsidR="001C305D" w:rsidRPr="000D2D94">
        <w:rPr>
          <w:rFonts w:ascii="GHEA Grapalat" w:hAnsi="GHEA Grapalat"/>
          <w:sz w:val="24"/>
          <w:szCs w:val="24"/>
          <w:lang w:val="hy-AM"/>
        </w:rPr>
        <w:t>ի</w:t>
      </w:r>
      <w:r w:rsidRPr="000D2D94">
        <w:rPr>
          <w:rFonts w:ascii="GHEA Grapalat" w:hAnsi="GHEA Grapalat"/>
          <w:sz w:val="24"/>
          <w:szCs w:val="24"/>
          <w:lang w:val="hy-AM"/>
        </w:rPr>
        <w:t>նքն առավել  մեծ թվով ծառայողներ ստանում են պետական ծառայողների ընդհանուր միջին աշխատավարձից ցածր աշխատավարձ:</w:t>
      </w:r>
    </w:p>
    <w:p w14:paraId="043BA093" w14:textId="7529AD67" w:rsidR="00C24D24" w:rsidRPr="000D2D94" w:rsidRDefault="00C24D24" w:rsidP="004D0732">
      <w:pPr>
        <w:spacing w:after="0" w:line="360" w:lineRule="auto"/>
        <w:ind w:firstLine="720"/>
        <w:jc w:val="both"/>
        <w:rPr>
          <w:rFonts w:ascii="GHEA Grapalat" w:hAnsi="GHEA Grapalat"/>
          <w:sz w:val="24"/>
          <w:szCs w:val="24"/>
          <w:lang w:val="hy-AM"/>
        </w:rPr>
      </w:pPr>
      <w:r w:rsidRPr="000D2D94">
        <w:rPr>
          <w:rFonts w:ascii="GHEA Grapalat" w:hAnsi="GHEA Grapalat"/>
          <w:sz w:val="24"/>
          <w:szCs w:val="24"/>
          <w:lang w:val="hy-AM"/>
        </w:rPr>
        <w:t xml:space="preserve">Միջին աշխատավարձից ցածր աշխատավարձ ստացողների միջին աշխատավարձը կազմում է </w:t>
      </w:r>
      <w:r w:rsidR="001C305D" w:rsidRPr="003E1485">
        <w:rPr>
          <w:rFonts w:ascii="GHEA Grapalat" w:eastAsia="Times New Roman" w:hAnsi="GHEA Grapalat" w:cs="Sylfaen"/>
          <w:sz w:val="24"/>
          <w:szCs w:val="24"/>
          <w:lang w:val="hy-AM"/>
        </w:rPr>
        <w:t>239846</w:t>
      </w:r>
      <w:r w:rsidR="001C305D" w:rsidRPr="000D2D94">
        <w:rPr>
          <w:rFonts w:ascii="GHEA Grapalat" w:eastAsia="Times New Roman" w:hAnsi="GHEA Grapalat" w:cs="Sylfaen"/>
          <w:sz w:val="24"/>
          <w:szCs w:val="24"/>
          <w:lang w:val="hy-AM"/>
        </w:rPr>
        <w:t xml:space="preserve"> </w:t>
      </w:r>
      <w:r w:rsidRPr="000D2D94">
        <w:rPr>
          <w:rFonts w:ascii="GHEA Grapalat" w:hAnsi="GHEA Grapalat"/>
          <w:sz w:val="24"/>
          <w:szCs w:val="24"/>
          <w:lang w:val="hy-AM"/>
        </w:rPr>
        <w:t xml:space="preserve">ՀՀ դրամ, որը շուրջ 2 անգամ ցածր է միջին աշխատավարձից բարձր աշխատավարձ ստացողների միջին աշխատավարձի չափը՝ </w:t>
      </w:r>
      <w:r w:rsidR="001C305D" w:rsidRPr="003E1485">
        <w:rPr>
          <w:rFonts w:ascii="GHEA Grapalat" w:eastAsia="Times New Roman" w:hAnsi="GHEA Grapalat" w:cs="Sylfaen"/>
          <w:sz w:val="24"/>
          <w:szCs w:val="24"/>
          <w:lang w:val="hy-AM"/>
        </w:rPr>
        <w:t>464825</w:t>
      </w:r>
      <w:r w:rsidRPr="000D2D94">
        <w:rPr>
          <w:rFonts w:ascii="GHEA Grapalat" w:hAnsi="GHEA Grapalat"/>
          <w:sz w:val="24"/>
          <w:szCs w:val="24"/>
          <w:lang w:val="hy-AM"/>
        </w:rPr>
        <w:t xml:space="preserve"> ՀՀ դրամ:</w:t>
      </w:r>
    </w:p>
    <w:p w14:paraId="43F69189" w14:textId="77777777" w:rsidR="002D0B12" w:rsidRPr="000D2D94" w:rsidRDefault="002D0B12" w:rsidP="004D0732">
      <w:pPr>
        <w:spacing w:after="0" w:line="360" w:lineRule="auto"/>
        <w:ind w:firstLine="426"/>
        <w:jc w:val="both"/>
        <w:rPr>
          <w:rFonts w:ascii="GHEA Grapalat" w:hAnsi="GHEA Grapalat"/>
          <w:sz w:val="24"/>
          <w:szCs w:val="24"/>
          <w:lang w:val="hy-AM"/>
        </w:rPr>
      </w:pPr>
      <w:r w:rsidRPr="000D2D94">
        <w:rPr>
          <w:rFonts w:ascii="GHEA Grapalat" w:hAnsi="GHEA Grapalat"/>
          <w:sz w:val="24"/>
          <w:szCs w:val="24"/>
          <w:lang w:val="hy-AM"/>
        </w:rPr>
        <w:lastRenderedPageBreak/>
        <w:t>Ստորև ներկայացվում են պետական ծառայությունում նվազագույն պաշտոնային դրույքաչափը, միջին աշխատավարձը, միջին առավելագույն աշխատավարձը և համապատասխան միջակայքերում աշխատողների թիվը աղյուսակի տեսքով:</w:t>
      </w:r>
    </w:p>
    <w:p w14:paraId="6D0C2E7D" w14:textId="77777777" w:rsidR="004D1EF8" w:rsidRPr="000D2D94" w:rsidRDefault="004D1EF8" w:rsidP="004D0732">
      <w:pPr>
        <w:spacing w:after="0" w:line="360" w:lineRule="auto"/>
        <w:ind w:left="-142" w:firstLine="426"/>
        <w:jc w:val="both"/>
        <w:rPr>
          <w:rFonts w:ascii="GHEA Grapalat" w:hAnsi="GHEA Grapalat"/>
          <w:sz w:val="24"/>
          <w:szCs w:val="24"/>
          <w:lang w:val="hy-AM"/>
        </w:rPr>
      </w:pPr>
    </w:p>
    <w:p w14:paraId="441B8EAF" w14:textId="77777777" w:rsidR="00C24D24" w:rsidRPr="000D2D94" w:rsidRDefault="00900EA0" w:rsidP="0012709E">
      <w:pPr>
        <w:tabs>
          <w:tab w:val="left" w:pos="0"/>
        </w:tabs>
        <w:spacing w:after="0" w:line="240" w:lineRule="auto"/>
        <w:jc w:val="right"/>
        <w:rPr>
          <w:rFonts w:ascii="GHEA Grapalat" w:hAnsi="GHEA Grapalat"/>
          <w:b/>
          <w:sz w:val="24"/>
          <w:szCs w:val="24"/>
          <w:lang w:val="hy-AM"/>
        </w:rPr>
      </w:pPr>
      <w:r w:rsidRPr="000D2D94">
        <w:rPr>
          <w:rFonts w:ascii="GHEA Grapalat" w:hAnsi="GHEA Grapalat"/>
          <w:sz w:val="24"/>
          <w:szCs w:val="24"/>
          <w:lang w:val="hy-AM"/>
        </w:rPr>
        <w:tab/>
      </w:r>
      <w:r w:rsidR="00C24D24" w:rsidRPr="000D2D94">
        <w:rPr>
          <w:rFonts w:ascii="GHEA Grapalat" w:hAnsi="GHEA Grapalat"/>
          <w:b/>
          <w:sz w:val="24"/>
          <w:szCs w:val="24"/>
          <w:lang w:val="hy-AM"/>
        </w:rPr>
        <w:t>Աղյուսակ 3.</w:t>
      </w:r>
    </w:p>
    <w:p w14:paraId="703D9EEC" w14:textId="1586141C" w:rsidR="00C24D24" w:rsidRDefault="00C24D24" w:rsidP="0012709E">
      <w:pPr>
        <w:tabs>
          <w:tab w:val="left" w:pos="0"/>
        </w:tabs>
        <w:spacing w:after="0" w:line="240" w:lineRule="auto"/>
        <w:jc w:val="right"/>
        <w:rPr>
          <w:rFonts w:ascii="GHEA Grapalat" w:hAnsi="GHEA Grapalat"/>
          <w:b/>
          <w:sz w:val="24"/>
          <w:szCs w:val="24"/>
          <w:lang w:val="hy-AM"/>
        </w:rPr>
      </w:pPr>
      <w:r w:rsidRPr="000D2D94">
        <w:rPr>
          <w:rFonts w:ascii="GHEA Grapalat" w:hAnsi="GHEA Grapalat"/>
          <w:b/>
          <w:sz w:val="24"/>
          <w:szCs w:val="24"/>
          <w:lang w:val="hy-AM"/>
        </w:rPr>
        <w:t xml:space="preserve"> Միջին աշխատավարձը, միջին առավելագույն աշխատավարձը, միջին նվազագույն աշխատավարձը, միջին աշխատավարձից բարձր և ցածր աշխատավարձ ստացողների թիվ</w:t>
      </w:r>
    </w:p>
    <w:p w14:paraId="53BE34A9" w14:textId="77777777" w:rsidR="0012709E" w:rsidRPr="000D2D94" w:rsidRDefault="0012709E" w:rsidP="0012709E">
      <w:pPr>
        <w:tabs>
          <w:tab w:val="left" w:pos="0"/>
        </w:tabs>
        <w:spacing w:after="0" w:line="240" w:lineRule="auto"/>
        <w:jc w:val="right"/>
        <w:rPr>
          <w:rFonts w:ascii="GHEA Grapalat" w:hAnsi="GHEA Grapalat"/>
          <w:b/>
          <w:sz w:val="24"/>
          <w:szCs w:val="24"/>
          <w:lang w:val="hy-AM"/>
        </w:rPr>
      </w:pPr>
    </w:p>
    <w:p w14:paraId="7DDC7906" w14:textId="77777777" w:rsidR="002D0B12" w:rsidRPr="000D2D94" w:rsidRDefault="002D0B12" w:rsidP="004D0732">
      <w:pPr>
        <w:spacing w:after="0" w:line="360" w:lineRule="auto"/>
        <w:ind w:left="-142" w:firstLine="426"/>
        <w:jc w:val="both"/>
        <w:rPr>
          <w:rFonts w:ascii="GHEA Grapalat" w:hAnsi="GHEA Grapalat"/>
          <w:sz w:val="24"/>
          <w:szCs w:val="24"/>
          <w:lang w:val="hy-AM"/>
        </w:rPr>
      </w:pPr>
      <w:r w:rsidRPr="000D2D94">
        <w:rPr>
          <w:rFonts w:ascii="GHEA Grapalat" w:hAnsi="GHEA Grapalat"/>
          <w:sz w:val="24"/>
          <w:szCs w:val="24"/>
          <w:lang w:val="hy-AM"/>
        </w:rPr>
        <w:t>ա) միջին աշխատավարձը, միջին առավելագույն աշխատավարձը և նվազագույն պաշտոնային դրույքաչափը</w:t>
      </w:r>
    </w:p>
    <w:tbl>
      <w:tblPr>
        <w:tblStyle w:val="TableGrid"/>
        <w:tblpPr w:leftFromText="180" w:rightFromText="180" w:vertAnchor="text" w:horzAnchor="margin" w:tblpY="9"/>
        <w:tblW w:w="10165" w:type="dxa"/>
        <w:tblLook w:val="04A0" w:firstRow="1" w:lastRow="0" w:firstColumn="1" w:lastColumn="0" w:noHBand="0" w:noVBand="1"/>
      </w:tblPr>
      <w:tblGrid>
        <w:gridCol w:w="2744"/>
        <w:gridCol w:w="1911"/>
        <w:gridCol w:w="2720"/>
        <w:gridCol w:w="2790"/>
      </w:tblGrid>
      <w:tr w:rsidR="000D2D94" w:rsidRPr="000D2D94" w14:paraId="27AA51AE" w14:textId="77777777" w:rsidTr="004D0732">
        <w:tc>
          <w:tcPr>
            <w:tcW w:w="2744" w:type="dxa"/>
            <w:tcBorders>
              <w:top w:val="single" w:sz="4" w:space="0" w:color="auto"/>
              <w:left w:val="single" w:sz="4" w:space="0" w:color="auto"/>
              <w:bottom w:val="single" w:sz="4" w:space="0" w:color="auto"/>
              <w:right w:val="single" w:sz="4" w:space="0" w:color="auto"/>
            </w:tcBorders>
            <w:vAlign w:val="center"/>
            <w:hideMark/>
          </w:tcPr>
          <w:p w14:paraId="0AB50749" w14:textId="77777777" w:rsidR="004D0732" w:rsidRPr="000D2D94" w:rsidRDefault="004D0732" w:rsidP="004D0732">
            <w:pPr>
              <w:jc w:val="center"/>
              <w:rPr>
                <w:rFonts w:ascii="GHEA Grapalat" w:hAnsi="GHEA Grapalat"/>
                <w:b/>
                <w:sz w:val="24"/>
                <w:szCs w:val="24"/>
                <w:lang w:val="hy-AM"/>
              </w:rPr>
            </w:pPr>
            <w:r w:rsidRPr="000D2D94">
              <w:rPr>
                <w:rFonts w:ascii="GHEA Grapalat" w:eastAsia="Times New Roman" w:hAnsi="GHEA Grapalat" w:cs="Sylfaen"/>
                <w:sz w:val="24"/>
                <w:szCs w:val="24"/>
              </w:rPr>
              <w:t>Միջին</w:t>
            </w:r>
            <w:r w:rsidRPr="000D2D94">
              <w:rPr>
                <w:rFonts w:ascii="GHEA Grapalat" w:eastAsia="Times New Roman" w:hAnsi="GHEA Grapalat" w:cs="Arial"/>
                <w:sz w:val="24"/>
                <w:szCs w:val="24"/>
              </w:rPr>
              <w:t xml:space="preserve"> </w:t>
            </w:r>
            <w:r w:rsidRPr="000D2D94">
              <w:rPr>
                <w:rFonts w:ascii="GHEA Grapalat" w:eastAsia="Times New Roman" w:hAnsi="GHEA Grapalat" w:cs="Sylfaen"/>
                <w:sz w:val="24"/>
                <w:szCs w:val="24"/>
              </w:rPr>
              <w:t>աշխատավարձ</w:t>
            </w:r>
            <w:r w:rsidRPr="000D2D94">
              <w:rPr>
                <w:rFonts w:ascii="GHEA Grapalat" w:eastAsia="Times New Roman" w:hAnsi="GHEA Grapalat" w:cs="Sylfaen"/>
                <w:sz w:val="24"/>
                <w:szCs w:val="24"/>
                <w:lang w:val="hy-AM"/>
              </w:rPr>
              <w:t>ը</w:t>
            </w:r>
          </w:p>
        </w:tc>
        <w:tc>
          <w:tcPr>
            <w:tcW w:w="1911" w:type="dxa"/>
            <w:tcBorders>
              <w:top w:val="single" w:sz="4" w:space="0" w:color="auto"/>
              <w:left w:val="single" w:sz="4" w:space="0" w:color="auto"/>
              <w:bottom w:val="single" w:sz="4" w:space="0" w:color="auto"/>
              <w:right w:val="single" w:sz="4" w:space="0" w:color="auto"/>
            </w:tcBorders>
            <w:vAlign w:val="center"/>
            <w:hideMark/>
          </w:tcPr>
          <w:p w14:paraId="5DE541E0" w14:textId="77777777" w:rsidR="004D0732" w:rsidRPr="000D2D94" w:rsidRDefault="004D0732" w:rsidP="004D0732">
            <w:pPr>
              <w:jc w:val="center"/>
              <w:rPr>
                <w:rFonts w:ascii="GHEA Grapalat" w:hAnsi="GHEA Grapalat"/>
                <w:b/>
                <w:sz w:val="24"/>
                <w:szCs w:val="24"/>
                <w:lang w:val="hy-AM"/>
              </w:rPr>
            </w:pPr>
            <w:r w:rsidRPr="000D2D94">
              <w:rPr>
                <w:rFonts w:ascii="GHEA Grapalat" w:eastAsia="Times New Roman" w:hAnsi="GHEA Grapalat" w:cs="Sylfaen"/>
                <w:sz w:val="24"/>
                <w:szCs w:val="24"/>
                <w:lang w:val="hy-AM"/>
              </w:rPr>
              <w:t>Միջին նվազագույն աշխատավարձ</w:t>
            </w:r>
          </w:p>
        </w:tc>
        <w:tc>
          <w:tcPr>
            <w:tcW w:w="2720" w:type="dxa"/>
            <w:tcBorders>
              <w:top w:val="single" w:sz="4" w:space="0" w:color="auto"/>
              <w:left w:val="single" w:sz="4" w:space="0" w:color="auto"/>
              <w:bottom w:val="single" w:sz="4" w:space="0" w:color="auto"/>
              <w:right w:val="single" w:sz="4" w:space="0" w:color="auto"/>
            </w:tcBorders>
            <w:vAlign w:val="center"/>
            <w:hideMark/>
          </w:tcPr>
          <w:p w14:paraId="3F1D1DB8" w14:textId="77777777" w:rsidR="004D0732" w:rsidRPr="000D2D94" w:rsidRDefault="004D0732" w:rsidP="004D0732">
            <w:pPr>
              <w:jc w:val="center"/>
              <w:rPr>
                <w:rFonts w:ascii="GHEA Grapalat" w:hAnsi="GHEA Grapalat" w:cs="Arial"/>
                <w:b/>
                <w:sz w:val="24"/>
                <w:szCs w:val="24"/>
                <w:lang w:val="hy-AM"/>
              </w:rPr>
            </w:pPr>
            <w:r w:rsidRPr="000D2D94">
              <w:rPr>
                <w:rFonts w:ascii="GHEA Grapalat" w:eastAsia="Times New Roman" w:hAnsi="GHEA Grapalat" w:cs="Sylfaen"/>
                <w:sz w:val="24"/>
                <w:szCs w:val="24"/>
              </w:rPr>
              <w:t>Միջին</w:t>
            </w:r>
            <w:r w:rsidRPr="000D2D94">
              <w:rPr>
                <w:rFonts w:ascii="GHEA Grapalat" w:eastAsia="Times New Roman" w:hAnsi="GHEA Grapalat" w:cs="Arial"/>
                <w:sz w:val="24"/>
                <w:szCs w:val="24"/>
              </w:rPr>
              <w:t xml:space="preserve"> </w:t>
            </w:r>
            <w:r w:rsidRPr="000D2D94">
              <w:rPr>
                <w:rFonts w:ascii="GHEA Grapalat" w:eastAsia="Times New Roman" w:hAnsi="GHEA Grapalat" w:cs="Sylfaen"/>
                <w:sz w:val="24"/>
                <w:szCs w:val="24"/>
              </w:rPr>
              <w:t>առավելագույն</w:t>
            </w:r>
            <w:r w:rsidRPr="000D2D94">
              <w:rPr>
                <w:rFonts w:ascii="GHEA Grapalat" w:eastAsia="Times New Roman" w:hAnsi="GHEA Grapalat" w:cs="Arial"/>
                <w:sz w:val="24"/>
                <w:szCs w:val="24"/>
              </w:rPr>
              <w:t xml:space="preserve"> </w:t>
            </w:r>
            <w:r w:rsidRPr="000D2D94">
              <w:rPr>
                <w:rFonts w:ascii="GHEA Grapalat" w:eastAsia="Times New Roman" w:hAnsi="GHEA Grapalat" w:cs="Sylfaen"/>
                <w:sz w:val="24"/>
                <w:szCs w:val="24"/>
              </w:rPr>
              <w:t>աշխատավարձ</w:t>
            </w:r>
            <w:r w:rsidRPr="000D2D94">
              <w:rPr>
                <w:rFonts w:ascii="GHEA Grapalat" w:eastAsia="Times New Roman" w:hAnsi="GHEA Grapalat" w:cs="Sylfaen"/>
                <w:sz w:val="24"/>
                <w:szCs w:val="24"/>
                <w:lang w:val="hy-AM"/>
              </w:rPr>
              <w:t>ը</w:t>
            </w:r>
          </w:p>
        </w:tc>
        <w:tc>
          <w:tcPr>
            <w:tcW w:w="2790" w:type="dxa"/>
            <w:tcBorders>
              <w:top w:val="single" w:sz="4" w:space="0" w:color="auto"/>
              <w:left w:val="single" w:sz="4" w:space="0" w:color="auto"/>
              <w:bottom w:val="single" w:sz="4" w:space="0" w:color="auto"/>
              <w:right w:val="single" w:sz="4" w:space="0" w:color="auto"/>
            </w:tcBorders>
            <w:vAlign w:val="center"/>
            <w:hideMark/>
          </w:tcPr>
          <w:p w14:paraId="5B09F289" w14:textId="77777777" w:rsidR="004D0732" w:rsidRPr="000D2D94" w:rsidRDefault="004D0732" w:rsidP="004D0732">
            <w:pPr>
              <w:jc w:val="center"/>
              <w:rPr>
                <w:rFonts w:ascii="GHEA Grapalat" w:hAnsi="GHEA Grapalat"/>
                <w:b/>
                <w:sz w:val="24"/>
                <w:szCs w:val="24"/>
                <w:lang w:val="hy-AM"/>
              </w:rPr>
            </w:pPr>
            <w:r w:rsidRPr="000D2D94">
              <w:rPr>
                <w:rFonts w:ascii="GHEA Grapalat" w:eastAsia="Times New Roman" w:hAnsi="GHEA Grapalat" w:cs="Sylfaen"/>
                <w:sz w:val="24"/>
                <w:szCs w:val="24"/>
              </w:rPr>
              <w:t>Աշխատողների</w:t>
            </w:r>
            <w:r w:rsidRPr="000D2D94">
              <w:rPr>
                <w:rFonts w:ascii="GHEA Grapalat" w:eastAsia="Times New Roman" w:hAnsi="GHEA Grapalat" w:cs="Arial"/>
                <w:sz w:val="24"/>
                <w:szCs w:val="24"/>
              </w:rPr>
              <w:t xml:space="preserve"> </w:t>
            </w:r>
            <w:r w:rsidRPr="000D2D94">
              <w:rPr>
                <w:rFonts w:ascii="GHEA Grapalat" w:eastAsia="Times New Roman" w:hAnsi="GHEA Grapalat" w:cs="Sylfaen"/>
                <w:sz w:val="24"/>
                <w:szCs w:val="24"/>
              </w:rPr>
              <w:t>ընդհանուր</w:t>
            </w:r>
            <w:r w:rsidRPr="000D2D94">
              <w:rPr>
                <w:rFonts w:ascii="GHEA Grapalat" w:eastAsia="Times New Roman" w:hAnsi="GHEA Grapalat" w:cs="Arial"/>
                <w:sz w:val="24"/>
                <w:szCs w:val="24"/>
              </w:rPr>
              <w:t xml:space="preserve"> </w:t>
            </w:r>
            <w:r w:rsidRPr="000D2D94">
              <w:rPr>
                <w:rFonts w:ascii="GHEA Grapalat" w:eastAsia="Times New Roman" w:hAnsi="GHEA Grapalat" w:cs="Sylfaen"/>
                <w:sz w:val="24"/>
                <w:szCs w:val="24"/>
              </w:rPr>
              <w:t>թիվ</w:t>
            </w:r>
            <w:r w:rsidRPr="000D2D94">
              <w:rPr>
                <w:rFonts w:ascii="GHEA Grapalat" w:eastAsia="Times New Roman" w:hAnsi="GHEA Grapalat" w:cs="Sylfaen"/>
                <w:sz w:val="24"/>
                <w:szCs w:val="24"/>
                <w:lang w:val="hy-AM"/>
              </w:rPr>
              <w:t>ը</w:t>
            </w:r>
          </w:p>
        </w:tc>
      </w:tr>
      <w:tr w:rsidR="000D2D94" w:rsidRPr="000D2D94" w14:paraId="0DEDAFDA" w14:textId="77777777" w:rsidTr="004D0732">
        <w:tc>
          <w:tcPr>
            <w:tcW w:w="2744" w:type="dxa"/>
            <w:tcBorders>
              <w:top w:val="single" w:sz="4" w:space="0" w:color="auto"/>
              <w:left w:val="single" w:sz="4" w:space="0" w:color="auto"/>
              <w:bottom w:val="single" w:sz="4" w:space="0" w:color="auto"/>
              <w:right w:val="single" w:sz="4" w:space="0" w:color="auto"/>
            </w:tcBorders>
            <w:hideMark/>
          </w:tcPr>
          <w:p w14:paraId="4C0C46DE" w14:textId="77777777" w:rsidR="004D0732" w:rsidRPr="000D2D94" w:rsidRDefault="004D0732" w:rsidP="004D0732">
            <w:pPr>
              <w:jc w:val="center"/>
              <w:rPr>
                <w:rFonts w:ascii="GHEA Grapalat" w:hAnsi="GHEA Grapalat"/>
                <w:sz w:val="24"/>
                <w:szCs w:val="24"/>
              </w:rPr>
            </w:pPr>
            <w:r w:rsidRPr="000D2D94">
              <w:rPr>
                <w:rFonts w:ascii="GHEA Grapalat" w:eastAsia="Times New Roman" w:hAnsi="GHEA Grapalat" w:cs="Arial"/>
                <w:sz w:val="24"/>
                <w:szCs w:val="24"/>
              </w:rPr>
              <w:t>341565</w:t>
            </w:r>
          </w:p>
        </w:tc>
        <w:tc>
          <w:tcPr>
            <w:tcW w:w="1911" w:type="dxa"/>
            <w:tcBorders>
              <w:top w:val="single" w:sz="4" w:space="0" w:color="auto"/>
              <w:left w:val="single" w:sz="4" w:space="0" w:color="auto"/>
              <w:bottom w:val="single" w:sz="4" w:space="0" w:color="auto"/>
              <w:right w:val="single" w:sz="4" w:space="0" w:color="auto"/>
            </w:tcBorders>
            <w:hideMark/>
          </w:tcPr>
          <w:p w14:paraId="0E079781" w14:textId="77777777" w:rsidR="004D0732" w:rsidRPr="000D2D94" w:rsidRDefault="004D0732" w:rsidP="004D0732">
            <w:pPr>
              <w:jc w:val="center"/>
              <w:rPr>
                <w:rFonts w:ascii="GHEA Grapalat" w:hAnsi="GHEA Grapalat"/>
                <w:sz w:val="24"/>
                <w:szCs w:val="24"/>
                <w:lang w:val="hy-AM"/>
              </w:rPr>
            </w:pPr>
            <w:r w:rsidRPr="000D2D94">
              <w:rPr>
                <w:rFonts w:ascii="GHEA Grapalat" w:eastAsia="Times New Roman" w:hAnsi="GHEA Grapalat" w:cs="Arial"/>
                <w:sz w:val="24"/>
                <w:szCs w:val="24"/>
                <w:lang w:val="hy-AM"/>
              </w:rPr>
              <w:t>95903</w:t>
            </w:r>
          </w:p>
        </w:tc>
        <w:tc>
          <w:tcPr>
            <w:tcW w:w="2720" w:type="dxa"/>
            <w:tcBorders>
              <w:top w:val="single" w:sz="4" w:space="0" w:color="auto"/>
              <w:left w:val="single" w:sz="4" w:space="0" w:color="auto"/>
              <w:bottom w:val="single" w:sz="4" w:space="0" w:color="auto"/>
              <w:right w:val="single" w:sz="4" w:space="0" w:color="auto"/>
            </w:tcBorders>
            <w:hideMark/>
          </w:tcPr>
          <w:p w14:paraId="544BF612" w14:textId="77777777" w:rsidR="004D0732" w:rsidRPr="000D2D94" w:rsidRDefault="004D0732" w:rsidP="004D0732">
            <w:pPr>
              <w:jc w:val="center"/>
              <w:rPr>
                <w:rFonts w:ascii="GHEA Grapalat" w:hAnsi="GHEA Grapalat"/>
                <w:sz w:val="24"/>
                <w:szCs w:val="24"/>
                <w:lang w:val="hy-AM"/>
              </w:rPr>
            </w:pPr>
            <w:r w:rsidRPr="000D2D94">
              <w:rPr>
                <w:rFonts w:ascii="GHEA Grapalat" w:eastAsia="Times New Roman" w:hAnsi="GHEA Grapalat" w:cs="Arial"/>
                <w:sz w:val="24"/>
                <w:szCs w:val="24"/>
              </w:rPr>
              <w:t>1650130</w:t>
            </w:r>
          </w:p>
        </w:tc>
        <w:tc>
          <w:tcPr>
            <w:tcW w:w="2790" w:type="dxa"/>
            <w:tcBorders>
              <w:top w:val="single" w:sz="4" w:space="0" w:color="auto"/>
              <w:left w:val="single" w:sz="4" w:space="0" w:color="auto"/>
              <w:bottom w:val="single" w:sz="4" w:space="0" w:color="auto"/>
              <w:right w:val="single" w:sz="4" w:space="0" w:color="auto"/>
            </w:tcBorders>
            <w:hideMark/>
          </w:tcPr>
          <w:p w14:paraId="012BF1F3" w14:textId="77777777" w:rsidR="004D0732" w:rsidRPr="000D2D94" w:rsidRDefault="004D0732" w:rsidP="004D0732">
            <w:pPr>
              <w:jc w:val="center"/>
              <w:rPr>
                <w:rFonts w:ascii="GHEA Grapalat" w:hAnsi="GHEA Grapalat"/>
                <w:sz w:val="24"/>
                <w:szCs w:val="24"/>
                <w:lang w:val="hy-AM"/>
              </w:rPr>
            </w:pPr>
            <w:r w:rsidRPr="000D2D94">
              <w:rPr>
                <w:rFonts w:ascii="GHEA Grapalat" w:eastAsia="Times New Roman" w:hAnsi="GHEA Grapalat" w:cs="Arial"/>
                <w:sz w:val="24"/>
                <w:szCs w:val="24"/>
              </w:rPr>
              <w:t>11583</w:t>
            </w:r>
          </w:p>
        </w:tc>
      </w:tr>
    </w:tbl>
    <w:p w14:paraId="3E79E04E" w14:textId="6A5D3BBE" w:rsidR="002D0B12" w:rsidRPr="000D2D94" w:rsidRDefault="00C24D24" w:rsidP="004D0732">
      <w:pPr>
        <w:spacing w:after="0" w:line="360" w:lineRule="auto"/>
        <w:jc w:val="both"/>
        <w:rPr>
          <w:rFonts w:ascii="GHEA Grapalat" w:hAnsi="GHEA Grapalat"/>
          <w:sz w:val="24"/>
          <w:szCs w:val="24"/>
          <w:lang w:val="hy-AM"/>
        </w:rPr>
      </w:pPr>
      <w:r w:rsidRPr="000D2D94">
        <w:rPr>
          <w:rFonts w:ascii="GHEA Grapalat" w:hAnsi="GHEA Grapalat"/>
          <w:sz w:val="24"/>
          <w:szCs w:val="24"/>
          <w:lang w:val="hy-AM"/>
        </w:rPr>
        <w:t xml:space="preserve"> </w:t>
      </w:r>
      <w:r w:rsidR="002D0B12" w:rsidRPr="000D2D94">
        <w:rPr>
          <w:rFonts w:ascii="GHEA Grapalat" w:hAnsi="GHEA Grapalat"/>
          <w:sz w:val="24"/>
          <w:szCs w:val="24"/>
          <w:lang w:val="hy-AM"/>
        </w:rPr>
        <w:t xml:space="preserve">բ) միջին աշխատավարձից ցածր և միջին աշխատավարձից բարձր աշխատավարձ ստացողների թիվը, նրանց </w:t>
      </w:r>
      <w:r w:rsidR="003D2864" w:rsidRPr="000D2D94">
        <w:rPr>
          <w:rFonts w:ascii="GHEA Grapalat" w:hAnsi="GHEA Grapalat"/>
          <w:sz w:val="24"/>
          <w:szCs w:val="24"/>
          <w:lang w:val="hy-AM"/>
        </w:rPr>
        <w:t>միջին</w:t>
      </w:r>
      <w:r w:rsidR="003D2864">
        <w:rPr>
          <w:rFonts w:ascii="GHEA Grapalat" w:hAnsi="GHEA Grapalat"/>
          <w:sz w:val="24"/>
          <w:szCs w:val="24"/>
        </w:rPr>
        <w:t>,</w:t>
      </w:r>
      <w:r w:rsidR="003D2864" w:rsidRPr="000D2D94">
        <w:rPr>
          <w:rFonts w:ascii="GHEA Grapalat" w:hAnsi="GHEA Grapalat"/>
          <w:sz w:val="24"/>
          <w:szCs w:val="24"/>
          <w:lang w:val="hy-AM"/>
        </w:rPr>
        <w:t xml:space="preserve"> </w:t>
      </w:r>
      <w:r w:rsidR="002D0B12" w:rsidRPr="000D2D94">
        <w:rPr>
          <w:rFonts w:ascii="GHEA Grapalat" w:hAnsi="GHEA Grapalat"/>
          <w:sz w:val="24"/>
          <w:szCs w:val="24"/>
          <w:lang w:val="hy-AM"/>
        </w:rPr>
        <w:t>նվազագույն</w:t>
      </w:r>
      <w:r w:rsidR="003D2864">
        <w:rPr>
          <w:rFonts w:ascii="GHEA Grapalat" w:hAnsi="GHEA Grapalat"/>
          <w:sz w:val="24"/>
          <w:szCs w:val="24"/>
          <w:lang w:val="hy-AM"/>
        </w:rPr>
        <w:t xml:space="preserve"> և </w:t>
      </w:r>
      <w:r w:rsidR="002D0B12" w:rsidRPr="000D2D94">
        <w:rPr>
          <w:rFonts w:ascii="GHEA Grapalat" w:hAnsi="GHEA Grapalat"/>
          <w:sz w:val="24"/>
          <w:szCs w:val="24"/>
          <w:lang w:val="hy-AM"/>
        </w:rPr>
        <w:t>առավելագույն աշխատավարձերը</w:t>
      </w:r>
    </w:p>
    <w:tbl>
      <w:tblPr>
        <w:tblStyle w:val="TableGrid"/>
        <w:tblpPr w:leftFromText="180" w:rightFromText="180" w:vertAnchor="text" w:horzAnchor="margin" w:tblpXSpec="center" w:tblpY="105"/>
        <w:tblW w:w="9248" w:type="dxa"/>
        <w:tblLook w:val="04A0" w:firstRow="1" w:lastRow="0" w:firstColumn="1" w:lastColumn="0" w:noHBand="0" w:noVBand="1"/>
      </w:tblPr>
      <w:tblGrid>
        <w:gridCol w:w="1885"/>
        <w:gridCol w:w="4393"/>
        <w:gridCol w:w="2970"/>
      </w:tblGrid>
      <w:tr w:rsidR="001C305D" w:rsidRPr="000D2D94" w14:paraId="7DF74E59" w14:textId="77777777" w:rsidTr="00D40757">
        <w:tc>
          <w:tcPr>
            <w:tcW w:w="1885" w:type="dxa"/>
            <w:vMerge w:val="restart"/>
            <w:tcBorders>
              <w:top w:val="single" w:sz="4" w:space="0" w:color="auto"/>
              <w:left w:val="single" w:sz="4" w:space="0" w:color="auto"/>
              <w:bottom w:val="single" w:sz="4" w:space="0" w:color="auto"/>
              <w:right w:val="single" w:sz="4" w:space="0" w:color="auto"/>
            </w:tcBorders>
            <w:textDirection w:val="btLr"/>
            <w:vAlign w:val="center"/>
          </w:tcPr>
          <w:p w14:paraId="6F8A139B" w14:textId="77777777" w:rsidR="001C305D" w:rsidRPr="000D2D94" w:rsidRDefault="001C305D" w:rsidP="00D40757">
            <w:pPr>
              <w:ind w:left="94" w:right="113" w:firstLine="19"/>
              <w:jc w:val="center"/>
              <w:rPr>
                <w:rFonts w:ascii="GHEA Grapalat" w:hAnsi="GHEA Grapalat"/>
                <w:sz w:val="24"/>
                <w:szCs w:val="24"/>
                <w:lang w:val="hy-AM"/>
              </w:rPr>
            </w:pPr>
            <w:r w:rsidRPr="003E1485">
              <w:rPr>
                <w:rFonts w:ascii="GHEA Grapalat" w:eastAsia="Times New Roman" w:hAnsi="GHEA Grapalat" w:cs="Sylfaen"/>
                <w:sz w:val="24"/>
                <w:szCs w:val="24"/>
                <w:lang w:val="hy-AM"/>
              </w:rPr>
              <w:t>Միջին աշխատավարձից ցածր աշխատավարձ ստացողների՝</w:t>
            </w:r>
          </w:p>
        </w:tc>
        <w:tc>
          <w:tcPr>
            <w:tcW w:w="4393" w:type="dxa"/>
            <w:tcBorders>
              <w:top w:val="single" w:sz="4" w:space="0" w:color="auto"/>
              <w:left w:val="single" w:sz="4" w:space="0" w:color="auto"/>
              <w:bottom w:val="single" w:sz="4" w:space="0" w:color="auto"/>
              <w:right w:val="single" w:sz="4" w:space="0" w:color="auto"/>
            </w:tcBorders>
            <w:vAlign w:val="center"/>
            <w:hideMark/>
          </w:tcPr>
          <w:p w14:paraId="1F1F251C" w14:textId="77777777" w:rsidR="001C305D" w:rsidRPr="000D2D94" w:rsidRDefault="001C305D" w:rsidP="00D40757">
            <w:pPr>
              <w:ind w:left="-142" w:firstLine="426"/>
              <w:jc w:val="center"/>
              <w:rPr>
                <w:rFonts w:ascii="GHEA Grapalat" w:hAnsi="GHEA Grapalat"/>
                <w:sz w:val="24"/>
                <w:szCs w:val="24"/>
                <w:lang w:val="hy-AM"/>
              </w:rPr>
            </w:pPr>
            <w:r w:rsidRPr="000D2D94">
              <w:rPr>
                <w:rFonts w:ascii="GHEA Grapalat" w:eastAsia="Times New Roman" w:hAnsi="GHEA Grapalat" w:cs="Sylfaen"/>
                <w:sz w:val="24"/>
                <w:szCs w:val="24"/>
              </w:rPr>
              <w:t>թիվը</w:t>
            </w:r>
          </w:p>
        </w:tc>
        <w:tc>
          <w:tcPr>
            <w:tcW w:w="2970" w:type="dxa"/>
            <w:tcBorders>
              <w:top w:val="single" w:sz="4" w:space="0" w:color="auto"/>
              <w:left w:val="single" w:sz="4" w:space="0" w:color="auto"/>
              <w:bottom w:val="single" w:sz="4" w:space="0" w:color="auto"/>
              <w:right w:val="single" w:sz="4" w:space="0" w:color="auto"/>
            </w:tcBorders>
            <w:vAlign w:val="center"/>
            <w:hideMark/>
          </w:tcPr>
          <w:p w14:paraId="08DF6A22" w14:textId="77777777" w:rsidR="001C305D" w:rsidRPr="000D2D94" w:rsidRDefault="001C305D" w:rsidP="00D40757">
            <w:pPr>
              <w:ind w:left="-142" w:firstLine="426"/>
              <w:jc w:val="center"/>
              <w:rPr>
                <w:rFonts w:ascii="GHEA Grapalat" w:hAnsi="GHEA Grapalat"/>
                <w:sz w:val="24"/>
                <w:szCs w:val="24"/>
                <w:lang w:val="hy-AM"/>
              </w:rPr>
            </w:pPr>
            <w:r w:rsidRPr="000D2D94">
              <w:rPr>
                <w:rFonts w:ascii="GHEA Grapalat" w:eastAsia="Times New Roman" w:hAnsi="GHEA Grapalat" w:cs="Sylfaen"/>
                <w:sz w:val="24"/>
                <w:szCs w:val="24"/>
              </w:rPr>
              <w:t>6346</w:t>
            </w:r>
          </w:p>
        </w:tc>
      </w:tr>
      <w:tr w:rsidR="001C305D" w:rsidRPr="000D2D94" w14:paraId="18B77241" w14:textId="77777777" w:rsidTr="00D40757">
        <w:tc>
          <w:tcPr>
            <w:tcW w:w="1885" w:type="dxa"/>
            <w:vMerge/>
            <w:tcBorders>
              <w:top w:val="single" w:sz="4" w:space="0" w:color="auto"/>
              <w:left w:val="single" w:sz="4" w:space="0" w:color="auto"/>
              <w:bottom w:val="single" w:sz="4" w:space="0" w:color="auto"/>
              <w:right w:val="single" w:sz="4" w:space="0" w:color="auto"/>
            </w:tcBorders>
            <w:vAlign w:val="center"/>
            <w:hideMark/>
          </w:tcPr>
          <w:p w14:paraId="1385AEC9" w14:textId="77777777" w:rsidR="001C305D" w:rsidRPr="000D2D94" w:rsidRDefault="001C305D" w:rsidP="00D40757">
            <w:pPr>
              <w:ind w:left="-142" w:firstLine="426"/>
              <w:jc w:val="center"/>
              <w:rPr>
                <w:rFonts w:ascii="GHEA Grapalat" w:hAnsi="GHEA Grapalat"/>
                <w:sz w:val="24"/>
                <w:szCs w:val="24"/>
                <w:lang w:val="hy-AM"/>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0A8F11A4" w14:textId="77777777" w:rsidR="001C305D" w:rsidRPr="000D2D94" w:rsidRDefault="001C305D" w:rsidP="00D40757">
            <w:pPr>
              <w:ind w:left="-142" w:firstLine="426"/>
              <w:jc w:val="center"/>
              <w:rPr>
                <w:rFonts w:ascii="GHEA Grapalat" w:hAnsi="GHEA Grapalat"/>
                <w:sz w:val="24"/>
                <w:szCs w:val="24"/>
                <w:lang w:val="hy-AM"/>
              </w:rPr>
            </w:pPr>
            <w:r w:rsidRPr="000D2D94">
              <w:rPr>
                <w:rFonts w:ascii="GHEA Grapalat" w:eastAsia="Times New Roman" w:hAnsi="GHEA Grapalat" w:cs="Sylfaen"/>
                <w:sz w:val="24"/>
                <w:szCs w:val="24"/>
              </w:rPr>
              <w:t>միջին աշխատավարձը</w:t>
            </w:r>
          </w:p>
        </w:tc>
        <w:tc>
          <w:tcPr>
            <w:tcW w:w="2970" w:type="dxa"/>
            <w:tcBorders>
              <w:top w:val="single" w:sz="4" w:space="0" w:color="auto"/>
              <w:left w:val="single" w:sz="4" w:space="0" w:color="auto"/>
              <w:bottom w:val="single" w:sz="4" w:space="0" w:color="auto"/>
              <w:right w:val="single" w:sz="4" w:space="0" w:color="auto"/>
            </w:tcBorders>
            <w:vAlign w:val="center"/>
          </w:tcPr>
          <w:p w14:paraId="2DA47208" w14:textId="77777777" w:rsidR="001C305D" w:rsidRPr="000D2D94" w:rsidRDefault="001C305D" w:rsidP="00D40757">
            <w:pPr>
              <w:ind w:left="-142" w:firstLine="426"/>
              <w:jc w:val="center"/>
              <w:rPr>
                <w:rFonts w:ascii="GHEA Grapalat" w:hAnsi="GHEA Grapalat"/>
                <w:sz w:val="24"/>
                <w:szCs w:val="24"/>
                <w:lang w:val="hy-AM"/>
              </w:rPr>
            </w:pPr>
            <w:r w:rsidRPr="000D2D94">
              <w:rPr>
                <w:rFonts w:ascii="GHEA Grapalat" w:eastAsia="Times New Roman" w:hAnsi="GHEA Grapalat" w:cs="Sylfaen"/>
                <w:sz w:val="24"/>
                <w:szCs w:val="24"/>
              </w:rPr>
              <w:t>239846</w:t>
            </w:r>
          </w:p>
        </w:tc>
      </w:tr>
      <w:tr w:rsidR="001C305D" w:rsidRPr="000D2D94" w14:paraId="30909F7E" w14:textId="77777777" w:rsidTr="00D40757">
        <w:tc>
          <w:tcPr>
            <w:tcW w:w="1885" w:type="dxa"/>
            <w:vMerge/>
            <w:tcBorders>
              <w:top w:val="single" w:sz="4" w:space="0" w:color="auto"/>
              <w:left w:val="single" w:sz="4" w:space="0" w:color="auto"/>
              <w:bottom w:val="single" w:sz="4" w:space="0" w:color="auto"/>
              <w:right w:val="single" w:sz="4" w:space="0" w:color="auto"/>
            </w:tcBorders>
            <w:vAlign w:val="center"/>
            <w:hideMark/>
          </w:tcPr>
          <w:p w14:paraId="50A6D6D1" w14:textId="77777777" w:rsidR="001C305D" w:rsidRPr="000D2D94" w:rsidRDefault="001C305D" w:rsidP="00D40757">
            <w:pPr>
              <w:ind w:left="-142" w:firstLine="426"/>
              <w:jc w:val="center"/>
              <w:rPr>
                <w:rFonts w:ascii="GHEA Grapalat" w:hAnsi="GHEA Grapalat"/>
                <w:sz w:val="24"/>
                <w:szCs w:val="24"/>
                <w:lang w:val="hy-AM"/>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2B8BFA67" w14:textId="77777777" w:rsidR="001C305D" w:rsidRPr="000D2D94" w:rsidRDefault="001C305D" w:rsidP="00D40757">
            <w:pPr>
              <w:ind w:left="-142" w:firstLine="426"/>
              <w:jc w:val="center"/>
              <w:rPr>
                <w:rFonts w:ascii="GHEA Grapalat" w:hAnsi="GHEA Grapalat"/>
                <w:sz w:val="24"/>
                <w:szCs w:val="24"/>
                <w:lang w:val="hy-AM"/>
              </w:rPr>
            </w:pPr>
            <w:r w:rsidRPr="000D2D94">
              <w:rPr>
                <w:rFonts w:ascii="GHEA Grapalat" w:eastAsia="Times New Roman" w:hAnsi="GHEA Grapalat" w:cs="Sylfaen"/>
                <w:sz w:val="24"/>
                <w:szCs w:val="24"/>
              </w:rPr>
              <w:t>նվազագույն աշխատավարձը</w:t>
            </w:r>
          </w:p>
        </w:tc>
        <w:tc>
          <w:tcPr>
            <w:tcW w:w="2970" w:type="dxa"/>
            <w:tcBorders>
              <w:top w:val="single" w:sz="4" w:space="0" w:color="auto"/>
              <w:left w:val="single" w:sz="4" w:space="0" w:color="auto"/>
              <w:bottom w:val="single" w:sz="4" w:space="0" w:color="auto"/>
              <w:right w:val="single" w:sz="4" w:space="0" w:color="auto"/>
            </w:tcBorders>
            <w:vAlign w:val="center"/>
          </w:tcPr>
          <w:p w14:paraId="3411F92A" w14:textId="77777777" w:rsidR="001C305D" w:rsidRPr="000D2D94" w:rsidRDefault="001C305D" w:rsidP="00D40757">
            <w:pPr>
              <w:ind w:left="-142" w:firstLine="426"/>
              <w:jc w:val="center"/>
              <w:rPr>
                <w:rFonts w:ascii="GHEA Grapalat" w:hAnsi="GHEA Grapalat"/>
                <w:sz w:val="24"/>
                <w:szCs w:val="24"/>
                <w:lang w:val="hy-AM"/>
              </w:rPr>
            </w:pPr>
            <w:r w:rsidRPr="000D2D94">
              <w:rPr>
                <w:rFonts w:ascii="GHEA Grapalat" w:eastAsia="Times New Roman" w:hAnsi="GHEA Grapalat" w:cs="Sylfaen"/>
                <w:sz w:val="24"/>
                <w:szCs w:val="24"/>
              </w:rPr>
              <w:t>95903</w:t>
            </w:r>
          </w:p>
        </w:tc>
      </w:tr>
      <w:tr w:rsidR="001C305D" w:rsidRPr="000D2D94" w14:paraId="793EBEAC" w14:textId="77777777" w:rsidTr="00D40757">
        <w:trPr>
          <w:trHeight w:val="452"/>
        </w:trPr>
        <w:tc>
          <w:tcPr>
            <w:tcW w:w="1885" w:type="dxa"/>
            <w:vMerge/>
            <w:tcBorders>
              <w:top w:val="single" w:sz="4" w:space="0" w:color="auto"/>
              <w:left w:val="single" w:sz="4" w:space="0" w:color="auto"/>
              <w:bottom w:val="single" w:sz="4" w:space="0" w:color="auto"/>
              <w:right w:val="single" w:sz="4" w:space="0" w:color="auto"/>
            </w:tcBorders>
            <w:vAlign w:val="center"/>
            <w:hideMark/>
          </w:tcPr>
          <w:p w14:paraId="37437971" w14:textId="77777777" w:rsidR="001C305D" w:rsidRPr="000D2D94" w:rsidRDefault="001C305D" w:rsidP="00D40757">
            <w:pPr>
              <w:ind w:left="-142" w:firstLine="426"/>
              <w:jc w:val="center"/>
              <w:rPr>
                <w:rFonts w:ascii="GHEA Grapalat" w:hAnsi="GHEA Grapalat"/>
                <w:sz w:val="24"/>
                <w:szCs w:val="24"/>
                <w:lang w:val="hy-AM"/>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3296C7A2" w14:textId="77777777" w:rsidR="001C305D" w:rsidRPr="000D2D94" w:rsidRDefault="001C305D" w:rsidP="00D40757">
            <w:pPr>
              <w:ind w:left="-142" w:firstLine="426"/>
              <w:jc w:val="center"/>
              <w:rPr>
                <w:rFonts w:ascii="GHEA Grapalat" w:hAnsi="GHEA Grapalat"/>
                <w:sz w:val="24"/>
                <w:szCs w:val="24"/>
                <w:lang w:val="hy-AM"/>
              </w:rPr>
            </w:pPr>
            <w:r w:rsidRPr="000D2D94">
              <w:rPr>
                <w:rFonts w:ascii="GHEA Grapalat" w:eastAsia="Times New Roman" w:hAnsi="GHEA Grapalat" w:cs="Sylfaen"/>
                <w:sz w:val="24"/>
                <w:szCs w:val="24"/>
              </w:rPr>
              <w:t>առավելագույն աշխատավարձը</w:t>
            </w:r>
          </w:p>
        </w:tc>
        <w:tc>
          <w:tcPr>
            <w:tcW w:w="2970" w:type="dxa"/>
            <w:tcBorders>
              <w:top w:val="single" w:sz="4" w:space="0" w:color="auto"/>
              <w:left w:val="single" w:sz="4" w:space="0" w:color="auto"/>
              <w:bottom w:val="single" w:sz="4" w:space="0" w:color="auto"/>
              <w:right w:val="single" w:sz="4" w:space="0" w:color="auto"/>
            </w:tcBorders>
            <w:vAlign w:val="center"/>
          </w:tcPr>
          <w:p w14:paraId="5D7554B0" w14:textId="77777777" w:rsidR="001C305D" w:rsidRPr="000D2D94" w:rsidRDefault="001C305D" w:rsidP="00D40757">
            <w:pPr>
              <w:ind w:left="-142" w:firstLine="426"/>
              <w:jc w:val="center"/>
              <w:rPr>
                <w:rFonts w:ascii="GHEA Grapalat" w:hAnsi="GHEA Grapalat"/>
                <w:sz w:val="24"/>
                <w:szCs w:val="24"/>
                <w:lang w:val="hy-AM"/>
              </w:rPr>
            </w:pPr>
            <w:r w:rsidRPr="000D2D94">
              <w:rPr>
                <w:rFonts w:ascii="GHEA Grapalat" w:eastAsia="Times New Roman" w:hAnsi="GHEA Grapalat" w:cs="Sylfaen"/>
                <w:sz w:val="24"/>
                <w:szCs w:val="24"/>
              </w:rPr>
              <w:t>341495</w:t>
            </w:r>
          </w:p>
        </w:tc>
      </w:tr>
      <w:tr w:rsidR="001C305D" w:rsidRPr="000D2D94" w14:paraId="4B621B51" w14:textId="77777777" w:rsidTr="00D40757">
        <w:tc>
          <w:tcPr>
            <w:tcW w:w="188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725CB69" w14:textId="77777777" w:rsidR="001C305D" w:rsidRPr="000D2D94" w:rsidRDefault="001C305D" w:rsidP="00D40757">
            <w:pPr>
              <w:ind w:right="113" w:hanging="19"/>
              <w:jc w:val="center"/>
              <w:rPr>
                <w:rFonts w:ascii="GHEA Grapalat" w:hAnsi="GHEA Grapalat"/>
                <w:sz w:val="24"/>
                <w:szCs w:val="24"/>
                <w:lang w:val="hy-AM"/>
              </w:rPr>
            </w:pPr>
            <w:r w:rsidRPr="000D2D94">
              <w:rPr>
                <w:rFonts w:ascii="GHEA Grapalat" w:eastAsia="Times New Roman" w:hAnsi="GHEA Grapalat" w:cs="Sylfaen"/>
                <w:sz w:val="24"/>
                <w:szCs w:val="24"/>
              </w:rPr>
              <w:t>Միջին աշխատավարձից բարձր աշխատավարձ ստացողների՝</w:t>
            </w:r>
          </w:p>
        </w:tc>
        <w:tc>
          <w:tcPr>
            <w:tcW w:w="4393" w:type="dxa"/>
            <w:tcBorders>
              <w:top w:val="single" w:sz="4" w:space="0" w:color="auto"/>
              <w:left w:val="single" w:sz="4" w:space="0" w:color="auto"/>
              <w:bottom w:val="single" w:sz="4" w:space="0" w:color="auto"/>
              <w:right w:val="single" w:sz="4" w:space="0" w:color="auto"/>
            </w:tcBorders>
            <w:vAlign w:val="center"/>
            <w:hideMark/>
          </w:tcPr>
          <w:p w14:paraId="7FF96FF4" w14:textId="77777777" w:rsidR="001C305D" w:rsidRPr="000D2D94" w:rsidRDefault="001C305D" w:rsidP="00D40757">
            <w:pPr>
              <w:ind w:left="-142" w:firstLine="426"/>
              <w:jc w:val="center"/>
              <w:rPr>
                <w:rFonts w:ascii="GHEA Grapalat" w:hAnsi="GHEA Grapalat"/>
                <w:sz w:val="24"/>
                <w:szCs w:val="24"/>
                <w:lang w:val="hy-AM"/>
              </w:rPr>
            </w:pPr>
            <w:r w:rsidRPr="000D2D94">
              <w:rPr>
                <w:rFonts w:ascii="GHEA Grapalat" w:eastAsia="Times New Roman" w:hAnsi="GHEA Grapalat" w:cs="Sylfaen"/>
                <w:sz w:val="24"/>
                <w:szCs w:val="24"/>
              </w:rPr>
              <w:t>թիվը</w:t>
            </w:r>
          </w:p>
        </w:tc>
        <w:tc>
          <w:tcPr>
            <w:tcW w:w="2970" w:type="dxa"/>
            <w:tcBorders>
              <w:top w:val="single" w:sz="4" w:space="0" w:color="auto"/>
              <w:left w:val="single" w:sz="4" w:space="0" w:color="auto"/>
              <w:bottom w:val="single" w:sz="4" w:space="0" w:color="auto"/>
              <w:right w:val="single" w:sz="4" w:space="0" w:color="auto"/>
            </w:tcBorders>
            <w:vAlign w:val="center"/>
            <w:hideMark/>
          </w:tcPr>
          <w:p w14:paraId="1F48EABD" w14:textId="77777777" w:rsidR="001C305D" w:rsidRPr="000D2D94" w:rsidRDefault="001C305D" w:rsidP="00D40757">
            <w:pPr>
              <w:ind w:left="-142" w:firstLine="426"/>
              <w:jc w:val="center"/>
              <w:rPr>
                <w:rFonts w:ascii="GHEA Grapalat" w:hAnsi="GHEA Grapalat"/>
                <w:sz w:val="24"/>
                <w:szCs w:val="24"/>
                <w:lang w:val="hy-AM"/>
              </w:rPr>
            </w:pPr>
            <w:r w:rsidRPr="000D2D94">
              <w:rPr>
                <w:rFonts w:ascii="GHEA Grapalat" w:eastAsia="Times New Roman" w:hAnsi="GHEA Grapalat" w:cs="Sylfaen"/>
                <w:sz w:val="24"/>
                <w:szCs w:val="24"/>
              </w:rPr>
              <w:t>5237</w:t>
            </w:r>
          </w:p>
        </w:tc>
      </w:tr>
      <w:tr w:rsidR="001C305D" w:rsidRPr="000D2D94" w14:paraId="1B5A66BD" w14:textId="77777777" w:rsidTr="00D40757">
        <w:tc>
          <w:tcPr>
            <w:tcW w:w="1885" w:type="dxa"/>
            <w:vMerge/>
            <w:tcBorders>
              <w:top w:val="single" w:sz="4" w:space="0" w:color="auto"/>
              <w:left w:val="single" w:sz="4" w:space="0" w:color="auto"/>
              <w:bottom w:val="single" w:sz="4" w:space="0" w:color="auto"/>
              <w:right w:val="single" w:sz="4" w:space="0" w:color="auto"/>
            </w:tcBorders>
            <w:vAlign w:val="center"/>
            <w:hideMark/>
          </w:tcPr>
          <w:p w14:paraId="0DBED748" w14:textId="77777777" w:rsidR="001C305D" w:rsidRPr="000D2D94" w:rsidRDefault="001C305D" w:rsidP="00D40757">
            <w:pPr>
              <w:ind w:left="-142" w:firstLine="426"/>
              <w:jc w:val="center"/>
              <w:rPr>
                <w:rFonts w:ascii="GHEA Grapalat" w:hAnsi="GHEA Grapalat"/>
                <w:sz w:val="24"/>
                <w:szCs w:val="24"/>
                <w:lang w:val="hy-AM"/>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6D55AB5D" w14:textId="77777777" w:rsidR="001C305D" w:rsidRPr="000D2D94" w:rsidRDefault="001C305D" w:rsidP="00D40757">
            <w:pPr>
              <w:ind w:left="-142" w:firstLine="426"/>
              <w:jc w:val="center"/>
              <w:rPr>
                <w:rFonts w:ascii="GHEA Grapalat" w:hAnsi="GHEA Grapalat"/>
                <w:sz w:val="24"/>
                <w:szCs w:val="24"/>
                <w:lang w:val="hy-AM"/>
              </w:rPr>
            </w:pPr>
            <w:r w:rsidRPr="000D2D94">
              <w:rPr>
                <w:rFonts w:ascii="GHEA Grapalat" w:eastAsia="Times New Roman" w:hAnsi="GHEA Grapalat" w:cs="Sylfaen"/>
                <w:sz w:val="24"/>
                <w:szCs w:val="24"/>
              </w:rPr>
              <w:t>միջին աշխատավարձը</w:t>
            </w:r>
          </w:p>
        </w:tc>
        <w:tc>
          <w:tcPr>
            <w:tcW w:w="2970" w:type="dxa"/>
            <w:tcBorders>
              <w:top w:val="single" w:sz="4" w:space="0" w:color="auto"/>
              <w:left w:val="single" w:sz="4" w:space="0" w:color="auto"/>
              <w:bottom w:val="single" w:sz="4" w:space="0" w:color="auto"/>
              <w:right w:val="single" w:sz="4" w:space="0" w:color="auto"/>
            </w:tcBorders>
            <w:vAlign w:val="center"/>
          </w:tcPr>
          <w:p w14:paraId="0A9BF032" w14:textId="77777777" w:rsidR="001C305D" w:rsidRPr="000D2D94" w:rsidRDefault="001C305D" w:rsidP="00D40757">
            <w:pPr>
              <w:ind w:left="-142" w:firstLine="426"/>
              <w:jc w:val="center"/>
              <w:rPr>
                <w:rFonts w:ascii="GHEA Grapalat" w:hAnsi="GHEA Grapalat"/>
                <w:sz w:val="24"/>
                <w:szCs w:val="24"/>
                <w:lang w:val="hy-AM"/>
              </w:rPr>
            </w:pPr>
            <w:r w:rsidRPr="000D2D94">
              <w:rPr>
                <w:rFonts w:ascii="GHEA Grapalat" w:eastAsia="Times New Roman" w:hAnsi="GHEA Grapalat" w:cs="Sylfaen"/>
                <w:sz w:val="24"/>
                <w:szCs w:val="24"/>
              </w:rPr>
              <w:t>464825</w:t>
            </w:r>
          </w:p>
        </w:tc>
      </w:tr>
      <w:tr w:rsidR="001C305D" w:rsidRPr="000D2D94" w14:paraId="7BA3168C" w14:textId="77777777" w:rsidTr="00D40757">
        <w:tc>
          <w:tcPr>
            <w:tcW w:w="1885" w:type="dxa"/>
            <w:vMerge/>
            <w:tcBorders>
              <w:top w:val="single" w:sz="4" w:space="0" w:color="auto"/>
              <w:left w:val="single" w:sz="4" w:space="0" w:color="auto"/>
              <w:bottom w:val="single" w:sz="4" w:space="0" w:color="auto"/>
              <w:right w:val="single" w:sz="4" w:space="0" w:color="auto"/>
            </w:tcBorders>
            <w:vAlign w:val="center"/>
            <w:hideMark/>
          </w:tcPr>
          <w:p w14:paraId="76241974" w14:textId="77777777" w:rsidR="001C305D" w:rsidRPr="000D2D94" w:rsidRDefault="001C305D" w:rsidP="00D40757">
            <w:pPr>
              <w:ind w:left="-142" w:firstLine="426"/>
              <w:jc w:val="center"/>
              <w:rPr>
                <w:rFonts w:ascii="GHEA Grapalat" w:hAnsi="GHEA Grapalat"/>
                <w:sz w:val="24"/>
                <w:szCs w:val="24"/>
                <w:lang w:val="hy-AM"/>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61F16B34" w14:textId="77777777" w:rsidR="001C305D" w:rsidRPr="000D2D94" w:rsidRDefault="001C305D" w:rsidP="00D40757">
            <w:pPr>
              <w:ind w:left="-142" w:firstLine="426"/>
              <w:jc w:val="center"/>
              <w:rPr>
                <w:rFonts w:ascii="GHEA Grapalat" w:hAnsi="GHEA Grapalat"/>
                <w:sz w:val="24"/>
                <w:szCs w:val="24"/>
                <w:lang w:val="hy-AM"/>
              </w:rPr>
            </w:pPr>
            <w:r w:rsidRPr="000D2D94">
              <w:rPr>
                <w:rFonts w:ascii="GHEA Grapalat" w:eastAsia="Times New Roman" w:hAnsi="GHEA Grapalat" w:cs="Sylfaen"/>
                <w:sz w:val="24"/>
                <w:szCs w:val="24"/>
              </w:rPr>
              <w:t>նվազագույն աշխատավարձը</w:t>
            </w:r>
          </w:p>
        </w:tc>
        <w:tc>
          <w:tcPr>
            <w:tcW w:w="2970" w:type="dxa"/>
            <w:tcBorders>
              <w:top w:val="single" w:sz="4" w:space="0" w:color="auto"/>
              <w:left w:val="single" w:sz="4" w:space="0" w:color="auto"/>
              <w:bottom w:val="single" w:sz="4" w:space="0" w:color="auto"/>
              <w:right w:val="single" w:sz="4" w:space="0" w:color="auto"/>
            </w:tcBorders>
            <w:vAlign w:val="center"/>
          </w:tcPr>
          <w:p w14:paraId="05AA91AC" w14:textId="77777777" w:rsidR="001C305D" w:rsidRPr="000D2D94" w:rsidRDefault="001C305D" w:rsidP="00D40757">
            <w:pPr>
              <w:ind w:left="-142" w:firstLine="426"/>
              <w:jc w:val="center"/>
              <w:rPr>
                <w:rFonts w:ascii="GHEA Grapalat" w:hAnsi="GHEA Grapalat"/>
                <w:sz w:val="24"/>
                <w:szCs w:val="24"/>
                <w:lang w:val="hy-AM"/>
              </w:rPr>
            </w:pPr>
            <w:r w:rsidRPr="000D2D94">
              <w:rPr>
                <w:rFonts w:ascii="GHEA Grapalat" w:eastAsia="Times New Roman" w:hAnsi="GHEA Grapalat" w:cs="Sylfaen"/>
                <w:sz w:val="24"/>
                <w:szCs w:val="24"/>
              </w:rPr>
              <w:t>341629</w:t>
            </w:r>
          </w:p>
        </w:tc>
      </w:tr>
      <w:tr w:rsidR="001C305D" w:rsidRPr="000D2D94" w14:paraId="61A2439D" w14:textId="77777777" w:rsidTr="00D40757">
        <w:trPr>
          <w:trHeight w:val="425"/>
        </w:trPr>
        <w:tc>
          <w:tcPr>
            <w:tcW w:w="1885" w:type="dxa"/>
            <w:vMerge/>
            <w:tcBorders>
              <w:top w:val="single" w:sz="4" w:space="0" w:color="auto"/>
              <w:left w:val="single" w:sz="4" w:space="0" w:color="auto"/>
              <w:bottom w:val="single" w:sz="4" w:space="0" w:color="auto"/>
              <w:right w:val="single" w:sz="4" w:space="0" w:color="auto"/>
            </w:tcBorders>
            <w:vAlign w:val="center"/>
            <w:hideMark/>
          </w:tcPr>
          <w:p w14:paraId="3AA4F95D" w14:textId="77777777" w:rsidR="001C305D" w:rsidRPr="000D2D94" w:rsidRDefault="001C305D" w:rsidP="00D40757">
            <w:pPr>
              <w:ind w:left="-142" w:firstLine="426"/>
              <w:jc w:val="center"/>
              <w:rPr>
                <w:rFonts w:ascii="GHEA Grapalat" w:hAnsi="GHEA Grapalat"/>
                <w:sz w:val="24"/>
                <w:szCs w:val="24"/>
                <w:lang w:val="hy-AM"/>
              </w:rPr>
            </w:pPr>
          </w:p>
        </w:tc>
        <w:tc>
          <w:tcPr>
            <w:tcW w:w="4393" w:type="dxa"/>
            <w:tcBorders>
              <w:top w:val="single" w:sz="4" w:space="0" w:color="auto"/>
              <w:left w:val="single" w:sz="4" w:space="0" w:color="auto"/>
              <w:bottom w:val="single" w:sz="4" w:space="0" w:color="auto"/>
              <w:right w:val="single" w:sz="4" w:space="0" w:color="auto"/>
            </w:tcBorders>
            <w:vAlign w:val="center"/>
            <w:hideMark/>
          </w:tcPr>
          <w:p w14:paraId="65FF2C0A" w14:textId="77777777" w:rsidR="001C305D" w:rsidRPr="000D2D94" w:rsidRDefault="001C305D" w:rsidP="00D40757">
            <w:pPr>
              <w:ind w:left="-142" w:firstLine="426"/>
              <w:jc w:val="center"/>
              <w:rPr>
                <w:rFonts w:ascii="GHEA Grapalat" w:hAnsi="GHEA Grapalat"/>
                <w:sz w:val="24"/>
                <w:szCs w:val="24"/>
                <w:lang w:val="hy-AM"/>
              </w:rPr>
            </w:pPr>
            <w:r w:rsidRPr="000D2D94">
              <w:rPr>
                <w:rFonts w:ascii="GHEA Grapalat" w:eastAsia="Times New Roman" w:hAnsi="GHEA Grapalat" w:cs="Sylfaen"/>
                <w:sz w:val="24"/>
                <w:szCs w:val="24"/>
              </w:rPr>
              <w:t>առավելագույն աշխատավարձը</w:t>
            </w:r>
          </w:p>
        </w:tc>
        <w:tc>
          <w:tcPr>
            <w:tcW w:w="2970" w:type="dxa"/>
            <w:tcBorders>
              <w:top w:val="single" w:sz="4" w:space="0" w:color="auto"/>
              <w:left w:val="single" w:sz="4" w:space="0" w:color="auto"/>
              <w:bottom w:val="single" w:sz="4" w:space="0" w:color="auto"/>
              <w:right w:val="single" w:sz="4" w:space="0" w:color="auto"/>
            </w:tcBorders>
            <w:vAlign w:val="center"/>
          </w:tcPr>
          <w:p w14:paraId="094971E0" w14:textId="77777777" w:rsidR="001C305D" w:rsidRPr="000D2D94" w:rsidRDefault="001C305D" w:rsidP="00D40757">
            <w:pPr>
              <w:ind w:left="-142" w:firstLine="426"/>
              <w:jc w:val="center"/>
              <w:rPr>
                <w:rFonts w:ascii="GHEA Grapalat" w:hAnsi="GHEA Grapalat"/>
                <w:sz w:val="24"/>
                <w:szCs w:val="24"/>
                <w:lang w:val="hy-AM"/>
              </w:rPr>
            </w:pPr>
            <w:r w:rsidRPr="000D2D94">
              <w:rPr>
                <w:rFonts w:ascii="GHEA Grapalat" w:eastAsia="Times New Roman" w:hAnsi="GHEA Grapalat" w:cs="Sylfaen"/>
                <w:sz w:val="24"/>
                <w:szCs w:val="24"/>
              </w:rPr>
              <w:t>1650130</w:t>
            </w:r>
          </w:p>
        </w:tc>
      </w:tr>
    </w:tbl>
    <w:p w14:paraId="2F35B91C" w14:textId="77777777" w:rsidR="00D40757" w:rsidRDefault="00D40757" w:rsidP="004D0732">
      <w:pPr>
        <w:spacing w:after="0" w:line="360" w:lineRule="auto"/>
        <w:ind w:left="-142" w:firstLine="426"/>
        <w:jc w:val="both"/>
        <w:rPr>
          <w:rFonts w:ascii="GHEA Grapalat" w:hAnsi="GHEA Grapalat"/>
          <w:sz w:val="24"/>
          <w:szCs w:val="24"/>
          <w:lang w:val="hy-AM"/>
        </w:rPr>
      </w:pPr>
    </w:p>
    <w:p w14:paraId="706A7C47" w14:textId="4A86C4B9" w:rsidR="002D0B12" w:rsidRPr="000D2D94" w:rsidRDefault="002D0B12" w:rsidP="004D0732">
      <w:pPr>
        <w:spacing w:after="0" w:line="360" w:lineRule="auto"/>
        <w:ind w:left="-142" w:firstLine="426"/>
        <w:jc w:val="both"/>
        <w:rPr>
          <w:rFonts w:ascii="GHEA Grapalat" w:hAnsi="GHEA Grapalat"/>
          <w:b/>
          <w:sz w:val="24"/>
          <w:szCs w:val="24"/>
          <w:lang w:val="hy-AM"/>
        </w:rPr>
      </w:pPr>
      <w:r w:rsidRPr="000D2D94">
        <w:rPr>
          <w:rFonts w:ascii="GHEA Grapalat" w:hAnsi="GHEA Grapalat"/>
          <w:sz w:val="24"/>
          <w:szCs w:val="24"/>
          <w:lang w:val="hy-AM"/>
        </w:rPr>
        <w:t xml:space="preserve">Կառավարության 2014թ. դեկտեմբերի 18-ի N 1420-Ն որոշման </w:t>
      </w:r>
      <w:r w:rsidR="003D2864">
        <w:rPr>
          <w:rFonts w:ascii="GHEA Grapalat" w:hAnsi="GHEA Grapalat"/>
          <w:sz w:val="24"/>
          <w:szCs w:val="24"/>
          <w:lang w:val="hy-AM"/>
        </w:rPr>
        <w:t>պահանջների</w:t>
      </w:r>
      <w:r w:rsidRPr="000D2D94">
        <w:rPr>
          <w:rFonts w:ascii="GHEA Grapalat" w:hAnsi="GHEA Grapalat"/>
          <w:sz w:val="24"/>
          <w:szCs w:val="24"/>
          <w:lang w:val="hy-AM"/>
        </w:rPr>
        <w:t xml:space="preserve"> համաձայն զեկույցում </w:t>
      </w:r>
      <w:r w:rsidR="001C305D" w:rsidRPr="000D2D94">
        <w:rPr>
          <w:rFonts w:ascii="GHEA Grapalat" w:hAnsi="GHEA Grapalat"/>
          <w:sz w:val="24"/>
          <w:szCs w:val="24"/>
          <w:lang w:val="hy-AM"/>
        </w:rPr>
        <w:t xml:space="preserve">բոլոր վերլուծությունները ներկայացված են </w:t>
      </w:r>
      <w:r w:rsidRPr="000D2D94">
        <w:rPr>
          <w:rFonts w:ascii="GHEA Grapalat" w:hAnsi="GHEA Grapalat"/>
          <w:sz w:val="24"/>
          <w:szCs w:val="24"/>
          <w:lang w:val="hy-AM"/>
        </w:rPr>
        <w:t>միջին աշխատավարձի</w:t>
      </w:r>
      <w:r w:rsidR="001C305D" w:rsidRPr="000D2D94">
        <w:rPr>
          <w:rFonts w:ascii="GHEA Grapalat" w:hAnsi="GHEA Grapalat"/>
          <w:sz w:val="24"/>
          <w:szCs w:val="24"/>
          <w:lang w:val="hy-AM"/>
        </w:rPr>
        <w:t xml:space="preserve"> նկատմամբ</w:t>
      </w:r>
      <w:r w:rsidRPr="000D2D94">
        <w:rPr>
          <w:rFonts w:ascii="GHEA Grapalat" w:hAnsi="GHEA Grapalat"/>
          <w:sz w:val="24"/>
          <w:szCs w:val="24"/>
          <w:lang w:val="hy-AM"/>
        </w:rPr>
        <w:t>: Սակայն</w:t>
      </w:r>
      <w:r w:rsidR="003D2864">
        <w:rPr>
          <w:rFonts w:ascii="GHEA Grapalat" w:hAnsi="GHEA Grapalat"/>
          <w:sz w:val="24"/>
          <w:szCs w:val="24"/>
          <w:lang w:val="hy-AM"/>
        </w:rPr>
        <w:t>,</w:t>
      </w:r>
      <w:r w:rsidRPr="000D2D94">
        <w:rPr>
          <w:rFonts w:ascii="GHEA Grapalat" w:hAnsi="GHEA Grapalat"/>
          <w:sz w:val="24"/>
          <w:szCs w:val="24"/>
          <w:lang w:val="hy-AM"/>
        </w:rPr>
        <w:t xml:space="preserve"> հաշվի առնելով, որ մեդիան</w:t>
      </w:r>
      <w:r w:rsidRPr="000D2D94">
        <w:rPr>
          <w:rStyle w:val="FootnoteReference"/>
          <w:rFonts w:ascii="GHEA Grapalat" w:hAnsi="GHEA Grapalat"/>
          <w:sz w:val="24"/>
          <w:szCs w:val="24"/>
          <w:lang w:val="hy-AM"/>
        </w:rPr>
        <w:footnoteReference w:id="7"/>
      </w:r>
      <w:r w:rsidRPr="000D2D94">
        <w:rPr>
          <w:rFonts w:ascii="GHEA Grapalat" w:hAnsi="GHEA Grapalat"/>
          <w:sz w:val="24"/>
          <w:szCs w:val="24"/>
          <w:lang w:val="hy-AM"/>
        </w:rPr>
        <w:t xml:space="preserve"> աշխատավարձը ներկայացուցչական ցուցանիշն է</w:t>
      </w:r>
      <w:r w:rsidR="003D2864">
        <w:rPr>
          <w:rFonts w:ascii="GHEA Grapalat" w:hAnsi="GHEA Grapalat"/>
          <w:sz w:val="24"/>
          <w:szCs w:val="24"/>
          <w:lang w:val="hy-AM"/>
        </w:rPr>
        <w:t>՝</w:t>
      </w:r>
      <w:r w:rsidRPr="000D2D94">
        <w:rPr>
          <w:rFonts w:ascii="GHEA Grapalat" w:hAnsi="GHEA Grapalat"/>
          <w:sz w:val="24"/>
          <w:szCs w:val="24"/>
          <w:lang w:val="hy-AM"/>
        </w:rPr>
        <w:t xml:space="preserve"> ներկայացնում ենք նաև վերջինիս չափը. 2020 թվականին պետական ծառայությունում </w:t>
      </w:r>
      <w:r w:rsidRPr="000D2D94">
        <w:rPr>
          <w:rFonts w:ascii="GHEA Grapalat" w:hAnsi="GHEA Grapalat"/>
          <w:sz w:val="24"/>
          <w:szCs w:val="24"/>
          <w:lang w:val="hy-AM"/>
        </w:rPr>
        <w:lastRenderedPageBreak/>
        <w:t xml:space="preserve">մեդիան աշխատավարձը կազմել է </w:t>
      </w:r>
      <w:r w:rsidRPr="000D2D94">
        <w:rPr>
          <w:rFonts w:ascii="GHEA Grapalat" w:hAnsi="GHEA Grapalat"/>
          <w:b/>
          <w:sz w:val="24"/>
          <w:szCs w:val="24"/>
          <w:lang w:val="hy-AM"/>
        </w:rPr>
        <w:t xml:space="preserve">323786 </w:t>
      </w:r>
      <w:r w:rsidRPr="000D2D94">
        <w:rPr>
          <w:rFonts w:ascii="GHEA Grapalat" w:hAnsi="GHEA Grapalat"/>
          <w:sz w:val="24"/>
          <w:szCs w:val="24"/>
          <w:lang w:val="hy-AM"/>
        </w:rPr>
        <w:t xml:space="preserve">ՀՀ դրամ, </w:t>
      </w:r>
      <w:r w:rsidRPr="00A60F66">
        <w:rPr>
          <w:rFonts w:ascii="GHEA Grapalat" w:hAnsi="GHEA Grapalat"/>
          <w:sz w:val="24"/>
          <w:szCs w:val="24"/>
          <w:lang w:val="hy-AM"/>
        </w:rPr>
        <w:t>որը 5</w:t>
      </w:r>
      <w:r w:rsidRPr="00A60F66">
        <w:rPr>
          <w:rFonts w:ascii="MS Mincho" w:eastAsia="MS Mincho" w:hAnsi="MS Mincho" w:cs="MS Mincho" w:hint="eastAsia"/>
          <w:sz w:val="24"/>
          <w:szCs w:val="24"/>
          <w:lang w:val="hy-AM"/>
        </w:rPr>
        <w:t>․</w:t>
      </w:r>
      <w:r w:rsidRPr="00A60F66">
        <w:rPr>
          <w:rFonts w:ascii="GHEA Grapalat" w:hAnsi="GHEA Grapalat"/>
          <w:sz w:val="24"/>
          <w:szCs w:val="24"/>
          <w:lang w:val="hy-AM"/>
        </w:rPr>
        <w:t>2</w:t>
      </w:r>
      <w:r w:rsidRPr="000D2D94">
        <w:rPr>
          <w:rFonts w:ascii="GHEA Grapalat" w:hAnsi="GHEA Grapalat"/>
          <w:sz w:val="24"/>
          <w:szCs w:val="24"/>
          <w:lang w:val="hy-AM"/>
        </w:rPr>
        <w:t xml:space="preserve"> տոկոսով </w:t>
      </w:r>
      <w:r w:rsidR="001C305D" w:rsidRPr="000D2D94">
        <w:rPr>
          <w:rFonts w:ascii="GHEA Grapalat" w:hAnsi="GHEA Grapalat"/>
          <w:sz w:val="24"/>
          <w:szCs w:val="24"/>
          <w:lang w:val="hy-AM"/>
        </w:rPr>
        <w:t>փոքր</w:t>
      </w:r>
      <w:r w:rsidRPr="000D2D94">
        <w:rPr>
          <w:rFonts w:ascii="GHEA Grapalat" w:hAnsi="GHEA Grapalat"/>
          <w:sz w:val="24"/>
          <w:szCs w:val="24"/>
          <w:lang w:val="hy-AM"/>
        </w:rPr>
        <w:t xml:space="preserve"> է միջին աշխատավարձից</w:t>
      </w:r>
      <w:r w:rsidRPr="000D2D94">
        <w:rPr>
          <w:rFonts w:ascii="GHEA Grapalat" w:hAnsi="GHEA Grapalat"/>
          <w:b/>
          <w:sz w:val="24"/>
          <w:szCs w:val="24"/>
          <w:lang w:val="hy-AM"/>
        </w:rPr>
        <w:t>:</w:t>
      </w:r>
    </w:p>
    <w:p w14:paraId="7833D3C8" w14:textId="77777777" w:rsidR="007C6DB8" w:rsidRPr="000D2D94" w:rsidRDefault="007C6DB8" w:rsidP="004D0732">
      <w:pPr>
        <w:spacing w:after="0" w:line="360" w:lineRule="auto"/>
        <w:ind w:left="-142" w:firstLine="426"/>
        <w:jc w:val="center"/>
        <w:rPr>
          <w:rFonts w:ascii="GHEA Grapalat" w:hAnsi="GHEA Grapalat"/>
          <w:b/>
          <w:sz w:val="24"/>
          <w:szCs w:val="24"/>
          <w:lang w:val="hy-AM"/>
        </w:rPr>
      </w:pPr>
    </w:p>
    <w:p w14:paraId="467E4F17" w14:textId="185CFF83" w:rsidR="00FD28CD" w:rsidRPr="000D2D94" w:rsidRDefault="00FD28CD" w:rsidP="004D0732">
      <w:pPr>
        <w:spacing w:after="0" w:line="360" w:lineRule="auto"/>
        <w:ind w:left="-142" w:firstLine="426"/>
        <w:jc w:val="center"/>
        <w:rPr>
          <w:rFonts w:ascii="GHEA Grapalat" w:hAnsi="GHEA Grapalat"/>
          <w:b/>
          <w:sz w:val="24"/>
          <w:szCs w:val="24"/>
          <w:lang w:val="hy-AM"/>
        </w:rPr>
      </w:pPr>
      <w:r w:rsidRPr="000D2D94">
        <w:rPr>
          <w:rFonts w:ascii="GHEA Grapalat" w:hAnsi="GHEA Grapalat"/>
          <w:b/>
          <w:sz w:val="24"/>
          <w:szCs w:val="24"/>
          <w:lang w:val="hy-AM"/>
        </w:rPr>
        <w:t>ՄԻՋԻՆ ԱՇԽԱՏԱՎԱՐՁԸ ԸՍՏ ՊԵՏԱԿԱՆ ԾԱՌԱՅՈՒԹՅՈՒՆՆԵՐԻ</w:t>
      </w:r>
    </w:p>
    <w:p w14:paraId="53BFB1AB" w14:textId="77777777" w:rsidR="004F1277" w:rsidRPr="000D2D94" w:rsidRDefault="004F1277" w:rsidP="004D0732">
      <w:pPr>
        <w:spacing w:after="0" w:line="360" w:lineRule="auto"/>
        <w:ind w:left="-142" w:firstLine="426"/>
        <w:jc w:val="center"/>
        <w:rPr>
          <w:rFonts w:ascii="GHEA Grapalat" w:hAnsi="GHEA Grapalat"/>
          <w:b/>
          <w:sz w:val="24"/>
          <w:szCs w:val="24"/>
          <w:lang w:val="hy-AM"/>
        </w:rPr>
      </w:pPr>
    </w:p>
    <w:p w14:paraId="3D8EAFBD" w14:textId="77777777" w:rsidR="005D0B5E" w:rsidRPr="000D2D94" w:rsidRDefault="005D0B5E" w:rsidP="005D0B5E">
      <w:pPr>
        <w:spacing w:after="0" w:line="360" w:lineRule="auto"/>
        <w:ind w:firstLine="432"/>
        <w:jc w:val="both"/>
        <w:rPr>
          <w:rFonts w:ascii="GHEA Grapalat" w:hAnsi="GHEA Grapalat" w:cs="Arial"/>
          <w:sz w:val="24"/>
          <w:szCs w:val="24"/>
          <w:lang w:val="hy-AM"/>
        </w:rPr>
      </w:pPr>
      <w:r w:rsidRPr="005D0B5E">
        <w:rPr>
          <w:rFonts w:ascii="GHEA Grapalat" w:hAnsi="GHEA Grapalat" w:cs="Arial"/>
          <w:sz w:val="24"/>
          <w:szCs w:val="24"/>
          <w:lang w:val="hy-AM"/>
        </w:rPr>
        <w:t>Ըստ ծառայությունների միջին, միջին նվազագույն և միջին առավելագույն աշխատավարձերը ներկայացվում են հավելված 2-ում:</w:t>
      </w:r>
    </w:p>
    <w:p w14:paraId="417AAB5A" w14:textId="7610B731" w:rsidR="00D727D9" w:rsidRPr="000D2D94" w:rsidRDefault="00003DBC" w:rsidP="004D0732">
      <w:pPr>
        <w:spacing w:after="0" w:line="360" w:lineRule="auto"/>
        <w:ind w:firstLine="432"/>
        <w:jc w:val="both"/>
        <w:rPr>
          <w:rFonts w:ascii="GHEA Grapalat" w:hAnsi="GHEA Grapalat"/>
          <w:sz w:val="24"/>
          <w:szCs w:val="24"/>
          <w:lang w:val="hy-AM"/>
        </w:rPr>
      </w:pPr>
      <w:r w:rsidRPr="000D2D94">
        <w:rPr>
          <w:rFonts w:ascii="GHEA Grapalat" w:hAnsi="GHEA Grapalat"/>
          <w:sz w:val="24"/>
          <w:szCs w:val="24"/>
          <w:lang w:val="hy-AM"/>
        </w:rPr>
        <w:t xml:space="preserve">Ըստ ծառայությունների միջին աշխատավարձի </w:t>
      </w:r>
      <w:r w:rsidR="00B87C62" w:rsidRPr="000D2D94">
        <w:rPr>
          <w:rFonts w:ascii="GHEA Grapalat" w:hAnsi="GHEA Grapalat"/>
          <w:sz w:val="24"/>
          <w:szCs w:val="24"/>
          <w:lang w:val="hy-AM"/>
        </w:rPr>
        <w:t xml:space="preserve">վերլուծության արդյունքներով պարզվել է, որ </w:t>
      </w:r>
      <w:r w:rsidR="00FD28CD" w:rsidRPr="000D2D94">
        <w:rPr>
          <w:rFonts w:ascii="GHEA Grapalat" w:hAnsi="GHEA Grapalat"/>
          <w:sz w:val="24"/>
          <w:szCs w:val="24"/>
          <w:lang w:val="hy-AM"/>
        </w:rPr>
        <w:t xml:space="preserve">միջին աշխատավարձը </w:t>
      </w:r>
      <w:r w:rsidR="0023575B" w:rsidRPr="000D2D94">
        <w:rPr>
          <w:rFonts w:ascii="GHEA Grapalat" w:hAnsi="GHEA Grapalat"/>
          <w:sz w:val="24"/>
          <w:szCs w:val="24"/>
          <w:lang w:val="hy-AM"/>
        </w:rPr>
        <w:t xml:space="preserve">քաղաքացիական </w:t>
      </w:r>
      <w:r w:rsidR="00B87C62" w:rsidRPr="000D2D94">
        <w:rPr>
          <w:rFonts w:ascii="GHEA Grapalat" w:hAnsi="GHEA Grapalat"/>
          <w:sz w:val="24"/>
          <w:szCs w:val="24"/>
          <w:lang w:val="hy-AM"/>
        </w:rPr>
        <w:t>ծառայությունում</w:t>
      </w:r>
      <w:r w:rsidR="0023575B" w:rsidRPr="000D2D94">
        <w:rPr>
          <w:rFonts w:ascii="GHEA Grapalat" w:hAnsi="GHEA Grapalat"/>
          <w:sz w:val="24"/>
          <w:szCs w:val="24"/>
          <w:lang w:val="hy-AM"/>
        </w:rPr>
        <w:t xml:space="preserve"> </w:t>
      </w:r>
      <w:r w:rsidR="00D727D9" w:rsidRPr="000D2D94">
        <w:rPr>
          <w:rFonts w:ascii="GHEA Grapalat" w:hAnsi="GHEA Grapalat"/>
          <w:sz w:val="24"/>
          <w:szCs w:val="24"/>
          <w:lang w:val="hy-AM"/>
        </w:rPr>
        <w:t xml:space="preserve">կազմել է </w:t>
      </w:r>
      <w:r w:rsidR="00353567" w:rsidRPr="000D2D94">
        <w:rPr>
          <w:rFonts w:ascii="GHEA Grapalat" w:hAnsi="GHEA Grapalat"/>
          <w:sz w:val="24"/>
          <w:szCs w:val="24"/>
          <w:lang w:val="hy-AM"/>
        </w:rPr>
        <w:t>341414</w:t>
      </w:r>
      <w:r w:rsidR="00075640" w:rsidRPr="000D2D94">
        <w:rPr>
          <w:rFonts w:ascii="GHEA Grapalat" w:hAnsi="GHEA Grapalat"/>
          <w:sz w:val="24"/>
          <w:szCs w:val="24"/>
          <w:lang w:val="hy-AM"/>
        </w:rPr>
        <w:t xml:space="preserve"> ՀՀ </w:t>
      </w:r>
      <w:r w:rsidR="0023575B" w:rsidRPr="000D2D94">
        <w:rPr>
          <w:rFonts w:ascii="GHEA Grapalat" w:hAnsi="GHEA Grapalat"/>
          <w:sz w:val="24"/>
          <w:szCs w:val="24"/>
          <w:lang w:val="hy-AM"/>
        </w:rPr>
        <w:t xml:space="preserve">դրամ, </w:t>
      </w:r>
      <w:r w:rsidR="002D0B12" w:rsidRPr="000D2D94">
        <w:rPr>
          <w:rFonts w:ascii="GHEA Grapalat" w:hAnsi="GHEA Grapalat"/>
          <w:sz w:val="24"/>
          <w:szCs w:val="24"/>
          <w:lang w:val="hy-AM"/>
        </w:rPr>
        <w:t>Սահմանադրական դատարանի աշխատակազմում՝ 362416 ՀՀ դրամ, Ազգային ժողովի աշխատակազմում՝ 406209 ՀՀ դրամ,</w:t>
      </w:r>
      <w:r w:rsidR="0023575B" w:rsidRPr="000D2D94">
        <w:rPr>
          <w:rFonts w:ascii="GHEA Grapalat" w:hAnsi="GHEA Grapalat"/>
          <w:sz w:val="24"/>
          <w:szCs w:val="24"/>
          <w:lang w:val="hy-AM"/>
        </w:rPr>
        <w:t xml:space="preserve"> դիվանագիտական ծառայությունում՝</w:t>
      </w:r>
      <w:r w:rsidR="00543111" w:rsidRPr="000D2D94">
        <w:rPr>
          <w:rFonts w:ascii="GHEA Grapalat" w:hAnsi="GHEA Grapalat"/>
          <w:sz w:val="24"/>
          <w:szCs w:val="24"/>
          <w:lang w:val="hy-AM"/>
        </w:rPr>
        <w:t xml:space="preserve"> 367267</w:t>
      </w:r>
      <w:r w:rsidR="0023575B" w:rsidRPr="000D2D94">
        <w:rPr>
          <w:rFonts w:ascii="GHEA Grapalat" w:hAnsi="GHEA Grapalat"/>
          <w:sz w:val="24"/>
          <w:szCs w:val="24"/>
          <w:lang w:val="hy-AM"/>
        </w:rPr>
        <w:t xml:space="preserve"> </w:t>
      </w:r>
      <w:r w:rsidR="00075640" w:rsidRPr="000D2D94">
        <w:rPr>
          <w:rFonts w:ascii="GHEA Grapalat" w:hAnsi="GHEA Grapalat"/>
          <w:sz w:val="24"/>
          <w:szCs w:val="24"/>
          <w:lang w:val="hy-AM"/>
        </w:rPr>
        <w:t xml:space="preserve">ՀՀ </w:t>
      </w:r>
      <w:r w:rsidR="0023575B" w:rsidRPr="000D2D94">
        <w:rPr>
          <w:rFonts w:ascii="GHEA Grapalat" w:hAnsi="GHEA Grapalat"/>
          <w:sz w:val="24"/>
          <w:szCs w:val="24"/>
          <w:lang w:val="hy-AM"/>
        </w:rPr>
        <w:t>դրամ,</w:t>
      </w:r>
      <w:r w:rsidR="00D727D9" w:rsidRPr="000D2D94">
        <w:rPr>
          <w:rFonts w:ascii="GHEA Grapalat" w:hAnsi="GHEA Grapalat"/>
          <w:sz w:val="24"/>
          <w:szCs w:val="24"/>
          <w:lang w:val="hy-AM"/>
        </w:rPr>
        <w:t xml:space="preserve"> </w:t>
      </w:r>
      <w:r w:rsidR="0023575B" w:rsidRPr="000D2D94">
        <w:rPr>
          <w:rFonts w:ascii="GHEA Grapalat" w:hAnsi="GHEA Grapalat"/>
          <w:sz w:val="24"/>
          <w:szCs w:val="24"/>
          <w:lang w:val="hy-AM"/>
        </w:rPr>
        <w:t xml:space="preserve">քաղաքացիական </w:t>
      </w:r>
      <w:r w:rsidR="002D0B12" w:rsidRPr="000D2D94">
        <w:rPr>
          <w:rFonts w:ascii="GHEA Grapalat" w:hAnsi="GHEA Grapalat"/>
          <w:sz w:val="24"/>
          <w:szCs w:val="24"/>
          <w:lang w:val="hy-AM"/>
        </w:rPr>
        <w:t xml:space="preserve">«հատուկ» </w:t>
      </w:r>
      <w:r w:rsidR="0023575B" w:rsidRPr="000D2D94">
        <w:rPr>
          <w:rFonts w:ascii="GHEA Grapalat" w:hAnsi="GHEA Grapalat"/>
          <w:sz w:val="24"/>
          <w:szCs w:val="24"/>
          <w:lang w:val="hy-AM"/>
        </w:rPr>
        <w:t>ծառայությունում՝</w:t>
      </w:r>
      <w:r w:rsidR="00543111" w:rsidRPr="000D2D94">
        <w:rPr>
          <w:rFonts w:ascii="GHEA Grapalat" w:hAnsi="GHEA Grapalat"/>
          <w:sz w:val="24"/>
          <w:szCs w:val="24"/>
          <w:lang w:val="hy-AM"/>
        </w:rPr>
        <w:t xml:space="preserve"> 252784</w:t>
      </w:r>
      <w:r w:rsidR="0023575B" w:rsidRPr="000D2D94">
        <w:rPr>
          <w:rFonts w:ascii="GHEA Grapalat" w:hAnsi="GHEA Grapalat"/>
          <w:sz w:val="24"/>
          <w:szCs w:val="24"/>
          <w:lang w:val="hy-AM"/>
        </w:rPr>
        <w:t xml:space="preserve"> </w:t>
      </w:r>
      <w:r w:rsidR="00075640" w:rsidRPr="000D2D94">
        <w:rPr>
          <w:rFonts w:ascii="GHEA Grapalat" w:hAnsi="GHEA Grapalat"/>
          <w:sz w:val="24"/>
          <w:szCs w:val="24"/>
          <w:lang w:val="hy-AM"/>
        </w:rPr>
        <w:t xml:space="preserve">ՀՀ </w:t>
      </w:r>
      <w:r w:rsidR="0023575B" w:rsidRPr="000D2D94">
        <w:rPr>
          <w:rFonts w:ascii="GHEA Grapalat" w:hAnsi="GHEA Grapalat"/>
          <w:sz w:val="24"/>
          <w:szCs w:val="24"/>
          <w:lang w:val="hy-AM"/>
        </w:rPr>
        <w:t xml:space="preserve">դրամ, </w:t>
      </w:r>
      <w:r w:rsidR="002D0B12" w:rsidRPr="000D2D94">
        <w:rPr>
          <w:rFonts w:ascii="GHEA Grapalat" w:hAnsi="GHEA Grapalat"/>
          <w:sz w:val="24"/>
          <w:szCs w:val="24"/>
          <w:lang w:val="hy-AM"/>
        </w:rPr>
        <w:t>դատ</w:t>
      </w:r>
      <w:r w:rsidR="0023575B" w:rsidRPr="000D2D94">
        <w:rPr>
          <w:rFonts w:ascii="GHEA Grapalat" w:hAnsi="GHEA Grapalat"/>
          <w:sz w:val="24"/>
          <w:szCs w:val="24"/>
          <w:lang w:val="hy-AM"/>
        </w:rPr>
        <w:t xml:space="preserve">ական </w:t>
      </w:r>
      <w:r w:rsidR="00543111" w:rsidRPr="000D2D94">
        <w:rPr>
          <w:rFonts w:ascii="GHEA Grapalat" w:hAnsi="GHEA Grapalat"/>
          <w:sz w:val="24"/>
          <w:szCs w:val="24"/>
          <w:lang w:val="hy-AM"/>
        </w:rPr>
        <w:t xml:space="preserve">կարգադրիչների </w:t>
      </w:r>
      <w:r w:rsidR="0023575B" w:rsidRPr="000D2D94">
        <w:rPr>
          <w:rFonts w:ascii="GHEA Grapalat" w:hAnsi="GHEA Grapalat"/>
          <w:sz w:val="24"/>
          <w:szCs w:val="24"/>
          <w:lang w:val="hy-AM"/>
        </w:rPr>
        <w:t>ծառայությունում՝</w:t>
      </w:r>
      <w:r w:rsidR="00543111" w:rsidRPr="000D2D94">
        <w:rPr>
          <w:rFonts w:ascii="GHEA Grapalat" w:hAnsi="GHEA Grapalat"/>
          <w:sz w:val="24"/>
          <w:szCs w:val="24"/>
          <w:lang w:val="hy-AM"/>
        </w:rPr>
        <w:t xml:space="preserve"> 170902</w:t>
      </w:r>
      <w:r w:rsidR="00075640" w:rsidRPr="000D2D94">
        <w:rPr>
          <w:rFonts w:ascii="GHEA Grapalat" w:hAnsi="GHEA Grapalat"/>
          <w:sz w:val="24"/>
          <w:szCs w:val="24"/>
          <w:lang w:val="hy-AM"/>
        </w:rPr>
        <w:t xml:space="preserve"> ՀՀ դրամ</w:t>
      </w:r>
      <w:r w:rsidR="0023575B" w:rsidRPr="000D2D94">
        <w:rPr>
          <w:rFonts w:ascii="GHEA Grapalat" w:hAnsi="GHEA Grapalat"/>
          <w:sz w:val="24"/>
          <w:szCs w:val="24"/>
          <w:lang w:val="hy-AM"/>
        </w:rPr>
        <w:t xml:space="preserve">, </w:t>
      </w:r>
      <w:r w:rsidR="00543111" w:rsidRPr="000D2D94">
        <w:rPr>
          <w:rFonts w:ascii="GHEA Grapalat" w:hAnsi="GHEA Grapalat"/>
          <w:sz w:val="24"/>
          <w:szCs w:val="24"/>
          <w:lang w:val="hy-AM"/>
        </w:rPr>
        <w:t>Մ</w:t>
      </w:r>
      <w:r w:rsidR="0023575B" w:rsidRPr="000D2D94">
        <w:rPr>
          <w:rFonts w:ascii="GHEA Grapalat" w:hAnsi="GHEA Grapalat"/>
          <w:sz w:val="24"/>
          <w:szCs w:val="24"/>
          <w:lang w:val="hy-AM"/>
        </w:rPr>
        <w:t xml:space="preserve">արդու իրավունքների պաշտպանի աշխատակազմում՝ </w:t>
      </w:r>
      <w:r w:rsidR="00543111" w:rsidRPr="000D2D94">
        <w:rPr>
          <w:rFonts w:ascii="GHEA Grapalat" w:hAnsi="GHEA Grapalat"/>
          <w:sz w:val="24"/>
          <w:szCs w:val="24"/>
          <w:lang w:val="hy-AM"/>
        </w:rPr>
        <w:t>361244</w:t>
      </w:r>
      <w:r w:rsidR="00075640" w:rsidRPr="000D2D94">
        <w:rPr>
          <w:rFonts w:ascii="GHEA Grapalat" w:hAnsi="GHEA Grapalat"/>
          <w:sz w:val="24"/>
          <w:szCs w:val="24"/>
          <w:lang w:val="hy-AM"/>
        </w:rPr>
        <w:t xml:space="preserve"> ՀՀ </w:t>
      </w:r>
      <w:r w:rsidR="0023575B" w:rsidRPr="000D2D94">
        <w:rPr>
          <w:rFonts w:ascii="GHEA Grapalat" w:hAnsi="GHEA Grapalat"/>
          <w:sz w:val="24"/>
          <w:szCs w:val="24"/>
          <w:lang w:val="hy-AM"/>
        </w:rPr>
        <w:t xml:space="preserve">դրամ, </w:t>
      </w:r>
      <w:r w:rsidR="00543111" w:rsidRPr="000D2D94">
        <w:rPr>
          <w:rFonts w:ascii="GHEA Grapalat" w:hAnsi="GHEA Grapalat"/>
          <w:sz w:val="24"/>
          <w:szCs w:val="24"/>
          <w:lang w:val="hy-AM"/>
        </w:rPr>
        <w:t>մ</w:t>
      </w:r>
      <w:r w:rsidR="0023575B" w:rsidRPr="000D2D94">
        <w:rPr>
          <w:rFonts w:ascii="GHEA Grapalat" w:hAnsi="GHEA Grapalat"/>
          <w:sz w:val="24"/>
          <w:szCs w:val="24"/>
          <w:lang w:val="hy-AM"/>
        </w:rPr>
        <w:t>աքսային ծառայությունում՝</w:t>
      </w:r>
      <w:r w:rsidR="00543111" w:rsidRPr="000D2D94">
        <w:rPr>
          <w:rFonts w:ascii="GHEA Grapalat" w:hAnsi="GHEA Grapalat"/>
          <w:sz w:val="24"/>
          <w:szCs w:val="24"/>
          <w:lang w:val="hy-AM"/>
        </w:rPr>
        <w:t xml:space="preserve"> 388877</w:t>
      </w:r>
      <w:r w:rsidR="0023575B" w:rsidRPr="000D2D94">
        <w:rPr>
          <w:rFonts w:ascii="GHEA Grapalat" w:hAnsi="GHEA Grapalat"/>
          <w:sz w:val="24"/>
          <w:szCs w:val="24"/>
          <w:lang w:val="hy-AM"/>
        </w:rPr>
        <w:t xml:space="preserve"> </w:t>
      </w:r>
      <w:r w:rsidR="00075640" w:rsidRPr="000D2D94">
        <w:rPr>
          <w:rFonts w:ascii="GHEA Grapalat" w:hAnsi="GHEA Grapalat"/>
          <w:sz w:val="24"/>
          <w:szCs w:val="24"/>
          <w:lang w:val="hy-AM"/>
        </w:rPr>
        <w:t xml:space="preserve">ՀՀ </w:t>
      </w:r>
      <w:r w:rsidR="0023575B" w:rsidRPr="000D2D94">
        <w:rPr>
          <w:rFonts w:ascii="GHEA Grapalat" w:hAnsi="GHEA Grapalat"/>
          <w:sz w:val="24"/>
          <w:szCs w:val="24"/>
          <w:lang w:val="hy-AM"/>
        </w:rPr>
        <w:t>դրամ, հարկային ծառայությունում՝</w:t>
      </w:r>
      <w:r w:rsidR="00543111" w:rsidRPr="000D2D94">
        <w:rPr>
          <w:rFonts w:ascii="GHEA Grapalat" w:hAnsi="GHEA Grapalat"/>
          <w:sz w:val="24"/>
          <w:szCs w:val="24"/>
          <w:lang w:val="hy-AM"/>
        </w:rPr>
        <w:t xml:space="preserve"> 427957</w:t>
      </w:r>
      <w:r w:rsidR="00075640" w:rsidRPr="000D2D94">
        <w:rPr>
          <w:rFonts w:ascii="GHEA Grapalat" w:hAnsi="GHEA Grapalat"/>
          <w:sz w:val="24"/>
          <w:szCs w:val="24"/>
          <w:lang w:val="hy-AM"/>
        </w:rPr>
        <w:t xml:space="preserve"> ՀՀ </w:t>
      </w:r>
      <w:r w:rsidR="0023575B" w:rsidRPr="000D2D94">
        <w:rPr>
          <w:rFonts w:ascii="GHEA Grapalat" w:hAnsi="GHEA Grapalat"/>
          <w:sz w:val="24"/>
          <w:szCs w:val="24"/>
          <w:lang w:val="hy-AM"/>
        </w:rPr>
        <w:t xml:space="preserve"> դրամ, </w:t>
      </w:r>
      <w:r w:rsidR="00543111" w:rsidRPr="000D2D94">
        <w:rPr>
          <w:rFonts w:ascii="GHEA Grapalat" w:hAnsi="GHEA Grapalat"/>
          <w:sz w:val="24"/>
          <w:szCs w:val="24"/>
          <w:lang w:val="hy-AM"/>
        </w:rPr>
        <w:t xml:space="preserve">Հարկադիր կատարումն </w:t>
      </w:r>
      <w:r w:rsidR="008C7F48" w:rsidRPr="000D2D94">
        <w:rPr>
          <w:rFonts w:ascii="GHEA Grapalat" w:hAnsi="GHEA Grapalat"/>
          <w:sz w:val="24"/>
          <w:szCs w:val="24"/>
          <w:lang w:val="hy-AM"/>
        </w:rPr>
        <w:t>ապահ</w:t>
      </w:r>
      <w:r w:rsidR="00543111" w:rsidRPr="000D2D94">
        <w:rPr>
          <w:rFonts w:ascii="GHEA Grapalat" w:hAnsi="GHEA Grapalat"/>
          <w:sz w:val="24"/>
          <w:szCs w:val="24"/>
          <w:lang w:val="hy-AM"/>
        </w:rPr>
        <w:t>ովող ծառայությունում</w:t>
      </w:r>
      <w:r w:rsidR="0023575B" w:rsidRPr="000D2D94">
        <w:rPr>
          <w:rFonts w:ascii="GHEA Grapalat" w:hAnsi="GHEA Grapalat"/>
          <w:sz w:val="24"/>
          <w:szCs w:val="24"/>
          <w:lang w:val="hy-AM"/>
        </w:rPr>
        <w:t>՝</w:t>
      </w:r>
      <w:r w:rsidR="008C7F48" w:rsidRPr="000D2D94">
        <w:rPr>
          <w:rFonts w:ascii="GHEA Grapalat" w:hAnsi="GHEA Grapalat"/>
          <w:sz w:val="24"/>
          <w:szCs w:val="24"/>
          <w:lang w:val="hy-AM"/>
        </w:rPr>
        <w:t xml:space="preserve"> 294481</w:t>
      </w:r>
      <w:r w:rsidR="0023575B" w:rsidRPr="000D2D94">
        <w:rPr>
          <w:rFonts w:ascii="GHEA Grapalat" w:hAnsi="GHEA Grapalat"/>
          <w:sz w:val="24"/>
          <w:szCs w:val="24"/>
          <w:lang w:val="hy-AM"/>
        </w:rPr>
        <w:t xml:space="preserve"> </w:t>
      </w:r>
      <w:r w:rsidR="00075640" w:rsidRPr="000D2D94">
        <w:rPr>
          <w:rFonts w:ascii="GHEA Grapalat" w:hAnsi="GHEA Grapalat"/>
          <w:sz w:val="24"/>
          <w:szCs w:val="24"/>
          <w:lang w:val="hy-AM"/>
        </w:rPr>
        <w:t xml:space="preserve">ՀՀ </w:t>
      </w:r>
      <w:r w:rsidR="0023575B" w:rsidRPr="000D2D94">
        <w:rPr>
          <w:rFonts w:ascii="GHEA Grapalat" w:hAnsi="GHEA Grapalat"/>
          <w:sz w:val="24"/>
          <w:szCs w:val="24"/>
          <w:lang w:val="hy-AM"/>
        </w:rPr>
        <w:t xml:space="preserve">դրամ: </w:t>
      </w:r>
    </w:p>
    <w:p w14:paraId="22FBB631" w14:textId="25ACA9CE" w:rsidR="001B7F56" w:rsidRPr="000D2D94" w:rsidRDefault="0023575B" w:rsidP="004D0732">
      <w:pPr>
        <w:spacing w:after="0" w:line="360" w:lineRule="auto"/>
        <w:ind w:firstLine="432"/>
        <w:jc w:val="both"/>
        <w:rPr>
          <w:rFonts w:ascii="GHEA Grapalat" w:hAnsi="GHEA Grapalat" w:cs="Arial"/>
          <w:sz w:val="24"/>
          <w:szCs w:val="24"/>
          <w:lang w:val="hy-AM"/>
        </w:rPr>
      </w:pPr>
      <w:r w:rsidRPr="000D2D94">
        <w:rPr>
          <w:rFonts w:ascii="GHEA Grapalat" w:hAnsi="GHEA Grapalat"/>
          <w:sz w:val="24"/>
          <w:szCs w:val="24"/>
          <w:lang w:val="hy-AM"/>
        </w:rPr>
        <w:t>Համեմատական վերլուծությունը ցույց է տալիս, որ պետական ծառայությունում առավելագույն միջին աշխատավարձը շուրջ</w:t>
      </w:r>
      <w:r w:rsidR="00D70782" w:rsidRPr="000D2D94">
        <w:rPr>
          <w:rFonts w:ascii="GHEA Grapalat" w:hAnsi="GHEA Grapalat"/>
          <w:sz w:val="24"/>
          <w:szCs w:val="24"/>
          <w:lang w:val="hy-AM"/>
        </w:rPr>
        <w:t xml:space="preserve"> </w:t>
      </w:r>
      <w:r w:rsidR="00D70782" w:rsidRPr="00B47FDA">
        <w:rPr>
          <w:rFonts w:ascii="GHEA Grapalat" w:hAnsi="GHEA Grapalat"/>
          <w:sz w:val="24"/>
          <w:szCs w:val="24"/>
          <w:lang w:val="hy-AM"/>
        </w:rPr>
        <w:t>17,</w:t>
      </w:r>
      <w:r w:rsidR="00A4022E" w:rsidRPr="00B47FDA">
        <w:rPr>
          <w:rFonts w:ascii="GHEA Grapalat" w:hAnsi="GHEA Grapalat"/>
          <w:sz w:val="24"/>
          <w:szCs w:val="24"/>
          <w:lang w:val="hy-AM"/>
        </w:rPr>
        <w:t>2</w:t>
      </w:r>
      <w:r w:rsidRPr="000D2D94">
        <w:rPr>
          <w:rFonts w:ascii="GHEA Grapalat" w:hAnsi="GHEA Grapalat"/>
          <w:sz w:val="24"/>
          <w:szCs w:val="24"/>
          <w:lang w:val="hy-AM"/>
        </w:rPr>
        <w:t xml:space="preserve"> անգամ բարձր է նվազագույն միջին աշխատավարձից: </w:t>
      </w:r>
      <w:r w:rsidR="00B87C62" w:rsidRPr="000D2D94">
        <w:rPr>
          <w:rFonts w:ascii="GHEA Grapalat" w:hAnsi="GHEA Grapalat"/>
          <w:sz w:val="24"/>
          <w:szCs w:val="24"/>
          <w:lang w:val="hy-AM"/>
        </w:rPr>
        <w:t>Մ</w:t>
      </w:r>
      <w:r w:rsidRPr="000D2D94">
        <w:rPr>
          <w:rFonts w:ascii="GHEA Grapalat" w:hAnsi="GHEA Grapalat"/>
          <w:sz w:val="24"/>
          <w:szCs w:val="24"/>
          <w:lang w:val="hy-AM"/>
        </w:rPr>
        <w:t xml:space="preserve">իջին աշխատավարձը ցածր է </w:t>
      </w:r>
      <w:r w:rsidR="00D70782" w:rsidRPr="000D2D94">
        <w:rPr>
          <w:rFonts w:ascii="GHEA Grapalat" w:hAnsi="GHEA Grapalat"/>
          <w:sz w:val="24"/>
          <w:szCs w:val="24"/>
          <w:lang w:val="hy-AM"/>
        </w:rPr>
        <w:t>Դ</w:t>
      </w:r>
      <w:r w:rsidRPr="000D2D94">
        <w:rPr>
          <w:rFonts w:ascii="GHEA Grapalat" w:hAnsi="GHEA Grapalat"/>
          <w:sz w:val="24"/>
          <w:szCs w:val="24"/>
          <w:lang w:val="hy-AM"/>
        </w:rPr>
        <w:t xml:space="preserve">ատական </w:t>
      </w:r>
      <w:r w:rsidR="00D70782" w:rsidRPr="000D2D94">
        <w:rPr>
          <w:rFonts w:ascii="GHEA Grapalat" w:hAnsi="GHEA Grapalat"/>
          <w:sz w:val="24"/>
          <w:szCs w:val="24"/>
          <w:lang w:val="hy-AM"/>
        </w:rPr>
        <w:t xml:space="preserve">կարգադրիչների </w:t>
      </w:r>
      <w:r w:rsidRPr="000D2D94">
        <w:rPr>
          <w:rFonts w:ascii="GHEA Grapalat" w:hAnsi="GHEA Grapalat"/>
          <w:sz w:val="24"/>
          <w:szCs w:val="24"/>
          <w:lang w:val="hy-AM"/>
        </w:rPr>
        <w:t xml:space="preserve">ծառայությունում՝ </w:t>
      </w:r>
      <w:r w:rsidR="00D70782" w:rsidRPr="000D2D94">
        <w:rPr>
          <w:rFonts w:ascii="GHEA Grapalat" w:hAnsi="GHEA Grapalat" w:cs="Arial"/>
          <w:sz w:val="24"/>
          <w:szCs w:val="24"/>
          <w:lang w:val="hy-AM"/>
        </w:rPr>
        <w:t>170902</w:t>
      </w:r>
      <w:r w:rsidRPr="000D2D94">
        <w:rPr>
          <w:rFonts w:ascii="GHEA Grapalat" w:hAnsi="GHEA Grapalat" w:cs="Arial"/>
          <w:sz w:val="24"/>
          <w:szCs w:val="24"/>
          <w:lang w:val="hy-AM"/>
        </w:rPr>
        <w:t xml:space="preserve"> ՀՀ դրամ, որը</w:t>
      </w:r>
      <w:r w:rsidR="00D70782" w:rsidRPr="000D2D94">
        <w:rPr>
          <w:rFonts w:ascii="GHEA Grapalat" w:hAnsi="GHEA Grapalat" w:cs="Arial"/>
          <w:sz w:val="24"/>
          <w:szCs w:val="24"/>
          <w:lang w:val="hy-AM"/>
        </w:rPr>
        <w:t xml:space="preserve"> </w:t>
      </w:r>
      <w:r w:rsidR="00B47FDA" w:rsidRPr="00B47FDA">
        <w:rPr>
          <w:rFonts w:ascii="GHEA Grapalat" w:hAnsi="GHEA Grapalat" w:cs="Arial"/>
          <w:sz w:val="24"/>
          <w:szCs w:val="24"/>
          <w:lang w:val="hy-AM"/>
        </w:rPr>
        <w:t>2</w:t>
      </w:r>
      <w:r w:rsidRPr="000D2D94">
        <w:rPr>
          <w:rFonts w:ascii="GHEA Grapalat" w:hAnsi="GHEA Grapalat" w:cs="Arial"/>
          <w:sz w:val="24"/>
          <w:szCs w:val="24"/>
          <w:lang w:val="hy-AM"/>
        </w:rPr>
        <w:t xml:space="preserve"> անգամ ցածր է պետական ծառայողների միջին աշխատավարձից</w:t>
      </w:r>
      <w:r w:rsidR="00D727D9" w:rsidRPr="000D2D94">
        <w:rPr>
          <w:rFonts w:ascii="GHEA Grapalat" w:hAnsi="GHEA Grapalat" w:cs="Arial"/>
          <w:sz w:val="24"/>
          <w:szCs w:val="24"/>
          <w:lang w:val="hy-AM"/>
        </w:rPr>
        <w:t xml:space="preserve">: </w:t>
      </w:r>
    </w:p>
    <w:p w14:paraId="172F0056" w14:textId="202505DB" w:rsidR="0080699C" w:rsidRPr="000D2D94" w:rsidRDefault="0080699C" w:rsidP="004D0732">
      <w:pPr>
        <w:spacing w:after="0" w:line="360" w:lineRule="auto"/>
        <w:ind w:firstLine="432"/>
        <w:jc w:val="both"/>
        <w:rPr>
          <w:rFonts w:ascii="GHEA Grapalat" w:hAnsi="GHEA Grapalat" w:cs="Arial"/>
          <w:sz w:val="24"/>
          <w:szCs w:val="24"/>
          <w:lang w:val="hy-AM"/>
        </w:rPr>
      </w:pPr>
      <w:r w:rsidRPr="000D2D94">
        <w:rPr>
          <w:rFonts w:ascii="GHEA Grapalat" w:hAnsi="GHEA Grapalat" w:cs="Arial"/>
          <w:sz w:val="24"/>
          <w:szCs w:val="24"/>
          <w:lang w:val="hy-AM"/>
        </w:rPr>
        <w:t>Միջին աշխատավարձը</w:t>
      </w:r>
      <w:r w:rsidRPr="000D2D94">
        <w:rPr>
          <w:rFonts w:ascii="GHEA Grapalat" w:hAnsi="GHEA Grapalat"/>
          <w:sz w:val="24"/>
          <w:szCs w:val="24"/>
          <w:lang w:val="hy-AM"/>
        </w:rPr>
        <w:t xml:space="preserve"> բարձր է հարկային ծառայությունում՝ </w:t>
      </w:r>
      <w:r w:rsidRPr="000D2D94">
        <w:rPr>
          <w:rFonts w:ascii="GHEA Grapalat" w:hAnsi="GHEA Grapalat" w:cs="Arial"/>
          <w:sz w:val="24"/>
          <w:szCs w:val="24"/>
          <w:lang w:val="hy-AM"/>
        </w:rPr>
        <w:t xml:space="preserve">427957 ՀՀ դրամ, որը գրեթե 1.25 անգամ բարձր է պետական ծառայողների միջին աշխատավարձի չափից և 2.5 անգամ գերազանցում է միջին աշխատավարձի </w:t>
      </w:r>
      <w:r w:rsidR="00A60F66">
        <w:rPr>
          <w:rFonts w:ascii="GHEA Grapalat" w:hAnsi="GHEA Grapalat" w:cs="Arial"/>
          <w:sz w:val="24"/>
          <w:szCs w:val="24"/>
          <w:lang w:val="hy-AM"/>
        </w:rPr>
        <w:t>ամենափոք</w:t>
      </w:r>
      <w:r w:rsidR="00A60F66" w:rsidRPr="000D2D94">
        <w:rPr>
          <w:rFonts w:ascii="GHEA Grapalat" w:hAnsi="GHEA Grapalat" w:cs="Arial"/>
          <w:sz w:val="24"/>
          <w:szCs w:val="24"/>
          <w:lang w:val="hy-AM"/>
        </w:rPr>
        <w:t xml:space="preserve">ր </w:t>
      </w:r>
      <w:r w:rsidRPr="000D2D94">
        <w:rPr>
          <w:rFonts w:ascii="GHEA Grapalat" w:hAnsi="GHEA Grapalat" w:cs="Arial"/>
          <w:sz w:val="24"/>
          <w:szCs w:val="24"/>
          <w:lang w:val="hy-AM"/>
        </w:rPr>
        <w:t>չափը</w:t>
      </w:r>
      <w:r w:rsidR="00A60F66">
        <w:rPr>
          <w:rFonts w:ascii="GHEA Grapalat" w:hAnsi="GHEA Grapalat" w:cs="Arial"/>
          <w:sz w:val="24"/>
          <w:szCs w:val="24"/>
          <w:lang w:val="hy-AM"/>
        </w:rPr>
        <w:t xml:space="preserve"> (դատական կարգադրիչների ծառայությունում՝ 170902)</w:t>
      </w:r>
      <w:r w:rsidRPr="000D2D94">
        <w:rPr>
          <w:rFonts w:ascii="GHEA Grapalat" w:hAnsi="GHEA Grapalat" w:cs="Arial"/>
          <w:sz w:val="24"/>
          <w:szCs w:val="24"/>
          <w:lang w:val="hy-AM"/>
        </w:rPr>
        <w:t>:</w:t>
      </w:r>
    </w:p>
    <w:p w14:paraId="0924FC3A" w14:textId="492571F2" w:rsidR="00133312" w:rsidRPr="000D2D94" w:rsidRDefault="0023575B" w:rsidP="004D0732">
      <w:pPr>
        <w:spacing w:after="0" w:line="360" w:lineRule="auto"/>
        <w:ind w:firstLine="432"/>
        <w:jc w:val="both"/>
        <w:rPr>
          <w:rFonts w:ascii="GHEA Grapalat" w:hAnsi="GHEA Grapalat" w:cs="Arial"/>
          <w:sz w:val="24"/>
          <w:szCs w:val="24"/>
          <w:lang w:val="hy-AM"/>
        </w:rPr>
      </w:pPr>
      <w:r w:rsidRPr="000D2D94">
        <w:rPr>
          <w:rFonts w:ascii="GHEA Grapalat" w:hAnsi="GHEA Grapalat" w:cs="Arial"/>
          <w:sz w:val="24"/>
          <w:szCs w:val="24"/>
          <w:lang w:val="hy-AM"/>
        </w:rPr>
        <w:t xml:space="preserve"> </w:t>
      </w:r>
      <w:r w:rsidRPr="00B47FDA">
        <w:rPr>
          <w:rFonts w:ascii="GHEA Grapalat" w:hAnsi="GHEA Grapalat" w:cs="Arial"/>
          <w:sz w:val="24"/>
          <w:szCs w:val="24"/>
          <w:lang w:val="hy-AM"/>
        </w:rPr>
        <w:t xml:space="preserve">Ուսումնասիրված պետական </w:t>
      </w:r>
      <w:r w:rsidRPr="00A60F66">
        <w:rPr>
          <w:rFonts w:ascii="GHEA Grapalat" w:hAnsi="GHEA Grapalat" w:cs="Arial"/>
          <w:sz w:val="24"/>
          <w:szCs w:val="24"/>
          <w:lang w:val="hy-AM"/>
        </w:rPr>
        <w:t xml:space="preserve">ծառայություններում </w:t>
      </w:r>
      <w:r w:rsidR="00B47FDA" w:rsidRPr="00A60F66">
        <w:rPr>
          <w:rFonts w:ascii="GHEA Grapalat" w:hAnsi="GHEA Grapalat" w:cs="Arial"/>
          <w:sz w:val="24"/>
          <w:szCs w:val="24"/>
          <w:lang w:val="hy-AM"/>
        </w:rPr>
        <w:t xml:space="preserve">միջին նվազագույն </w:t>
      </w:r>
      <w:r w:rsidRPr="00A60F66">
        <w:rPr>
          <w:rFonts w:ascii="GHEA Grapalat" w:hAnsi="GHEA Grapalat" w:cs="Arial"/>
          <w:sz w:val="24"/>
          <w:szCs w:val="24"/>
          <w:lang w:val="hy-AM"/>
        </w:rPr>
        <w:t xml:space="preserve">աշխատավարձի նվազագույն </w:t>
      </w:r>
      <w:r w:rsidR="00AD1589" w:rsidRPr="00A60F66">
        <w:rPr>
          <w:rFonts w:ascii="GHEA Grapalat" w:hAnsi="GHEA Grapalat" w:cs="Arial"/>
          <w:sz w:val="24"/>
          <w:szCs w:val="24"/>
          <w:lang w:val="hy-AM"/>
        </w:rPr>
        <w:t>չափը</w:t>
      </w:r>
      <w:r w:rsidR="00AF4454" w:rsidRPr="00A60F66">
        <w:rPr>
          <w:rFonts w:ascii="GHEA Grapalat" w:hAnsi="GHEA Grapalat" w:cs="Arial"/>
          <w:sz w:val="24"/>
          <w:szCs w:val="24"/>
          <w:lang w:val="hy-AM"/>
        </w:rPr>
        <w:t xml:space="preserve"> 95903</w:t>
      </w:r>
      <w:r w:rsidR="00AD1589" w:rsidRPr="00A60F66">
        <w:rPr>
          <w:rFonts w:ascii="GHEA Grapalat" w:hAnsi="GHEA Grapalat" w:cs="Arial"/>
          <w:sz w:val="24"/>
          <w:szCs w:val="24"/>
          <w:lang w:val="hy-AM"/>
        </w:rPr>
        <w:t xml:space="preserve"> ՀՀ դրամ</w:t>
      </w:r>
      <w:r w:rsidR="00CA56AD" w:rsidRPr="00A60F66">
        <w:rPr>
          <w:rFonts w:ascii="GHEA Grapalat" w:hAnsi="GHEA Grapalat" w:cs="Arial"/>
          <w:sz w:val="24"/>
          <w:szCs w:val="24"/>
          <w:lang w:val="hy-AM"/>
        </w:rPr>
        <w:t xml:space="preserve"> է</w:t>
      </w:r>
      <w:r w:rsidR="00AD1589" w:rsidRPr="00A60F66">
        <w:rPr>
          <w:rFonts w:ascii="GHEA Grapalat" w:hAnsi="GHEA Grapalat" w:cs="Arial"/>
          <w:sz w:val="24"/>
          <w:szCs w:val="24"/>
          <w:lang w:val="hy-AM"/>
        </w:rPr>
        <w:t xml:space="preserve"> </w:t>
      </w:r>
      <w:r w:rsidR="00CA56AD" w:rsidRPr="00A60F66">
        <w:rPr>
          <w:rFonts w:ascii="GHEA Grapalat" w:hAnsi="GHEA Grapalat" w:cs="Arial"/>
          <w:sz w:val="24"/>
          <w:szCs w:val="24"/>
          <w:lang w:val="hy-AM"/>
        </w:rPr>
        <w:t>(</w:t>
      </w:r>
      <w:r w:rsidRPr="00A60F66">
        <w:rPr>
          <w:rFonts w:ascii="GHEA Grapalat" w:hAnsi="GHEA Grapalat" w:cs="Arial"/>
          <w:sz w:val="24"/>
          <w:szCs w:val="24"/>
          <w:lang w:val="hy-AM"/>
        </w:rPr>
        <w:t>քաղաքացիական ծառայությունում</w:t>
      </w:r>
      <w:r w:rsidR="00AF4454" w:rsidRPr="00A60F66">
        <w:rPr>
          <w:rFonts w:ascii="GHEA Grapalat" w:hAnsi="GHEA Grapalat" w:cs="Arial"/>
          <w:sz w:val="24"/>
          <w:szCs w:val="24"/>
          <w:lang w:val="hy-AM"/>
        </w:rPr>
        <w:t xml:space="preserve"> և հարկային </w:t>
      </w:r>
      <w:r w:rsidR="00AF4454" w:rsidRPr="00A60F66">
        <w:rPr>
          <w:rFonts w:ascii="GHEA Grapalat" w:hAnsi="GHEA Grapalat" w:cs="Arial"/>
          <w:sz w:val="24"/>
          <w:szCs w:val="24"/>
          <w:lang w:val="hy-AM"/>
        </w:rPr>
        <w:lastRenderedPageBreak/>
        <w:t>ծառայությունում</w:t>
      </w:r>
      <w:r w:rsidR="00CA56AD" w:rsidRPr="00A60F66">
        <w:rPr>
          <w:rFonts w:ascii="GHEA Grapalat" w:hAnsi="GHEA Grapalat" w:cs="Arial"/>
          <w:sz w:val="24"/>
          <w:szCs w:val="24"/>
          <w:lang w:val="hy-AM"/>
        </w:rPr>
        <w:t>)</w:t>
      </w:r>
      <w:r w:rsidRPr="00A60F66">
        <w:rPr>
          <w:rFonts w:ascii="GHEA Grapalat" w:hAnsi="GHEA Grapalat" w:cs="Arial"/>
          <w:sz w:val="24"/>
          <w:szCs w:val="24"/>
          <w:lang w:val="hy-AM"/>
        </w:rPr>
        <w:t xml:space="preserve">, իսկ </w:t>
      </w:r>
      <w:r w:rsidR="00B47FDA" w:rsidRPr="00A60F66">
        <w:rPr>
          <w:rFonts w:ascii="GHEA Grapalat" w:hAnsi="GHEA Grapalat" w:cs="Arial"/>
          <w:sz w:val="24"/>
          <w:szCs w:val="24"/>
          <w:lang w:val="hy-AM"/>
        </w:rPr>
        <w:t xml:space="preserve">միջին </w:t>
      </w:r>
      <w:r w:rsidRPr="00A60F66">
        <w:rPr>
          <w:rFonts w:ascii="GHEA Grapalat" w:hAnsi="GHEA Grapalat" w:cs="Arial"/>
          <w:sz w:val="24"/>
          <w:szCs w:val="24"/>
          <w:lang w:val="hy-AM"/>
        </w:rPr>
        <w:t xml:space="preserve">նվազագույն </w:t>
      </w:r>
      <w:r w:rsidR="00AD1589" w:rsidRPr="00A60F66">
        <w:rPr>
          <w:rFonts w:ascii="GHEA Grapalat" w:hAnsi="GHEA Grapalat" w:cs="Arial"/>
          <w:sz w:val="24"/>
          <w:szCs w:val="24"/>
          <w:lang w:val="hy-AM"/>
        </w:rPr>
        <w:t>աշխատավարձի</w:t>
      </w:r>
      <w:r w:rsidR="00AD1589" w:rsidRPr="00B47FDA">
        <w:rPr>
          <w:rFonts w:ascii="GHEA Grapalat" w:hAnsi="GHEA Grapalat" w:cs="Arial"/>
          <w:sz w:val="24"/>
          <w:szCs w:val="24"/>
          <w:lang w:val="hy-AM"/>
        </w:rPr>
        <w:t xml:space="preserve"> </w:t>
      </w:r>
      <w:r w:rsidRPr="00B47FDA">
        <w:rPr>
          <w:rFonts w:ascii="GHEA Grapalat" w:hAnsi="GHEA Grapalat" w:cs="Arial"/>
          <w:sz w:val="24"/>
          <w:szCs w:val="24"/>
          <w:lang w:val="hy-AM"/>
        </w:rPr>
        <w:t>առավել</w:t>
      </w:r>
      <w:r w:rsidR="00853F25" w:rsidRPr="00B47FDA">
        <w:rPr>
          <w:rFonts w:ascii="GHEA Grapalat" w:hAnsi="GHEA Grapalat" w:cs="Arial"/>
          <w:sz w:val="24"/>
          <w:szCs w:val="24"/>
          <w:lang w:val="hy-AM"/>
        </w:rPr>
        <w:t>ագույն</w:t>
      </w:r>
      <w:r w:rsidR="00AD1589" w:rsidRPr="00B47FDA">
        <w:rPr>
          <w:rFonts w:ascii="GHEA Grapalat" w:hAnsi="GHEA Grapalat" w:cs="Arial"/>
          <w:sz w:val="24"/>
          <w:szCs w:val="24"/>
          <w:lang w:val="hy-AM"/>
        </w:rPr>
        <w:t xml:space="preserve"> </w:t>
      </w:r>
      <w:r w:rsidR="0080699C" w:rsidRPr="00B47FDA">
        <w:rPr>
          <w:rFonts w:ascii="GHEA Grapalat" w:hAnsi="GHEA Grapalat" w:cs="Arial"/>
          <w:sz w:val="24"/>
          <w:szCs w:val="24"/>
          <w:lang w:val="hy-AM"/>
        </w:rPr>
        <w:t>չափը 200856</w:t>
      </w:r>
      <w:r w:rsidR="0080699C" w:rsidRPr="00B47FDA">
        <w:rPr>
          <w:rStyle w:val="FootnoteReference"/>
          <w:rFonts w:ascii="GHEA Grapalat" w:hAnsi="GHEA Grapalat" w:cs="Arial"/>
          <w:sz w:val="24"/>
          <w:szCs w:val="24"/>
          <w:lang w:val="hy-AM"/>
        </w:rPr>
        <w:footnoteReference w:id="8"/>
      </w:r>
      <w:r w:rsidR="0080699C" w:rsidRPr="00B47FDA">
        <w:rPr>
          <w:rFonts w:ascii="GHEA Grapalat" w:hAnsi="GHEA Grapalat" w:cs="Arial"/>
          <w:sz w:val="24"/>
          <w:szCs w:val="24"/>
          <w:lang w:val="hy-AM"/>
        </w:rPr>
        <w:t xml:space="preserve"> </w:t>
      </w:r>
      <w:r w:rsidR="00AD1589" w:rsidRPr="00B47FDA">
        <w:rPr>
          <w:rFonts w:ascii="GHEA Grapalat" w:hAnsi="GHEA Grapalat" w:cs="Arial"/>
          <w:sz w:val="24"/>
          <w:szCs w:val="24"/>
          <w:lang w:val="hy-AM"/>
        </w:rPr>
        <w:t>ՀՀ դրամ</w:t>
      </w:r>
      <w:r w:rsidR="00CA56AD" w:rsidRPr="00B47FDA">
        <w:rPr>
          <w:rFonts w:ascii="GHEA Grapalat" w:hAnsi="GHEA Grapalat" w:cs="Arial"/>
          <w:sz w:val="24"/>
          <w:szCs w:val="24"/>
          <w:lang w:val="hy-AM"/>
        </w:rPr>
        <w:t xml:space="preserve"> է</w:t>
      </w:r>
      <w:r w:rsidR="00AD1589" w:rsidRPr="00B47FDA">
        <w:rPr>
          <w:rFonts w:ascii="GHEA Grapalat" w:hAnsi="GHEA Grapalat" w:cs="Arial"/>
          <w:sz w:val="24"/>
          <w:szCs w:val="24"/>
          <w:lang w:val="hy-AM"/>
        </w:rPr>
        <w:t xml:space="preserve"> </w:t>
      </w:r>
      <w:r w:rsidR="00CA56AD" w:rsidRPr="00B47FDA">
        <w:rPr>
          <w:rFonts w:ascii="GHEA Grapalat" w:hAnsi="GHEA Grapalat" w:cs="Arial"/>
          <w:sz w:val="24"/>
          <w:szCs w:val="24"/>
          <w:lang w:val="hy-AM"/>
        </w:rPr>
        <w:t>(Ս</w:t>
      </w:r>
      <w:r w:rsidRPr="00B47FDA">
        <w:rPr>
          <w:rFonts w:ascii="GHEA Grapalat" w:hAnsi="GHEA Grapalat" w:cs="Arial"/>
          <w:sz w:val="24"/>
          <w:szCs w:val="24"/>
          <w:lang w:val="hy-AM"/>
        </w:rPr>
        <w:t xml:space="preserve">ահմանադրական դատարանի </w:t>
      </w:r>
      <w:r w:rsidR="00AF4454" w:rsidRPr="00B47FDA">
        <w:rPr>
          <w:rFonts w:ascii="GHEA Grapalat" w:hAnsi="GHEA Grapalat" w:cs="Arial"/>
          <w:sz w:val="24"/>
          <w:szCs w:val="24"/>
          <w:lang w:val="hy-AM"/>
        </w:rPr>
        <w:t>աշխատակազմում</w:t>
      </w:r>
      <w:r w:rsidR="00CA56AD" w:rsidRPr="00B47FDA">
        <w:rPr>
          <w:rFonts w:ascii="GHEA Grapalat" w:hAnsi="GHEA Grapalat" w:cs="Arial"/>
          <w:sz w:val="24"/>
          <w:szCs w:val="24"/>
          <w:lang w:val="hy-AM"/>
        </w:rPr>
        <w:t>)</w:t>
      </w:r>
      <w:r w:rsidRPr="00B47FDA">
        <w:rPr>
          <w:rFonts w:ascii="GHEA Grapalat" w:hAnsi="GHEA Grapalat" w:cs="Arial"/>
          <w:sz w:val="24"/>
          <w:szCs w:val="24"/>
          <w:lang w:val="hy-AM"/>
        </w:rPr>
        <w:t xml:space="preserve">: </w:t>
      </w:r>
      <w:r w:rsidR="005D0B5E">
        <w:rPr>
          <w:rFonts w:ascii="GHEA Grapalat" w:hAnsi="GHEA Grapalat" w:cs="Arial"/>
          <w:sz w:val="24"/>
          <w:szCs w:val="24"/>
          <w:lang w:val="hy-AM"/>
        </w:rPr>
        <w:t>Միջին ն</w:t>
      </w:r>
      <w:r w:rsidR="00823143" w:rsidRPr="005D0B5E">
        <w:rPr>
          <w:rFonts w:ascii="GHEA Grapalat" w:hAnsi="GHEA Grapalat" w:cs="Arial"/>
          <w:sz w:val="24"/>
          <w:szCs w:val="24"/>
          <w:lang w:val="hy-AM"/>
        </w:rPr>
        <w:t>վազագույն</w:t>
      </w:r>
      <w:r w:rsidR="005D0B5E">
        <w:rPr>
          <w:rFonts w:ascii="GHEA Grapalat" w:hAnsi="GHEA Grapalat" w:cs="Arial"/>
          <w:sz w:val="24"/>
          <w:szCs w:val="24"/>
          <w:lang w:val="hy-AM"/>
        </w:rPr>
        <w:t xml:space="preserve"> աշխատավարձի ամենացածր և ամենաբարձր ցուցանիշների</w:t>
      </w:r>
      <w:r w:rsidR="00823143" w:rsidRPr="005D0B5E">
        <w:rPr>
          <w:rFonts w:ascii="GHEA Grapalat" w:hAnsi="GHEA Grapalat" w:cs="Arial"/>
          <w:sz w:val="24"/>
          <w:szCs w:val="24"/>
          <w:lang w:val="hy-AM"/>
        </w:rPr>
        <w:t xml:space="preserve"> </w:t>
      </w:r>
      <w:r w:rsidR="003260C8" w:rsidRPr="005D0B5E">
        <w:rPr>
          <w:rFonts w:ascii="GHEA Grapalat" w:hAnsi="GHEA Grapalat" w:cs="Arial"/>
          <w:sz w:val="24"/>
          <w:szCs w:val="24"/>
          <w:lang w:val="hy-AM"/>
        </w:rPr>
        <w:t>հարաբերությունը</w:t>
      </w:r>
      <w:r w:rsidR="00AF4454" w:rsidRPr="005D0B5E">
        <w:rPr>
          <w:rFonts w:ascii="GHEA Grapalat" w:hAnsi="GHEA Grapalat" w:cs="Arial"/>
          <w:sz w:val="24"/>
          <w:szCs w:val="24"/>
          <w:lang w:val="hy-AM"/>
        </w:rPr>
        <w:t xml:space="preserve"> շուրջ 2</w:t>
      </w:r>
      <w:r w:rsidR="00823143" w:rsidRPr="005D0B5E">
        <w:rPr>
          <w:rFonts w:ascii="GHEA Grapalat" w:hAnsi="GHEA Grapalat" w:cs="Arial"/>
          <w:sz w:val="24"/>
          <w:szCs w:val="24"/>
          <w:lang w:val="hy-AM"/>
        </w:rPr>
        <w:t xml:space="preserve"> է</w:t>
      </w:r>
      <w:r w:rsidR="00AF4454" w:rsidRPr="005D0B5E">
        <w:rPr>
          <w:rFonts w:ascii="GHEA Grapalat" w:hAnsi="GHEA Grapalat" w:cs="Arial"/>
          <w:sz w:val="24"/>
          <w:szCs w:val="24"/>
          <w:lang w:val="hy-AM"/>
        </w:rPr>
        <w:t>:</w:t>
      </w:r>
    </w:p>
    <w:p w14:paraId="291934AA" w14:textId="04020F37" w:rsidR="005D0B5E" w:rsidRPr="005D0B5E" w:rsidRDefault="00B47FDA" w:rsidP="005D0B5E">
      <w:pPr>
        <w:spacing w:after="0" w:line="360" w:lineRule="auto"/>
        <w:ind w:firstLine="432"/>
        <w:jc w:val="both"/>
        <w:rPr>
          <w:rFonts w:ascii="GHEA Grapalat" w:hAnsi="GHEA Grapalat" w:cs="Arial"/>
          <w:sz w:val="24"/>
          <w:szCs w:val="24"/>
          <w:lang w:val="hy-AM"/>
        </w:rPr>
      </w:pPr>
      <w:r>
        <w:rPr>
          <w:rFonts w:ascii="GHEA Grapalat" w:hAnsi="GHEA Grapalat" w:cs="Arial"/>
          <w:sz w:val="24"/>
          <w:szCs w:val="24"/>
          <w:lang w:val="hy-AM"/>
        </w:rPr>
        <w:t>Միջին ա</w:t>
      </w:r>
      <w:r w:rsidR="0080699C" w:rsidRPr="000D2D94">
        <w:rPr>
          <w:rFonts w:ascii="GHEA Grapalat" w:hAnsi="GHEA Grapalat" w:cs="Arial"/>
          <w:sz w:val="24"/>
          <w:szCs w:val="24"/>
          <w:lang w:val="hy-AM"/>
        </w:rPr>
        <w:t>ռավելագույն աշխատավարձի ամենաբարձր չափը հարկային ծառայությունում է՝  1650130 ՀՀ դրամ, որը շուրջ</w:t>
      </w:r>
      <w:r w:rsidR="00085D82">
        <w:rPr>
          <w:rFonts w:ascii="GHEA Grapalat" w:hAnsi="GHEA Grapalat" w:cs="Arial"/>
          <w:sz w:val="24"/>
          <w:szCs w:val="24"/>
          <w:lang w:val="hy-AM"/>
        </w:rPr>
        <w:t xml:space="preserve"> 2.</w:t>
      </w:r>
      <w:r w:rsidR="0080699C" w:rsidRPr="000D2D94">
        <w:rPr>
          <w:rFonts w:ascii="GHEA Grapalat" w:hAnsi="GHEA Grapalat" w:cs="Arial"/>
          <w:sz w:val="24"/>
          <w:szCs w:val="24"/>
          <w:lang w:val="hy-AM"/>
        </w:rPr>
        <w:t xml:space="preserve">7 անգամ բարձր է պետական ծառայության </w:t>
      </w:r>
      <w:r>
        <w:rPr>
          <w:rFonts w:ascii="GHEA Grapalat" w:hAnsi="GHEA Grapalat" w:cs="Arial"/>
          <w:sz w:val="24"/>
          <w:szCs w:val="24"/>
          <w:lang w:val="hy-AM"/>
        </w:rPr>
        <w:t xml:space="preserve">միջին </w:t>
      </w:r>
      <w:r w:rsidR="0080699C" w:rsidRPr="000D2D94">
        <w:rPr>
          <w:rFonts w:ascii="GHEA Grapalat" w:hAnsi="GHEA Grapalat" w:cs="Arial"/>
          <w:sz w:val="24"/>
          <w:szCs w:val="24"/>
          <w:lang w:val="hy-AM"/>
        </w:rPr>
        <w:t xml:space="preserve">առավելագույն աշխատավարձի նվազագույն չափից որը արձանագրվել է Սահմանադրական դատարանի աշխատակազմում՝ </w:t>
      </w:r>
      <w:r w:rsidR="0080699C" w:rsidRPr="005D0B5E">
        <w:rPr>
          <w:rFonts w:ascii="GHEA Grapalat" w:hAnsi="GHEA Grapalat" w:cs="Arial"/>
          <w:sz w:val="24"/>
          <w:szCs w:val="24"/>
          <w:lang w:val="hy-AM"/>
        </w:rPr>
        <w:t>616686 ՀՀ դրամ:</w:t>
      </w:r>
    </w:p>
    <w:p w14:paraId="4D3A2111" w14:textId="7AD9E837" w:rsidR="0023575B" w:rsidRPr="000D2D94" w:rsidRDefault="0023575B" w:rsidP="004D0732">
      <w:pPr>
        <w:spacing w:after="0" w:line="360" w:lineRule="auto"/>
        <w:ind w:firstLine="432"/>
        <w:jc w:val="both"/>
        <w:rPr>
          <w:rFonts w:ascii="GHEA Grapalat" w:hAnsi="GHEA Grapalat" w:cs="Arial"/>
          <w:sz w:val="24"/>
          <w:szCs w:val="24"/>
          <w:lang w:val="hy-AM"/>
        </w:rPr>
      </w:pPr>
      <w:r w:rsidRPr="000D2D94">
        <w:rPr>
          <w:rFonts w:ascii="GHEA Grapalat" w:hAnsi="GHEA Grapalat" w:cs="Arial"/>
          <w:sz w:val="24"/>
          <w:szCs w:val="24"/>
          <w:lang w:val="hy-AM"/>
        </w:rPr>
        <w:t xml:space="preserve">Պետական առանձին ծառայություններում միջին աշխատավարձի նման տարբերակումները հիմնականում </w:t>
      </w:r>
      <w:r w:rsidR="00B87C62" w:rsidRPr="000D2D94">
        <w:rPr>
          <w:rFonts w:ascii="GHEA Grapalat" w:hAnsi="GHEA Grapalat" w:cs="Arial"/>
          <w:sz w:val="24"/>
          <w:szCs w:val="24"/>
          <w:lang w:val="hy-AM"/>
        </w:rPr>
        <w:t>ձևավորվում են պարգևատրումների</w:t>
      </w:r>
      <w:r w:rsidRPr="000D2D94">
        <w:rPr>
          <w:rFonts w:ascii="GHEA Grapalat" w:hAnsi="GHEA Grapalat" w:cs="Arial"/>
          <w:sz w:val="24"/>
          <w:szCs w:val="24"/>
          <w:lang w:val="hy-AM"/>
        </w:rPr>
        <w:t xml:space="preserve"> </w:t>
      </w:r>
      <w:r w:rsidR="00B87C62" w:rsidRPr="000D2D94">
        <w:rPr>
          <w:rFonts w:ascii="GHEA Grapalat" w:hAnsi="GHEA Grapalat" w:cs="Arial"/>
          <w:sz w:val="24"/>
          <w:szCs w:val="24"/>
          <w:lang w:val="hy-AM"/>
        </w:rPr>
        <w:t>հաշվին</w:t>
      </w:r>
      <w:r w:rsidRPr="000D2D94">
        <w:rPr>
          <w:rFonts w:ascii="GHEA Grapalat" w:hAnsi="GHEA Grapalat" w:cs="Arial"/>
          <w:sz w:val="24"/>
          <w:szCs w:val="24"/>
          <w:lang w:val="hy-AM"/>
        </w:rPr>
        <w:t xml:space="preserve">: </w:t>
      </w:r>
    </w:p>
    <w:p w14:paraId="39518DAA" w14:textId="13AC2E0F" w:rsidR="00FA6405" w:rsidRPr="000D2D94" w:rsidRDefault="00E72D5D" w:rsidP="00E21547">
      <w:pPr>
        <w:spacing w:after="0" w:line="360" w:lineRule="auto"/>
        <w:ind w:firstLine="432"/>
        <w:jc w:val="both"/>
        <w:rPr>
          <w:rFonts w:ascii="GHEA Grapalat" w:hAnsi="GHEA Grapalat" w:cs="Arial"/>
          <w:sz w:val="24"/>
          <w:szCs w:val="24"/>
          <w:lang w:val="hy-AM"/>
        </w:rPr>
      </w:pPr>
      <w:r w:rsidRPr="000D2D94">
        <w:rPr>
          <w:rFonts w:ascii="GHEA Grapalat" w:hAnsi="GHEA Grapalat" w:cs="Arial"/>
          <w:sz w:val="24"/>
          <w:szCs w:val="24"/>
          <w:lang w:val="hy-AM"/>
        </w:rPr>
        <w:t>Ընդ որում</w:t>
      </w:r>
      <w:r w:rsidR="00C82F30">
        <w:rPr>
          <w:rFonts w:ascii="GHEA Grapalat" w:hAnsi="GHEA Grapalat" w:cs="Arial"/>
          <w:sz w:val="24"/>
          <w:szCs w:val="24"/>
          <w:lang w:val="hy-AM"/>
        </w:rPr>
        <w:t>,</w:t>
      </w:r>
      <w:r w:rsidRPr="000D2D94">
        <w:rPr>
          <w:rFonts w:ascii="GHEA Grapalat" w:hAnsi="GHEA Grapalat" w:cs="Arial"/>
          <w:sz w:val="24"/>
          <w:szCs w:val="24"/>
          <w:lang w:val="hy-AM"/>
        </w:rPr>
        <w:t xml:space="preserve"> առանձին վերլուծվել է նաև ընդհանուր աշխատավարձի մեջ լրացուցիչ աշխատավարձի և պարգևատրումների մասնաբաժինը (տես հավելված 3-ում), որի արդյունքում պարզվել է, որ այն միջինում կազմում է</w:t>
      </w:r>
      <w:r w:rsidR="00243C9C" w:rsidRPr="000D2D94">
        <w:rPr>
          <w:rFonts w:ascii="GHEA Grapalat" w:hAnsi="GHEA Grapalat" w:cs="Arial"/>
          <w:sz w:val="24"/>
          <w:szCs w:val="24"/>
          <w:lang w:val="hy-AM"/>
        </w:rPr>
        <w:t xml:space="preserve"> </w:t>
      </w:r>
      <w:r w:rsidR="00243C9C" w:rsidRPr="00C82F30">
        <w:rPr>
          <w:rFonts w:ascii="GHEA Grapalat" w:hAnsi="GHEA Grapalat" w:cs="Arial"/>
          <w:sz w:val="24"/>
          <w:szCs w:val="24"/>
          <w:lang w:val="hy-AM"/>
        </w:rPr>
        <w:t>34</w:t>
      </w:r>
      <w:r w:rsidRPr="000D2D94">
        <w:rPr>
          <w:rFonts w:ascii="GHEA Grapalat" w:hAnsi="GHEA Grapalat" w:cs="Arial"/>
          <w:sz w:val="24"/>
          <w:szCs w:val="24"/>
          <w:lang w:val="hy-AM"/>
        </w:rPr>
        <w:t xml:space="preserve"> տոկոս:</w:t>
      </w:r>
      <w:r w:rsidR="00FA6405" w:rsidRPr="000D2D94">
        <w:rPr>
          <w:rFonts w:ascii="GHEA Grapalat" w:hAnsi="GHEA Grapalat" w:cs="Arial"/>
          <w:sz w:val="24"/>
          <w:szCs w:val="24"/>
          <w:lang w:val="hy-AM"/>
        </w:rPr>
        <w:t xml:space="preserve"> 2018 թվականին բազային </w:t>
      </w:r>
      <w:r w:rsidR="00FA6405" w:rsidRPr="0066302D">
        <w:rPr>
          <w:rFonts w:ascii="GHEA Grapalat" w:hAnsi="GHEA Grapalat" w:cs="Arial"/>
          <w:sz w:val="24"/>
          <w:szCs w:val="24"/>
          <w:lang w:val="hy-AM"/>
        </w:rPr>
        <w:t>աշխատավարձի զեկույցում ներկայացված վերլուծությունների համաձայն այն կազմում էր 27.6 տոկոս, այսինքն ընդհանուր աշխատավարձի կազմում լրացուցիչ աշխատավարձի մասնաբաժինը աճել է 6.4 տոկոսով, որը</w:t>
      </w:r>
      <w:r w:rsidR="00FA6405" w:rsidRPr="000D2D94">
        <w:rPr>
          <w:rFonts w:ascii="GHEA Grapalat" w:hAnsi="GHEA Grapalat" w:cs="Arial"/>
          <w:sz w:val="24"/>
          <w:szCs w:val="24"/>
          <w:lang w:val="hy-AM"/>
        </w:rPr>
        <w:t xml:space="preserve"> դրական ցուցանիշ չէ: </w:t>
      </w:r>
    </w:p>
    <w:p w14:paraId="32F2EE82" w14:textId="3492CE0C" w:rsidR="004D0732" w:rsidRPr="000D2D94" w:rsidRDefault="009C7F50" w:rsidP="004D0732">
      <w:pPr>
        <w:spacing w:after="0" w:line="360" w:lineRule="auto"/>
        <w:ind w:firstLine="432"/>
        <w:jc w:val="both"/>
        <w:rPr>
          <w:rFonts w:ascii="GHEA Grapalat" w:hAnsi="GHEA Grapalat" w:cs="Arial"/>
          <w:sz w:val="24"/>
          <w:szCs w:val="24"/>
          <w:lang w:val="hy-AM"/>
        </w:rPr>
      </w:pPr>
      <w:r w:rsidRPr="000D2D94">
        <w:rPr>
          <w:rFonts w:ascii="GHEA Grapalat" w:hAnsi="GHEA Grapalat"/>
          <w:sz w:val="24"/>
          <w:szCs w:val="24"/>
          <w:lang w:val="hy-AM"/>
        </w:rPr>
        <w:t xml:space="preserve">Ամենաբարձր ցուցանիշով հանդես են գալիս մաքսային, հարկային և հարկադիր կատարման ծառայությունները՝ </w:t>
      </w:r>
      <w:r w:rsidRPr="0066302D">
        <w:rPr>
          <w:rFonts w:ascii="GHEA Grapalat" w:hAnsi="GHEA Grapalat"/>
          <w:sz w:val="24"/>
          <w:szCs w:val="24"/>
          <w:lang w:val="hy-AM"/>
        </w:rPr>
        <w:t>համապատասխանաբար 48, 47 և 39</w:t>
      </w:r>
      <w:r w:rsidRPr="000D2D94">
        <w:rPr>
          <w:rFonts w:ascii="GHEA Grapalat" w:hAnsi="GHEA Grapalat"/>
          <w:sz w:val="24"/>
          <w:szCs w:val="24"/>
          <w:lang w:val="hy-AM"/>
        </w:rPr>
        <w:t xml:space="preserve"> տոկոս։ Ամենացածր ցուցանիշները գրանցվել են քաղաքացիական (30 տոկոս), դատական կարգադրիչների (22 տոկոս</w:t>
      </w:r>
      <w:r w:rsidR="004D0732" w:rsidRPr="000D2D94">
        <w:rPr>
          <w:rFonts w:ascii="GHEA Grapalat" w:hAnsi="GHEA Grapalat"/>
          <w:sz w:val="24"/>
          <w:szCs w:val="24"/>
          <w:lang w:val="hy-AM"/>
        </w:rPr>
        <w:t xml:space="preserve">) ծառայություններում </w:t>
      </w:r>
      <w:r w:rsidRPr="000D2D94">
        <w:rPr>
          <w:rFonts w:ascii="GHEA Grapalat" w:hAnsi="GHEA Grapalat"/>
          <w:sz w:val="24"/>
          <w:szCs w:val="24"/>
          <w:lang w:val="hy-AM"/>
        </w:rPr>
        <w:t xml:space="preserve">և </w:t>
      </w:r>
      <w:r w:rsidR="00F57054" w:rsidRPr="000D2D94">
        <w:rPr>
          <w:rFonts w:ascii="GHEA Grapalat" w:hAnsi="GHEA Grapalat"/>
          <w:sz w:val="24"/>
          <w:szCs w:val="24"/>
          <w:lang w:val="hy-AM"/>
        </w:rPr>
        <w:t>Սահ</w:t>
      </w:r>
      <w:r w:rsidRPr="000D2D94">
        <w:rPr>
          <w:rFonts w:ascii="GHEA Grapalat" w:hAnsi="GHEA Grapalat"/>
          <w:sz w:val="24"/>
          <w:szCs w:val="24"/>
          <w:lang w:val="hy-AM"/>
        </w:rPr>
        <w:t>մանադրական դատարանի աշխատակազմում (22 տոկոս):</w:t>
      </w:r>
      <w:r w:rsidR="00F57054" w:rsidRPr="000D2D94">
        <w:rPr>
          <w:rFonts w:ascii="GHEA Grapalat" w:hAnsi="GHEA Grapalat" w:cs="Arial"/>
          <w:sz w:val="24"/>
          <w:szCs w:val="24"/>
          <w:lang w:val="hy-AM"/>
        </w:rPr>
        <w:t xml:space="preserve"> </w:t>
      </w:r>
      <w:r w:rsidR="00231D55" w:rsidRPr="000D2D94">
        <w:rPr>
          <w:rFonts w:ascii="GHEA Grapalat" w:hAnsi="GHEA Grapalat" w:cs="Arial"/>
          <w:sz w:val="24"/>
          <w:szCs w:val="24"/>
          <w:lang w:val="hy-AM"/>
        </w:rPr>
        <w:t>Ը</w:t>
      </w:r>
      <w:r w:rsidR="007333C1" w:rsidRPr="000D2D94">
        <w:rPr>
          <w:rFonts w:ascii="GHEA Grapalat" w:hAnsi="GHEA Grapalat" w:cs="Arial"/>
          <w:sz w:val="24"/>
          <w:szCs w:val="24"/>
          <w:lang w:val="hy-AM"/>
        </w:rPr>
        <w:t xml:space="preserve">նդհանուր աշխատավարձի մեջ լրացուցիչ աշխատավարձի և պարգևատրումների մասնաբաժինը առանձին վերլուծվել է նաև </w:t>
      </w:r>
      <w:r w:rsidR="005B3EB2" w:rsidRPr="000D2D94">
        <w:rPr>
          <w:rFonts w:ascii="GHEA Grapalat" w:hAnsi="GHEA Grapalat" w:cs="Arial"/>
          <w:sz w:val="24"/>
          <w:szCs w:val="24"/>
          <w:lang w:val="hy-AM"/>
        </w:rPr>
        <w:t>պետ</w:t>
      </w:r>
      <w:r w:rsidR="007333C1" w:rsidRPr="000D2D94">
        <w:rPr>
          <w:rFonts w:ascii="GHEA Grapalat" w:hAnsi="GHEA Grapalat" w:cs="Arial"/>
          <w:sz w:val="24"/>
          <w:szCs w:val="24"/>
          <w:lang w:val="hy-AM"/>
        </w:rPr>
        <w:t>ական ծառայության համակարգում</w:t>
      </w:r>
      <w:r w:rsidR="005B3EB2" w:rsidRPr="000D2D94">
        <w:rPr>
          <w:rFonts w:ascii="GHEA Grapalat" w:hAnsi="GHEA Grapalat" w:cs="Arial"/>
          <w:sz w:val="24"/>
          <w:szCs w:val="24"/>
          <w:lang w:val="hy-AM"/>
        </w:rPr>
        <w:t>՝</w:t>
      </w:r>
      <w:r w:rsidR="007333C1" w:rsidRPr="000D2D94">
        <w:rPr>
          <w:rFonts w:ascii="GHEA Grapalat" w:hAnsi="GHEA Grapalat" w:cs="Arial"/>
          <w:sz w:val="24"/>
          <w:szCs w:val="24"/>
          <w:lang w:val="hy-AM"/>
        </w:rPr>
        <w:t xml:space="preserve"> ըստ մարմինների: Համաձայն վերլուծության արդյունքների ամենաբարձր տոկոսը Պետական եկամուտների կոմիտեում է</w:t>
      </w:r>
      <w:r w:rsidR="005B3EB2" w:rsidRPr="000D2D94">
        <w:rPr>
          <w:rFonts w:ascii="GHEA Grapalat" w:hAnsi="GHEA Grapalat" w:cs="Arial"/>
          <w:sz w:val="24"/>
          <w:szCs w:val="24"/>
          <w:lang w:val="hy-AM"/>
        </w:rPr>
        <w:t>՝</w:t>
      </w:r>
      <w:r w:rsidR="00047AC2" w:rsidRPr="000D2D94">
        <w:rPr>
          <w:rFonts w:ascii="GHEA Grapalat" w:hAnsi="GHEA Grapalat" w:cs="Arial"/>
          <w:sz w:val="24"/>
          <w:szCs w:val="24"/>
          <w:lang w:val="hy-AM"/>
        </w:rPr>
        <w:t xml:space="preserve"> 47</w:t>
      </w:r>
      <w:r w:rsidR="007333C1" w:rsidRPr="000D2D94">
        <w:rPr>
          <w:rFonts w:ascii="GHEA Grapalat" w:hAnsi="GHEA Grapalat" w:cs="Arial"/>
          <w:sz w:val="24"/>
          <w:szCs w:val="24"/>
          <w:lang w:val="hy-AM"/>
        </w:rPr>
        <w:t xml:space="preserve"> տոկոս</w:t>
      </w:r>
      <w:r w:rsidR="00047AC2" w:rsidRPr="000D2D94">
        <w:rPr>
          <w:rFonts w:ascii="GHEA Grapalat" w:hAnsi="GHEA Grapalat" w:cs="Arial"/>
          <w:sz w:val="24"/>
          <w:szCs w:val="24"/>
          <w:lang w:val="hy-AM"/>
        </w:rPr>
        <w:t xml:space="preserve">, </w:t>
      </w:r>
      <w:r w:rsidR="007333C1" w:rsidRPr="000D2D94">
        <w:rPr>
          <w:rFonts w:ascii="GHEA Grapalat" w:hAnsi="GHEA Grapalat" w:cs="Arial"/>
          <w:sz w:val="24"/>
          <w:szCs w:val="24"/>
          <w:lang w:val="hy-AM"/>
        </w:rPr>
        <w:t xml:space="preserve">հաջորդը </w:t>
      </w:r>
      <w:r w:rsidR="00047AC2" w:rsidRPr="000D2D94">
        <w:rPr>
          <w:rFonts w:ascii="GHEA Grapalat" w:hAnsi="GHEA Grapalat" w:cs="Arial"/>
          <w:sz w:val="24"/>
          <w:szCs w:val="24"/>
          <w:lang w:val="hy-AM"/>
        </w:rPr>
        <w:t>Միջուկային անվտանգության</w:t>
      </w:r>
      <w:r w:rsidR="00FF3ABB">
        <w:rPr>
          <w:rFonts w:ascii="GHEA Grapalat" w:hAnsi="GHEA Grapalat" w:cs="Arial"/>
          <w:sz w:val="24"/>
          <w:szCs w:val="24"/>
          <w:lang w:val="hy-AM"/>
        </w:rPr>
        <w:t xml:space="preserve"> կարգավորման</w:t>
      </w:r>
      <w:r w:rsidR="00047AC2" w:rsidRPr="000D2D94">
        <w:rPr>
          <w:rFonts w:ascii="GHEA Grapalat" w:hAnsi="GHEA Grapalat" w:cs="Arial"/>
          <w:sz w:val="24"/>
          <w:szCs w:val="24"/>
          <w:lang w:val="hy-AM"/>
        </w:rPr>
        <w:t xml:space="preserve"> կոմիտեում է՝</w:t>
      </w:r>
      <w:r w:rsidR="00FF3ABB">
        <w:rPr>
          <w:rFonts w:ascii="GHEA Grapalat" w:hAnsi="GHEA Grapalat" w:cs="Arial"/>
          <w:sz w:val="24"/>
          <w:szCs w:val="24"/>
          <w:lang w:val="hy-AM"/>
        </w:rPr>
        <w:t xml:space="preserve"> 43</w:t>
      </w:r>
      <w:r w:rsidR="007333C1" w:rsidRPr="000D2D94">
        <w:rPr>
          <w:rFonts w:ascii="GHEA Grapalat" w:hAnsi="GHEA Grapalat" w:cs="Arial"/>
          <w:sz w:val="24"/>
          <w:szCs w:val="24"/>
          <w:lang w:val="hy-AM"/>
        </w:rPr>
        <w:t xml:space="preserve"> տոկոս</w:t>
      </w:r>
      <w:r w:rsidR="005B3EB2" w:rsidRPr="000D2D94">
        <w:rPr>
          <w:rFonts w:ascii="GHEA Grapalat" w:hAnsi="GHEA Grapalat" w:cs="Arial"/>
          <w:sz w:val="24"/>
          <w:szCs w:val="24"/>
          <w:lang w:val="hy-AM"/>
        </w:rPr>
        <w:t xml:space="preserve"> իսկ</w:t>
      </w:r>
      <w:r w:rsidR="007333C1" w:rsidRPr="000D2D94">
        <w:rPr>
          <w:rFonts w:ascii="GHEA Grapalat" w:hAnsi="GHEA Grapalat" w:cs="Arial"/>
          <w:sz w:val="24"/>
          <w:szCs w:val="24"/>
          <w:lang w:val="hy-AM"/>
        </w:rPr>
        <w:t xml:space="preserve"> </w:t>
      </w:r>
      <w:r w:rsidR="005B3EB2" w:rsidRPr="000D2D94">
        <w:rPr>
          <w:rFonts w:ascii="GHEA Grapalat" w:hAnsi="GHEA Grapalat" w:cs="Arial"/>
          <w:sz w:val="24"/>
          <w:szCs w:val="24"/>
          <w:lang w:val="hy-AM"/>
        </w:rPr>
        <w:t>Ֆինանսների նախարարությունում</w:t>
      </w:r>
      <w:r w:rsidR="00047AC2" w:rsidRPr="000D2D94">
        <w:rPr>
          <w:rFonts w:ascii="GHEA Grapalat" w:hAnsi="GHEA Grapalat" w:cs="Arial"/>
          <w:sz w:val="24"/>
          <w:szCs w:val="24"/>
          <w:lang w:val="hy-AM"/>
        </w:rPr>
        <w:t xml:space="preserve"> 42</w:t>
      </w:r>
      <w:r w:rsidR="007333C1" w:rsidRPr="000D2D94">
        <w:rPr>
          <w:rFonts w:ascii="GHEA Grapalat" w:hAnsi="GHEA Grapalat" w:cs="Arial"/>
          <w:sz w:val="24"/>
          <w:szCs w:val="24"/>
          <w:lang w:val="hy-AM"/>
        </w:rPr>
        <w:t xml:space="preserve"> տոկոս</w:t>
      </w:r>
      <w:r w:rsidR="005B3EB2" w:rsidRPr="000D2D94">
        <w:rPr>
          <w:rFonts w:ascii="GHEA Grapalat" w:hAnsi="GHEA Grapalat" w:cs="Arial"/>
          <w:sz w:val="24"/>
          <w:szCs w:val="24"/>
          <w:lang w:val="hy-AM"/>
        </w:rPr>
        <w:t xml:space="preserve"> է</w:t>
      </w:r>
      <w:r w:rsidR="007333C1" w:rsidRPr="000D2D94">
        <w:rPr>
          <w:rFonts w:ascii="GHEA Grapalat" w:hAnsi="GHEA Grapalat" w:cs="Arial"/>
          <w:sz w:val="24"/>
          <w:szCs w:val="24"/>
          <w:lang w:val="hy-AM"/>
        </w:rPr>
        <w:t xml:space="preserve">: Ամենացածր </w:t>
      </w:r>
      <w:r w:rsidR="005B43B2" w:rsidRPr="000D2D94">
        <w:rPr>
          <w:rFonts w:ascii="GHEA Grapalat" w:hAnsi="GHEA Grapalat" w:cs="Arial"/>
          <w:sz w:val="24"/>
          <w:szCs w:val="24"/>
          <w:lang w:val="hy-AM"/>
        </w:rPr>
        <w:t>ցուցանիշները</w:t>
      </w:r>
      <w:r w:rsidR="007333C1" w:rsidRPr="000D2D94">
        <w:rPr>
          <w:rFonts w:ascii="GHEA Grapalat" w:hAnsi="GHEA Grapalat" w:cs="Arial"/>
          <w:sz w:val="24"/>
          <w:szCs w:val="24"/>
          <w:lang w:val="hy-AM"/>
        </w:rPr>
        <w:t xml:space="preserve"> </w:t>
      </w:r>
      <w:r w:rsidR="005B43B2" w:rsidRPr="000D2D94">
        <w:rPr>
          <w:rFonts w:ascii="GHEA Grapalat" w:hAnsi="GHEA Grapalat" w:cs="Arial"/>
          <w:sz w:val="24"/>
          <w:szCs w:val="24"/>
          <w:lang w:val="hy-AM"/>
        </w:rPr>
        <w:t xml:space="preserve">Պաշտպանության նախարարությունում, Լեզվի կոմիտեում և </w:t>
      </w:r>
      <w:r w:rsidR="005B43B2" w:rsidRPr="000D2D94">
        <w:rPr>
          <w:rFonts w:ascii="GHEA Grapalat" w:hAnsi="GHEA Grapalat" w:cs="Arial"/>
          <w:sz w:val="24"/>
          <w:szCs w:val="24"/>
          <w:lang w:val="hy-AM"/>
        </w:rPr>
        <w:lastRenderedPageBreak/>
        <w:t>Քննչական կոմիտեում են՝ համապատասխանաբար 20 տոկոս, 19 տոկոս և</w:t>
      </w:r>
      <w:r w:rsidR="007333C1" w:rsidRPr="000D2D94">
        <w:rPr>
          <w:rFonts w:ascii="GHEA Grapalat" w:hAnsi="GHEA Grapalat" w:cs="Arial"/>
          <w:sz w:val="24"/>
          <w:szCs w:val="24"/>
          <w:lang w:val="hy-AM"/>
        </w:rPr>
        <w:t xml:space="preserve"> </w:t>
      </w:r>
      <w:r w:rsidR="005B43B2" w:rsidRPr="000D2D94">
        <w:rPr>
          <w:rFonts w:ascii="GHEA Grapalat" w:hAnsi="GHEA Grapalat" w:cs="Arial"/>
          <w:sz w:val="24"/>
          <w:szCs w:val="24"/>
          <w:lang w:val="hy-AM"/>
        </w:rPr>
        <w:t>13</w:t>
      </w:r>
      <w:r w:rsidR="007333C1" w:rsidRPr="000D2D94">
        <w:rPr>
          <w:rFonts w:ascii="GHEA Grapalat" w:hAnsi="GHEA Grapalat" w:cs="Arial"/>
          <w:sz w:val="24"/>
          <w:szCs w:val="24"/>
          <w:lang w:val="hy-AM"/>
        </w:rPr>
        <w:t xml:space="preserve"> տոկոս</w:t>
      </w:r>
      <w:r w:rsidR="00D459D2" w:rsidRPr="000D2D94">
        <w:rPr>
          <w:rFonts w:ascii="GHEA Grapalat" w:hAnsi="GHEA Grapalat" w:cs="Arial"/>
          <w:sz w:val="24"/>
          <w:szCs w:val="24"/>
          <w:lang w:val="hy-AM"/>
        </w:rPr>
        <w:t xml:space="preserve"> (տես հավելված</w:t>
      </w:r>
      <w:r w:rsidR="00F57054" w:rsidRPr="000D2D94">
        <w:rPr>
          <w:rFonts w:ascii="GHEA Grapalat" w:hAnsi="GHEA Grapalat" w:cs="Arial"/>
          <w:sz w:val="24"/>
          <w:szCs w:val="24"/>
          <w:lang w:val="hy-AM"/>
        </w:rPr>
        <w:t xml:space="preserve"> 5</w:t>
      </w:r>
      <w:r w:rsidR="00D459D2" w:rsidRPr="000D2D94">
        <w:rPr>
          <w:rFonts w:ascii="GHEA Grapalat" w:hAnsi="GHEA Grapalat" w:cs="Arial"/>
          <w:sz w:val="24"/>
          <w:szCs w:val="24"/>
          <w:lang w:val="hy-AM"/>
        </w:rPr>
        <w:t>-ում)</w:t>
      </w:r>
      <w:r w:rsidR="007333C1" w:rsidRPr="000D2D94">
        <w:rPr>
          <w:rFonts w:ascii="GHEA Grapalat" w:hAnsi="GHEA Grapalat" w:cs="Arial"/>
          <w:sz w:val="24"/>
          <w:szCs w:val="24"/>
          <w:lang w:val="hy-AM"/>
        </w:rPr>
        <w:t>:</w:t>
      </w:r>
    </w:p>
    <w:p w14:paraId="3EB4D8A2" w14:textId="621AA32D" w:rsidR="00194C2F" w:rsidRPr="000D2D94" w:rsidRDefault="004D0732" w:rsidP="004D0732">
      <w:pPr>
        <w:spacing w:after="0" w:line="360" w:lineRule="auto"/>
        <w:ind w:firstLine="432"/>
        <w:jc w:val="both"/>
        <w:rPr>
          <w:rFonts w:ascii="GHEA Grapalat" w:hAnsi="GHEA Grapalat" w:cs="Arial"/>
          <w:sz w:val="24"/>
          <w:szCs w:val="24"/>
          <w:lang w:val="hy-AM"/>
        </w:rPr>
      </w:pPr>
      <w:r w:rsidRPr="000D2D94">
        <w:rPr>
          <w:rFonts w:ascii="GHEA Grapalat" w:hAnsi="GHEA Grapalat" w:cs="Arial"/>
          <w:sz w:val="24"/>
          <w:szCs w:val="24"/>
          <w:lang w:val="hy-AM"/>
        </w:rPr>
        <w:t xml:space="preserve"> </w:t>
      </w:r>
    </w:p>
    <w:p w14:paraId="175C8E19" w14:textId="62234C23" w:rsidR="00897801" w:rsidRPr="000D2D94" w:rsidRDefault="00897801" w:rsidP="004D0732">
      <w:pPr>
        <w:spacing w:after="0" w:line="360" w:lineRule="auto"/>
        <w:ind w:left="-142" w:firstLine="426"/>
        <w:jc w:val="center"/>
        <w:rPr>
          <w:rFonts w:ascii="GHEA Grapalat" w:hAnsi="GHEA Grapalat"/>
          <w:b/>
          <w:sz w:val="24"/>
          <w:szCs w:val="24"/>
          <w:shd w:val="clear" w:color="auto" w:fill="FFFFFF"/>
          <w:lang w:val="hy-AM"/>
        </w:rPr>
      </w:pPr>
      <w:r w:rsidRPr="000D2D94">
        <w:rPr>
          <w:rFonts w:ascii="GHEA Grapalat" w:hAnsi="GHEA Grapalat"/>
          <w:b/>
          <w:sz w:val="24"/>
          <w:szCs w:val="24"/>
          <w:shd w:val="clear" w:color="auto" w:fill="FFFFFF"/>
          <w:lang w:val="hy-AM"/>
        </w:rPr>
        <w:t xml:space="preserve">ԸՍՏ ՍԵՌԻ ՄԻՋԻՆ ԱՇԽԱՏԱՎԱՐՁԻ ՎԵՐԼՈՒԾՈՒԹՅՈՒՆ </w:t>
      </w:r>
    </w:p>
    <w:p w14:paraId="7F2CC5DC" w14:textId="77777777" w:rsidR="00145375" w:rsidRPr="000D2D94" w:rsidRDefault="00145375" w:rsidP="004D0732">
      <w:pPr>
        <w:spacing w:after="0" w:line="360" w:lineRule="auto"/>
        <w:ind w:left="-142" w:firstLine="426"/>
        <w:jc w:val="center"/>
        <w:rPr>
          <w:rFonts w:ascii="GHEA Grapalat" w:hAnsi="GHEA Grapalat"/>
          <w:b/>
          <w:sz w:val="24"/>
          <w:szCs w:val="24"/>
          <w:shd w:val="clear" w:color="auto" w:fill="FFFFFF"/>
          <w:lang w:val="hy-AM"/>
        </w:rPr>
      </w:pPr>
    </w:p>
    <w:p w14:paraId="545622C8" w14:textId="77777777" w:rsidR="00516C7A" w:rsidRPr="000D2D94" w:rsidRDefault="00516C7A" w:rsidP="004D0732">
      <w:pPr>
        <w:pStyle w:val="CommentText"/>
        <w:spacing w:after="0" w:line="360" w:lineRule="auto"/>
        <w:ind w:left="-142" w:firstLine="426"/>
        <w:jc w:val="both"/>
        <w:rPr>
          <w:rFonts w:ascii="GHEA Grapalat" w:hAnsi="GHEA Grapalat"/>
          <w:sz w:val="24"/>
          <w:szCs w:val="24"/>
          <w:shd w:val="clear" w:color="auto" w:fill="FFFFFF"/>
          <w:lang w:val="hy-AM"/>
        </w:rPr>
      </w:pPr>
      <w:r w:rsidRPr="000D2D94">
        <w:rPr>
          <w:rFonts w:ascii="GHEA Grapalat" w:hAnsi="GHEA Grapalat"/>
          <w:sz w:val="24"/>
          <w:szCs w:val="24"/>
          <w:shd w:val="clear" w:color="auto" w:fill="FFFFFF"/>
          <w:lang w:val="hy-AM"/>
        </w:rPr>
        <w:t xml:space="preserve">Հաշվի առնելով միջին աշխատավարձի սեռային խզվածքի առկայությունը, ինչպես նաև Աշխատանքի միջազգային կազմակերպության Հավասար վարձատրության մասին </w:t>
      </w:r>
      <w:r w:rsidRPr="003E1485">
        <w:rPr>
          <w:rFonts w:ascii="GHEA Grapalat" w:hAnsi="GHEA Grapalat"/>
          <w:sz w:val="24"/>
          <w:szCs w:val="24"/>
          <w:shd w:val="clear" w:color="auto" w:fill="FFFFFF"/>
          <w:lang w:val="hy-AM"/>
        </w:rPr>
        <w:t>N</w:t>
      </w:r>
      <w:r w:rsidRPr="000D2D94">
        <w:rPr>
          <w:rFonts w:ascii="GHEA Grapalat" w:hAnsi="GHEA Grapalat"/>
          <w:sz w:val="24"/>
          <w:szCs w:val="24"/>
          <w:shd w:val="clear" w:color="auto" w:fill="FFFFFF"/>
          <w:lang w:val="hy-AM"/>
        </w:rPr>
        <w:t xml:space="preserve"> 100 կոնվենցիայի շրջանակներում ՀՀ ստանձնած պարտավորությունները (</w:t>
      </w:r>
      <w:r w:rsidRPr="000D2D94">
        <w:rPr>
          <w:rFonts w:ascii="GHEA Grapalat" w:hAnsi="GHEA Grapalat" w:cs="Sylfaen"/>
          <w:sz w:val="24"/>
          <w:szCs w:val="24"/>
          <w:lang w:val="hy-AM"/>
        </w:rPr>
        <w:t xml:space="preserve">ԵՄ «Արտոնությունների ընդհանրացված և համալրված համակարգ» («GSP+») </w:t>
      </w:r>
      <w:r w:rsidRPr="000D2D94">
        <w:rPr>
          <w:rFonts w:ascii="GHEA Grapalat" w:hAnsi="GHEA Grapalat"/>
          <w:sz w:val="24"/>
          <w:szCs w:val="24"/>
          <w:lang w:val="hy-AM"/>
        </w:rPr>
        <w:t>առևտրային ռեժիմի շրջանակներում</w:t>
      </w:r>
      <w:r w:rsidRPr="000D2D94">
        <w:rPr>
          <w:rFonts w:ascii="GHEA Grapalat" w:hAnsi="GHEA Grapalat"/>
          <w:sz w:val="24"/>
          <w:szCs w:val="24"/>
          <w:shd w:val="clear" w:color="auto" w:fill="FFFFFF"/>
          <w:lang w:val="hy-AM"/>
        </w:rPr>
        <w:t xml:space="preserve">), վերլուծվել է նաև ըստ սեռի միջին աշխատավարձը:  Վիճակագրական կոմիտեի  կողմից </w:t>
      </w:r>
      <w:r w:rsidRPr="000D2D94">
        <w:rPr>
          <w:rFonts w:ascii="GHEA Grapalat" w:hAnsi="GHEA Grapalat"/>
          <w:sz w:val="24"/>
          <w:szCs w:val="24"/>
          <w:lang w:val="hy-AM"/>
        </w:rPr>
        <w:t>20</w:t>
      </w:r>
      <w:r w:rsidRPr="003E1485">
        <w:rPr>
          <w:rFonts w:ascii="GHEA Grapalat" w:hAnsi="GHEA Grapalat"/>
          <w:sz w:val="24"/>
          <w:szCs w:val="24"/>
          <w:lang w:val="hy-AM"/>
        </w:rPr>
        <w:t>20</w:t>
      </w:r>
      <w:r w:rsidRPr="000D2D94">
        <w:rPr>
          <w:rFonts w:ascii="GHEA Grapalat" w:hAnsi="GHEA Grapalat"/>
          <w:sz w:val="24"/>
          <w:szCs w:val="24"/>
          <w:lang w:val="hy-AM"/>
        </w:rPr>
        <w:t xml:space="preserve"> թվականին հրապարակված Հայաստանի կանայք և տղամարդիկ վիճակագրական գրքույկի </w:t>
      </w:r>
      <w:r w:rsidRPr="000D2D94">
        <w:rPr>
          <w:rFonts w:ascii="GHEA Grapalat" w:hAnsi="GHEA Grapalat"/>
          <w:sz w:val="24"/>
          <w:szCs w:val="24"/>
          <w:shd w:val="clear" w:color="auto" w:fill="FFFFFF"/>
          <w:lang w:val="hy-AM"/>
        </w:rPr>
        <w:t xml:space="preserve">տվյալների համաձայն </w:t>
      </w:r>
      <w:r w:rsidRPr="003E1485">
        <w:rPr>
          <w:rFonts w:ascii="GHEA Grapalat" w:hAnsi="GHEA Grapalat"/>
          <w:sz w:val="24"/>
          <w:szCs w:val="24"/>
          <w:lang w:val="hy-AM"/>
        </w:rPr>
        <w:t>2017-2019</w:t>
      </w:r>
      <w:r w:rsidRPr="003E1485">
        <w:rPr>
          <w:rFonts w:ascii="GHEA Grapalat" w:hAnsi="GHEA Grapalat" w:cs="Sylfaen"/>
          <w:sz w:val="24"/>
          <w:szCs w:val="24"/>
          <w:lang w:val="hy-AM"/>
        </w:rPr>
        <w:t>թթ</w:t>
      </w:r>
      <w:r w:rsidRPr="003E1485">
        <w:rPr>
          <w:rFonts w:ascii="GHEA Grapalat" w:hAnsi="GHEA Grapalat"/>
          <w:sz w:val="24"/>
          <w:szCs w:val="24"/>
          <w:lang w:val="hy-AM"/>
        </w:rPr>
        <w:t>. 8.9%-</w:t>
      </w:r>
      <w:r w:rsidRPr="003E1485">
        <w:rPr>
          <w:rFonts w:ascii="GHEA Grapalat" w:hAnsi="GHEA Grapalat" w:cs="Sylfaen"/>
          <w:sz w:val="24"/>
          <w:szCs w:val="24"/>
          <w:lang w:val="hy-AM"/>
        </w:rPr>
        <w:t>ային</w:t>
      </w:r>
      <w:r w:rsidRPr="003E1485">
        <w:rPr>
          <w:rFonts w:ascii="GHEA Grapalat" w:hAnsi="GHEA Grapalat"/>
          <w:sz w:val="24"/>
          <w:szCs w:val="24"/>
          <w:lang w:val="hy-AM"/>
        </w:rPr>
        <w:t xml:space="preserve"> </w:t>
      </w:r>
      <w:r w:rsidRPr="003E1485">
        <w:rPr>
          <w:rFonts w:ascii="GHEA Grapalat" w:hAnsi="GHEA Grapalat" w:cs="Sylfaen"/>
          <w:sz w:val="24"/>
          <w:szCs w:val="24"/>
          <w:lang w:val="hy-AM"/>
        </w:rPr>
        <w:t>կետով</w:t>
      </w:r>
      <w:r w:rsidRPr="003E1485">
        <w:rPr>
          <w:rFonts w:ascii="GHEA Grapalat" w:hAnsi="GHEA Grapalat"/>
          <w:sz w:val="24"/>
          <w:szCs w:val="24"/>
          <w:lang w:val="hy-AM"/>
        </w:rPr>
        <w:t xml:space="preserve"> </w:t>
      </w:r>
      <w:r w:rsidRPr="003E1485">
        <w:rPr>
          <w:rFonts w:ascii="GHEA Grapalat" w:hAnsi="GHEA Grapalat" w:cs="Sylfaen"/>
          <w:sz w:val="24"/>
          <w:szCs w:val="24"/>
          <w:lang w:val="hy-AM"/>
        </w:rPr>
        <w:t>կրճատվել</w:t>
      </w:r>
      <w:r w:rsidRPr="003E1485">
        <w:rPr>
          <w:rFonts w:ascii="GHEA Grapalat" w:hAnsi="GHEA Grapalat"/>
          <w:sz w:val="24"/>
          <w:szCs w:val="24"/>
          <w:lang w:val="hy-AM"/>
        </w:rPr>
        <w:t xml:space="preserve"> </w:t>
      </w:r>
      <w:r w:rsidRPr="003E1485">
        <w:rPr>
          <w:rFonts w:ascii="GHEA Grapalat" w:hAnsi="GHEA Grapalat" w:cs="Sylfaen"/>
          <w:sz w:val="24"/>
          <w:szCs w:val="24"/>
          <w:lang w:val="hy-AM"/>
        </w:rPr>
        <w:t>է</w:t>
      </w:r>
      <w:r w:rsidRPr="003E1485">
        <w:rPr>
          <w:rFonts w:ascii="GHEA Grapalat" w:hAnsi="GHEA Grapalat"/>
          <w:sz w:val="24"/>
          <w:szCs w:val="24"/>
          <w:lang w:val="hy-AM"/>
        </w:rPr>
        <w:t xml:space="preserve"> </w:t>
      </w:r>
      <w:r w:rsidRPr="003E1485">
        <w:rPr>
          <w:rFonts w:ascii="GHEA Grapalat" w:hAnsi="GHEA Grapalat" w:cs="Sylfaen"/>
          <w:sz w:val="24"/>
          <w:szCs w:val="24"/>
          <w:lang w:val="hy-AM"/>
        </w:rPr>
        <w:t>կանանց</w:t>
      </w:r>
      <w:r w:rsidRPr="003E1485">
        <w:rPr>
          <w:rFonts w:ascii="GHEA Grapalat" w:hAnsi="GHEA Grapalat"/>
          <w:sz w:val="24"/>
          <w:szCs w:val="24"/>
          <w:lang w:val="hy-AM"/>
        </w:rPr>
        <w:t xml:space="preserve"> </w:t>
      </w:r>
      <w:r w:rsidRPr="003E1485">
        <w:rPr>
          <w:rFonts w:ascii="GHEA Grapalat" w:hAnsi="GHEA Grapalat" w:cs="Sylfaen"/>
          <w:sz w:val="24"/>
          <w:szCs w:val="24"/>
          <w:lang w:val="hy-AM"/>
        </w:rPr>
        <w:t>և</w:t>
      </w:r>
      <w:r w:rsidRPr="003E1485">
        <w:rPr>
          <w:rFonts w:ascii="GHEA Grapalat" w:hAnsi="GHEA Grapalat"/>
          <w:sz w:val="24"/>
          <w:szCs w:val="24"/>
          <w:lang w:val="hy-AM"/>
        </w:rPr>
        <w:t xml:space="preserve"> </w:t>
      </w:r>
      <w:r w:rsidRPr="003E1485">
        <w:rPr>
          <w:rFonts w:ascii="GHEA Grapalat" w:hAnsi="GHEA Grapalat" w:cs="Sylfaen"/>
          <w:sz w:val="24"/>
          <w:szCs w:val="24"/>
          <w:lang w:val="hy-AM"/>
        </w:rPr>
        <w:t>տղամարդկանց</w:t>
      </w:r>
      <w:r w:rsidRPr="003E1485">
        <w:rPr>
          <w:rFonts w:ascii="GHEA Grapalat" w:hAnsi="GHEA Grapalat"/>
          <w:sz w:val="24"/>
          <w:szCs w:val="24"/>
          <w:lang w:val="hy-AM"/>
        </w:rPr>
        <w:t xml:space="preserve"> </w:t>
      </w:r>
      <w:r w:rsidRPr="003E1485">
        <w:rPr>
          <w:rFonts w:ascii="GHEA Grapalat" w:hAnsi="GHEA Grapalat" w:cs="Sylfaen"/>
          <w:sz w:val="24"/>
          <w:szCs w:val="24"/>
          <w:lang w:val="hy-AM"/>
        </w:rPr>
        <w:t>միջին</w:t>
      </w:r>
      <w:r w:rsidRPr="003E1485">
        <w:rPr>
          <w:rFonts w:ascii="GHEA Grapalat" w:hAnsi="GHEA Grapalat"/>
          <w:sz w:val="24"/>
          <w:szCs w:val="24"/>
          <w:lang w:val="hy-AM"/>
        </w:rPr>
        <w:t xml:space="preserve"> </w:t>
      </w:r>
      <w:r w:rsidRPr="003E1485">
        <w:rPr>
          <w:rFonts w:ascii="GHEA Grapalat" w:hAnsi="GHEA Grapalat" w:cs="Sylfaen"/>
          <w:sz w:val="24"/>
          <w:szCs w:val="24"/>
          <w:lang w:val="hy-AM"/>
        </w:rPr>
        <w:t>ամսական</w:t>
      </w:r>
      <w:r w:rsidRPr="003E1485">
        <w:rPr>
          <w:rFonts w:ascii="GHEA Grapalat" w:hAnsi="GHEA Grapalat"/>
          <w:sz w:val="24"/>
          <w:szCs w:val="24"/>
          <w:lang w:val="hy-AM"/>
        </w:rPr>
        <w:t xml:space="preserve"> </w:t>
      </w:r>
      <w:r w:rsidRPr="003E1485">
        <w:rPr>
          <w:rFonts w:ascii="GHEA Grapalat" w:hAnsi="GHEA Grapalat" w:cs="Sylfaen"/>
          <w:sz w:val="24"/>
          <w:szCs w:val="24"/>
          <w:lang w:val="hy-AM"/>
        </w:rPr>
        <w:t>անվանական</w:t>
      </w:r>
      <w:r w:rsidRPr="003E1485">
        <w:rPr>
          <w:rFonts w:ascii="GHEA Grapalat" w:hAnsi="GHEA Grapalat"/>
          <w:sz w:val="24"/>
          <w:szCs w:val="24"/>
          <w:lang w:val="hy-AM"/>
        </w:rPr>
        <w:t xml:space="preserve"> </w:t>
      </w:r>
      <w:r w:rsidRPr="003E1485">
        <w:rPr>
          <w:rFonts w:ascii="GHEA Grapalat" w:hAnsi="GHEA Grapalat" w:cs="Sylfaen"/>
          <w:sz w:val="24"/>
          <w:szCs w:val="24"/>
          <w:lang w:val="hy-AM"/>
        </w:rPr>
        <w:t>աշխատավարձերի</w:t>
      </w:r>
      <w:r w:rsidRPr="003E1485">
        <w:rPr>
          <w:rFonts w:ascii="GHEA Grapalat" w:hAnsi="GHEA Grapalat"/>
          <w:sz w:val="24"/>
          <w:szCs w:val="24"/>
          <w:lang w:val="hy-AM"/>
        </w:rPr>
        <w:t xml:space="preserve"> (</w:t>
      </w:r>
      <w:r w:rsidRPr="003E1485">
        <w:rPr>
          <w:rFonts w:ascii="GHEA Grapalat" w:hAnsi="GHEA Grapalat" w:cs="Sylfaen"/>
          <w:sz w:val="24"/>
          <w:szCs w:val="24"/>
          <w:lang w:val="hy-AM"/>
        </w:rPr>
        <w:t>վաստակների</w:t>
      </w:r>
      <w:r w:rsidRPr="003E1485">
        <w:rPr>
          <w:rFonts w:ascii="GHEA Grapalat" w:hAnsi="GHEA Grapalat"/>
          <w:sz w:val="24"/>
          <w:szCs w:val="24"/>
          <w:lang w:val="hy-AM"/>
        </w:rPr>
        <w:t xml:space="preserve">) </w:t>
      </w:r>
      <w:r w:rsidRPr="003E1485">
        <w:rPr>
          <w:rFonts w:ascii="GHEA Grapalat" w:hAnsi="GHEA Grapalat" w:cs="Sylfaen"/>
          <w:sz w:val="24"/>
          <w:szCs w:val="24"/>
          <w:lang w:val="hy-AM"/>
        </w:rPr>
        <w:t>տարբերությունը</w:t>
      </w:r>
      <w:r w:rsidRPr="003E1485">
        <w:rPr>
          <w:rFonts w:ascii="GHEA Grapalat" w:hAnsi="GHEA Grapalat"/>
          <w:sz w:val="24"/>
          <w:szCs w:val="24"/>
          <w:lang w:val="hy-AM"/>
        </w:rPr>
        <w:t>: 2019</w:t>
      </w:r>
      <w:r w:rsidRPr="003E1485">
        <w:rPr>
          <w:rFonts w:ascii="GHEA Grapalat" w:hAnsi="GHEA Grapalat" w:cs="Sylfaen"/>
          <w:sz w:val="24"/>
          <w:szCs w:val="24"/>
          <w:lang w:val="hy-AM"/>
        </w:rPr>
        <w:t>թ</w:t>
      </w:r>
      <w:r w:rsidRPr="003E1485">
        <w:rPr>
          <w:rFonts w:ascii="GHEA Grapalat" w:hAnsi="GHEA Grapalat"/>
          <w:sz w:val="24"/>
          <w:szCs w:val="24"/>
          <w:lang w:val="hy-AM"/>
        </w:rPr>
        <w:t xml:space="preserve">. </w:t>
      </w:r>
      <w:r w:rsidRPr="003E1485">
        <w:rPr>
          <w:rFonts w:ascii="GHEA Grapalat" w:hAnsi="GHEA Grapalat" w:cs="Sylfaen"/>
          <w:sz w:val="24"/>
          <w:szCs w:val="24"/>
          <w:lang w:val="hy-AM"/>
        </w:rPr>
        <w:t>ՀՀ</w:t>
      </w:r>
      <w:r w:rsidRPr="003E1485">
        <w:rPr>
          <w:rFonts w:ascii="GHEA Grapalat" w:hAnsi="GHEA Grapalat"/>
          <w:sz w:val="24"/>
          <w:szCs w:val="24"/>
          <w:lang w:val="hy-AM"/>
        </w:rPr>
        <w:t>-</w:t>
      </w:r>
      <w:r w:rsidRPr="003E1485">
        <w:rPr>
          <w:rFonts w:ascii="GHEA Grapalat" w:hAnsi="GHEA Grapalat" w:cs="Sylfaen"/>
          <w:sz w:val="24"/>
          <w:szCs w:val="24"/>
          <w:lang w:val="hy-AM"/>
        </w:rPr>
        <w:t>ում</w:t>
      </w:r>
      <w:r w:rsidRPr="003E1485">
        <w:rPr>
          <w:rFonts w:ascii="GHEA Grapalat" w:hAnsi="GHEA Grapalat"/>
          <w:sz w:val="24"/>
          <w:szCs w:val="24"/>
          <w:lang w:val="hy-AM"/>
        </w:rPr>
        <w:t xml:space="preserve"> </w:t>
      </w:r>
      <w:r w:rsidRPr="003E1485">
        <w:rPr>
          <w:rFonts w:ascii="GHEA Grapalat" w:hAnsi="GHEA Grapalat" w:cs="Sylfaen"/>
          <w:sz w:val="24"/>
          <w:szCs w:val="24"/>
          <w:lang w:val="hy-AM"/>
        </w:rPr>
        <w:t>կանանց</w:t>
      </w:r>
      <w:r w:rsidRPr="003E1485">
        <w:rPr>
          <w:rFonts w:ascii="GHEA Grapalat" w:hAnsi="GHEA Grapalat"/>
          <w:sz w:val="24"/>
          <w:szCs w:val="24"/>
          <w:lang w:val="hy-AM"/>
        </w:rPr>
        <w:t xml:space="preserve"> </w:t>
      </w:r>
      <w:r w:rsidRPr="003E1485">
        <w:rPr>
          <w:rFonts w:ascii="GHEA Grapalat" w:hAnsi="GHEA Grapalat" w:cs="Sylfaen"/>
          <w:sz w:val="24"/>
          <w:szCs w:val="24"/>
          <w:lang w:val="hy-AM"/>
        </w:rPr>
        <w:t>միջին</w:t>
      </w:r>
      <w:r w:rsidRPr="003E1485">
        <w:rPr>
          <w:rFonts w:ascii="GHEA Grapalat" w:hAnsi="GHEA Grapalat"/>
          <w:sz w:val="24"/>
          <w:szCs w:val="24"/>
          <w:lang w:val="hy-AM"/>
        </w:rPr>
        <w:t xml:space="preserve"> </w:t>
      </w:r>
      <w:r w:rsidRPr="003E1485">
        <w:rPr>
          <w:rFonts w:ascii="GHEA Grapalat" w:hAnsi="GHEA Grapalat" w:cs="Sylfaen"/>
          <w:sz w:val="24"/>
          <w:szCs w:val="24"/>
          <w:lang w:val="hy-AM"/>
        </w:rPr>
        <w:t>վաստակը</w:t>
      </w:r>
      <w:r w:rsidRPr="003E1485">
        <w:rPr>
          <w:rFonts w:ascii="GHEA Grapalat" w:hAnsi="GHEA Grapalat"/>
          <w:sz w:val="24"/>
          <w:szCs w:val="24"/>
          <w:lang w:val="hy-AM"/>
        </w:rPr>
        <w:t xml:space="preserve"> </w:t>
      </w:r>
      <w:r w:rsidRPr="003E1485">
        <w:rPr>
          <w:rFonts w:ascii="GHEA Grapalat" w:hAnsi="GHEA Grapalat" w:cs="Sylfaen"/>
          <w:sz w:val="24"/>
          <w:szCs w:val="24"/>
          <w:lang w:val="hy-AM"/>
        </w:rPr>
        <w:t>կազմել</w:t>
      </w:r>
      <w:r w:rsidRPr="003E1485">
        <w:rPr>
          <w:rFonts w:ascii="GHEA Grapalat" w:hAnsi="GHEA Grapalat"/>
          <w:sz w:val="24"/>
          <w:szCs w:val="24"/>
          <w:lang w:val="hy-AM"/>
        </w:rPr>
        <w:t xml:space="preserve"> </w:t>
      </w:r>
      <w:r w:rsidRPr="003E1485">
        <w:rPr>
          <w:rFonts w:ascii="GHEA Grapalat" w:hAnsi="GHEA Grapalat" w:cs="Sylfaen"/>
          <w:sz w:val="24"/>
          <w:szCs w:val="24"/>
          <w:lang w:val="hy-AM"/>
        </w:rPr>
        <w:t>է</w:t>
      </w:r>
      <w:r w:rsidRPr="003E1485">
        <w:rPr>
          <w:rFonts w:ascii="GHEA Grapalat" w:hAnsi="GHEA Grapalat"/>
          <w:sz w:val="24"/>
          <w:szCs w:val="24"/>
          <w:lang w:val="hy-AM"/>
        </w:rPr>
        <w:t xml:space="preserve"> </w:t>
      </w:r>
      <w:r w:rsidRPr="003E1485">
        <w:rPr>
          <w:rFonts w:ascii="GHEA Grapalat" w:hAnsi="GHEA Grapalat" w:cs="Sylfaen"/>
          <w:sz w:val="24"/>
          <w:szCs w:val="24"/>
          <w:lang w:val="hy-AM"/>
        </w:rPr>
        <w:t>տղամարդկանց</w:t>
      </w:r>
      <w:r w:rsidRPr="003E1485">
        <w:rPr>
          <w:rFonts w:ascii="GHEA Grapalat" w:hAnsi="GHEA Grapalat"/>
          <w:sz w:val="24"/>
          <w:szCs w:val="24"/>
          <w:lang w:val="hy-AM"/>
        </w:rPr>
        <w:t xml:space="preserve"> </w:t>
      </w:r>
      <w:r w:rsidRPr="003E1485">
        <w:rPr>
          <w:rFonts w:ascii="GHEA Grapalat" w:hAnsi="GHEA Grapalat" w:cs="Sylfaen"/>
          <w:sz w:val="24"/>
          <w:szCs w:val="24"/>
          <w:lang w:val="hy-AM"/>
        </w:rPr>
        <w:t>վաստակի</w:t>
      </w:r>
      <w:r w:rsidRPr="003E1485">
        <w:rPr>
          <w:rFonts w:ascii="GHEA Grapalat" w:hAnsi="GHEA Grapalat"/>
          <w:sz w:val="24"/>
          <w:szCs w:val="24"/>
          <w:lang w:val="hy-AM"/>
        </w:rPr>
        <w:t xml:space="preserve"> 65.3%-</w:t>
      </w:r>
      <w:r w:rsidRPr="003E1485">
        <w:rPr>
          <w:rFonts w:ascii="GHEA Grapalat" w:hAnsi="GHEA Grapalat" w:cs="Sylfaen"/>
          <w:sz w:val="24"/>
          <w:szCs w:val="24"/>
          <w:lang w:val="hy-AM"/>
        </w:rPr>
        <w:t>ը</w:t>
      </w:r>
      <w:r w:rsidRPr="003E1485">
        <w:rPr>
          <w:rFonts w:ascii="GHEA Grapalat" w:hAnsi="GHEA Grapalat"/>
          <w:sz w:val="24"/>
          <w:szCs w:val="24"/>
          <w:lang w:val="hy-AM"/>
        </w:rPr>
        <w:t xml:space="preserve"> </w:t>
      </w:r>
      <w:r w:rsidRPr="003E1485">
        <w:rPr>
          <w:rFonts w:ascii="GHEA Grapalat" w:hAnsi="GHEA Grapalat" w:cs="Sylfaen"/>
          <w:sz w:val="24"/>
          <w:szCs w:val="24"/>
          <w:lang w:val="hy-AM"/>
        </w:rPr>
        <w:t>կամ</w:t>
      </w:r>
      <w:r w:rsidRPr="003E1485">
        <w:rPr>
          <w:rFonts w:ascii="GHEA Grapalat" w:hAnsi="GHEA Grapalat"/>
          <w:sz w:val="24"/>
          <w:szCs w:val="24"/>
          <w:lang w:val="hy-AM"/>
        </w:rPr>
        <w:t xml:space="preserve"> </w:t>
      </w:r>
      <w:r w:rsidRPr="003E1485">
        <w:rPr>
          <w:rFonts w:ascii="GHEA Grapalat" w:hAnsi="GHEA Grapalat" w:cs="Sylfaen"/>
          <w:sz w:val="24"/>
          <w:szCs w:val="24"/>
          <w:lang w:val="hy-AM"/>
        </w:rPr>
        <w:t>վարձատրության</w:t>
      </w:r>
      <w:r w:rsidRPr="003E1485">
        <w:rPr>
          <w:rFonts w:ascii="GHEA Grapalat" w:hAnsi="GHEA Grapalat"/>
          <w:sz w:val="24"/>
          <w:szCs w:val="24"/>
          <w:lang w:val="hy-AM"/>
        </w:rPr>
        <w:t xml:space="preserve"> </w:t>
      </w:r>
      <w:r w:rsidRPr="003E1485">
        <w:rPr>
          <w:rFonts w:ascii="GHEA Grapalat" w:hAnsi="GHEA Grapalat" w:cs="Sylfaen"/>
          <w:sz w:val="24"/>
          <w:szCs w:val="24"/>
          <w:lang w:val="hy-AM"/>
        </w:rPr>
        <w:t>սեռային</w:t>
      </w:r>
      <w:r w:rsidRPr="003E1485">
        <w:rPr>
          <w:rFonts w:ascii="GHEA Grapalat" w:hAnsi="GHEA Grapalat"/>
          <w:sz w:val="24"/>
          <w:szCs w:val="24"/>
          <w:lang w:val="hy-AM"/>
        </w:rPr>
        <w:t xml:space="preserve"> </w:t>
      </w:r>
      <w:r w:rsidRPr="003E1485">
        <w:rPr>
          <w:rFonts w:ascii="GHEA Grapalat" w:hAnsi="GHEA Grapalat" w:cs="Sylfaen"/>
          <w:sz w:val="24"/>
          <w:szCs w:val="24"/>
          <w:lang w:val="hy-AM"/>
        </w:rPr>
        <w:t>խզվածքը</w:t>
      </w:r>
      <w:r w:rsidRPr="003E1485">
        <w:rPr>
          <w:rFonts w:ascii="GHEA Grapalat" w:hAnsi="GHEA Grapalat"/>
          <w:sz w:val="24"/>
          <w:szCs w:val="24"/>
          <w:lang w:val="hy-AM"/>
        </w:rPr>
        <w:t xml:space="preserve"> </w:t>
      </w:r>
      <w:r w:rsidRPr="003E1485">
        <w:rPr>
          <w:rFonts w:ascii="GHEA Grapalat" w:hAnsi="GHEA Grapalat" w:cs="Sylfaen"/>
          <w:sz w:val="24"/>
          <w:szCs w:val="24"/>
          <w:lang w:val="hy-AM"/>
        </w:rPr>
        <w:t>կազմել</w:t>
      </w:r>
      <w:r w:rsidRPr="003E1485">
        <w:rPr>
          <w:rFonts w:ascii="GHEA Grapalat" w:hAnsi="GHEA Grapalat"/>
          <w:sz w:val="24"/>
          <w:szCs w:val="24"/>
          <w:lang w:val="hy-AM"/>
        </w:rPr>
        <w:t xml:space="preserve"> </w:t>
      </w:r>
      <w:r w:rsidRPr="003E1485">
        <w:rPr>
          <w:rFonts w:ascii="GHEA Grapalat" w:hAnsi="GHEA Grapalat" w:cs="Sylfaen"/>
          <w:sz w:val="24"/>
          <w:szCs w:val="24"/>
          <w:lang w:val="hy-AM"/>
        </w:rPr>
        <w:t>է</w:t>
      </w:r>
      <w:r w:rsidRPr="003E1485">
        <w:rPr>
          <w:rFonts w:ascii="GHEA Grapalat" w:hAnsi="GHEA Grapalat"/>
          <w:sz w:val="24"/>
          <w:szCs w:val="24"/>
          <w:lang w:val="hy-AM"/>
        </w:rPr>
        <w:t xml:space="preserve"> 34.7%:</w:t>
      </w:r>
    </w:p>
    <w:p w14:paraId="07812801" w14:textId="3086CEE7" w:rsidR="00516C7A" w:rsidRPr="000D2D94" w:rsidRDefault="00516C7A" w:rsidP="004D0732">
      <w:pPr>
        <w:spacing w:after="0" w:line="360" w:lineRule="auto"/>
        <w:ind w:left="-142" w:firstLine="426"/>
        <w:jc w:val="both"/>
        <w:rPr>
          <w:rFonts w:ascii="GHEA Grapalat" w:hAnsi="GHEA Grapalat"/>
          <w:sz w:val="24"/>
          <w:szCs w:val="24"/>
          <w:shd w:val="clear" w:color="auto" w:fill="FFFFFF"/>
          <w:lang w:val="hy-AM"/>
        </w:rPr>
      </w:pPr>
      <w:r w:rsidRPr="000D2D94">
        <w:rPr>
          <w:rFonts w:ascii="GHEA Grapalat" w:hAnsi="GHEA Grapalat"/>
          <w:sz w:val="24"/>
          <w:szCs w:val="24"/>
          <w:shd w:val="clear" w:color="auto" w:fill="FFFFFF"/>
          <w:lang w:val="hy-AM"/>
        </w:rPr>
        <w:t>Պետական ծառայության համակարգում արական սեռի միջին աշխատավարձը կազմել է 344576 ՀՀ դրամ, իսկ իգական սեռի միջին աշխատավարձը կազմել է 310401 ՀՀ դրամ, որը մոտ 9</w:t>
      </w:r>
      <w:r w:rsidRPr="000D2D94">
        <w:rPr>
          <w:rFonts w:ascii="MS Mincho" w:eastAsia="MS Mincho" w:hAnsi="MS Mincho" w:cs="MS Mincho" w:hint="eastAsia"/>
          <w:sz w:val="24"/>
          <w:szCs w:val="24"/>
          <w:shd w:val="clear" w:color="auto" w:fill="FFFFFF"/>
          <w:lang w:val="hy-AM"/>
        </w:rPr>
        <w:t>․</w:t>
      </w:r>
      <w:r w:rsidR="00D1165F">
        <w:rPr>
          <w:rFonts w:ascii="GHEA Grapalat" w:hAnsi="GHEA Grapalat"/>
          <w:sz w:val="24"/>
          <w:szCs w:val="24"/>
          <w:shd w:val="clear" w:color="auto" w:fill="FFFFFF"/>
          <w:lang w:val="hy-AM"/>
        </w:rPr>
        <w:t>92</w:t>
      </w:r>
      <w:r w:rsidRPr="000D2D94">
        <w:rPr>
          <w:rFonts w:ascii="GHEA Grapalat" w:hAnsi="GHEA Grapalat"/>
          <w:sz w:val="24"/>
          <w:szCs w:val="24"/>
          <w:shd w:val="clear" w:color="auto" w:fill="FFFFFF"/>
          <w:lang w:val="hy-AM"/>
        </w:rPr>
        <w:t xml:space="preserve"> տոկոսով ցածր է արական սեռի </w:t>
      </w:r>
      <w:r w:rsidR="00D1165F">
        <w:rPr>
          <w:rFonts w:ascii="GHEA Grapalat" w:hAnsi="GHEA Grapalat"/>
          <w:sz w:val="24"/>
          <w:szCs w:val="24"/>
          <w:shd w:val="clear" w:color="auto" w:fill="FFFFFF"/>
          <w:lang w:val="hy-AM"/>
        </w:rPr>
        <w:t>պետական</w:t>
      </w:r>
      <w:r w:rsidRPr="000D2D94">
        <w:rPr>
          <w:rFonts w:ascii="GHEA Grapalat" w:hAnsi="GHEA Grapalat"/>
          <w:sz w:val="24"/>
          <w:szCs w:val="24"/>
          <w:shd w:val="clear" w:color="auto" w:fill="FFFFFF"/>
          <w:lang w:val="hy-AM"/>
        </w:rPr>
        <w:t xml:space="preserve"> ծառայողների միջին աշխատավարձից: </w:t>
      </w:r>
    </w:p>
    <w:p w14:paraId="00E85D93" w14:textId="489E0F07" w:rsidR="00516C7A" w:rsidRPr="000D2D94" w:rsidRDefault="00516C7A" w:rsidP="004D0732">
      <w:pPr>
        <w:spacing w:after="0" w:line="360" w:lineRule="auto"/>
        <w:ind w:left="-142" w:firstLine="426"/>
        <w:jc w:val="both"/>
        <w:rPr>
          <w:rFonts w:ascii="GHEA Grapalat" w:hAnsi="GHEA Grapalat"/>
          <w:sz w:val="24"/>
          <w:szCs w:val="24"/>
          <w:shd w:val="clear" w:color="auto" w:fill="FFFFFF"/>
          <w:lang w:val="hy-AM"/>
        </w:rPr>
      </w:pPr>
      <w:r w:rsidRPr="000D2D94">
        <w:rPr>
          <w:rFonts w:ascii="GHEA Grapalat" w:hAnsi="GHEA Grapalat"/>
          <w:sz w:val="24"/>
          <w:szCs w:val="24"/>
          <w:shd w:val="clear" w:color="auto" w:fill="FFFFFF"/>
          <w:lang w:val="hy-AM"/>
        </w:rPr>
        <w:t>Քանի որ վերը ներկայացված տարբերությունը կարող է պայմանավորված լինել պաշտոնների խմբերում ընդգրկվածության մակարդակով, ուստի ըստ սեռի միջին աշխատավարձը վերլուծվել է նաև պաշտոնների յուրաքանչյուր խմբում (տվյալները ներկայացված են հավելված</w:t>
      </w:r>
      <w:r w:rsidR="00F57054" w:rsidRPr="000D2D94">
        <w:rPr>
          <w:rFonts w:ascii="GHEA Grapalat" w:hAnsi="GHEA Grapalat"/>
          <w:sz w:val="24"/>
          <w:szCs w:val="24"/>
          <w:shd w:val="clear" w:color="auto" w:fill="FFFFFF"/>
          <w:lang w:val="hy-AM"/>
        </w:rPr>
        <w:t xml:space="preserve"> 6</w:t>
      </w:r>
      <w:r w:rsidRPr="000D2D94">
        <w:rPr>
          <w:rFonts w:ascii="GHEA Grapalat" w:hAnsi="GHEA Grapalat"/>
          <w:sz w:val="24"/>
          <w:szCs w:val="24"/>
          <w:shd w:val="clear" w:color="auto" w:fill="FFFFFF"/>
          <w:lang w:val="hy-AM"/>
        </w:rPr>
        <w:t>-ում)</w:t>
      </w:r>
    </w:p>
    <w:p w14:paraId="6D5A6E25" w14:textId="17D49D47" w:rsidR="00516C7A" w:rsidRPr="000D2D94" w:rsidRDefault="00516C7A" w:rsidP="004D0732">
      <w:pPr>
        <w:spacing w:after="0" w:line="360" w:lineRule="auto"/>
        <w:ind w:left="-142" w:firstLine="426"/>
        <w:jc w:val="both"/>
        <w:rPr>
          <w:rFonts w:ascii="GHEA Grapalat" w:hAnsi="GHEA Grapalat"/>
          <w:sz w:val="24"/>
          <w:szCs w:val="24"/>
          <w:lang w:val="hy-AM"/>
        </w:rPr>
      </w:pPr>
      <w:r w:rsidRPr="000D2D94">
        <w:rPr>
          <w:rFonts w:ascii="GHEA Grapalat" w:hAnsi="GHEA Grapalat"/>
          <w:sz w:val="24"/>
          <w:szCs w:val="24"/>
          <w:lang w:val="hy-AM"/>
        </w:rPr>
        <w:t>Առաջին հերթին հետաքրքրություն է ներկայացնում ըստ խմբերի բաշխվածությունը</w:t>
      </w:r>
      <w:r w:rsidRPr="000D2D94">
        <w:rPr>
          <w:rFonts w:ascii="MS Mincho" w:eastAsia="MS Mincho" w:hAnsi="MS Mincho" w:cs="MS Mincho" w:hint="eastAsia"/>
          <w:sz w:val="24"/>
          <w:szCs w:val="24"/>
          <w:lang w:val="hy-AM"/>
        </w:rPr>
        <w:t>․</w:t>
      </w:r>
      <w:r w:rsidRPr="000D2D94">
        <w:rPr>
          <w:rFonts w:ascii="GHEA Grapalat" w:hAnsi="GHEA Grapalat"/>
          <w:sz w:val="24"/>
          <w:szCs w:val="24"/>
          <w:lang w:val="hy-AM"/>
        </w:rPr>
        <w:t xml:space="preserve"> ղեկավար խմբի 1-ին և 2-րդ ենթախմբերում </w:t>
      </w:r>
      <w:r w:rsidRPr="003E1485">
        <w:rPr>
          <w:rFonts w:ascii="GHEA Grapalat" w:hAnsi="GHEA Grapalat"/>
          <w:sz w:val="24"/>
          <w:szCs w:val="24"/>
          <w:lang w:val="hy-AM"/>
        </w:rPr>
        <w:t>(</w:t>
      </w:r>
      <w:r w:rsidRPr="000D2D94">
        <w:rPr>
          <w:rFonts w:ascii="GHEA Grapalat" w:hAnsi="GHEA Grapalat"/>
          <w:sz w:val="24"/>
          <w:szCs w:val="24"/>
          <w:lang w:val="hy-AM"/>
        </w:rPr>
        <w:t>այլ ծառայություններում՝ բարձրագույն խումբ</w:t>
      </w:r>
      <w:r w:rsidRPr="003E1485">
        <w:rPr>
          <w:rFonts w:ascii="GHEA Grapalat" w:hAnsi="GHEA Grapalat"/>
          <w:sz w:val="24"/>
          <w:szCs w:val="24"/>
          <w:lang w:val="hy-AM"/>
        </w:rPr>
        <w:t>)</w:t>
      </w:r>
      <w:r w:rsidRPr="000D2D94">
        <w:rPr>
          <w:rFonts w:ascii="GHEA Grapalat" w:hAnsi="GHEA Grapalat"/>
          <w:sz w:val="24"/>
          <w:szCs w:val="24"/>
          <w:lang w:val="hy-AM"/>
        </w:rPr>
        <w:t xml:space="preserve"> 97  տղամարդ է ընդգրկված կամ ղեկավար խմբի 1-ին և 2-րդ ենթախմբերում պաշտոն զբաղեցնողների 76</w:t>
      </w:r>
      <w:r w:rsidRPr="000D2D94">
        <w:rPr>
          <w:rFonts w:ascii="MS Mincho" w:eastAsia="MS Mincho" w:hAnsi="MS Mincho" w:cs="MS Mincho" w:hint="eastAsia"/>
          <w:sz w:val="24"/>
          <w:szCs w:val="24"/>
          <w:lang w:val="hy-AM"/>
        </w:rPr>
        <w:t>․</w:t>
      </w:r>
      <w:r w:rsidRPr="000D2D94">
        <w:rPr>
          <w:rFonts w:ascii="GHEA Grapalat" w:hAnsi="GHEA Grapalat"/>
          <w:sz w:val="24"/>
          <w:szCs w:val="24"/>
          <w:lang w:val="hy-AM"/>
        </w:rPr>
        <w:t xml:space="preserve">98 տոկոսը և 29 կին կամ այդ խմբի ծառայողների 23 տոկոսը, </w:t>
      </w:r>
      <w:r w:rsidRPr="003E1485">
        <w:rPr>
          <w:rFonts w:ascii="GHEA Grapalat" w:hAnsi="GHEA Grapalat"/>
          <w:sz w:val="24"/>
          <w:szCs w:val="24"/>
          <w:lang w:val="hy-AM"/>
        </w:rPr>
        <w:t xml:space="preserve"> </w:t>
      </w:r>
      <w:r w:rsidRPr="000D2D94">
        <w:rPr>
          <w:rFonts w:ascii="GHEA Grapalat" w:hAnsi="GHEA Grapalat"/>
          <w:sz w:val="24"/>
          <w:szCs w:val="24"/>
          <w:lang w:val="hy-AM"/>
        </w:rPr>
        <w:t xml:space="preserve">ղեկավարի խմբի 3-րդ 5-րդ և մասնագիտական խմբի 1-ին և 2-րդ ենթախմբերում </w:t>
      </w:r>
      <w:r w:rsidRPr="003E1485">
        <w:rPr>
          <w:rFonts w:ascii="GHEA Grapalat" w:hAnsi="GHEA Grapalat"/>
          <w:sz w:val="24"/>
          <w:szCs w:val="24"/>
          <w:lang w:val="hy-AM"/>
        </w:rPr>
        <w:t>(</w:t>
      </w:r>
      <w:r w:rsidRPr="000D2D94">
        <w:rPr>
          <w:rFonts w:ascii="GHEA Grapalat" w:hAnsi="GHEA Grapalat"/>
          <w:sz w:val="24"/>
          <w:szCs w:val="24"/>
          <w:lang w:val="hy-AM"/>
        </w:rPr>
        <w:t xml:space="preserve">այլ ծառայություններում՝ </w:t>
      </w:r>
      <w:r w:rsidRPr="000D2D94">
        <w:rPr>
          <w:rFonts w:ascii="GHEA Grapalat" w:hAnsi="GHEA Grapalat"/>
          <w:sz w:val="24"/>
          <w:szCs w:val="24"/>
          <w:lang w:val="hy-AM"/>
        </w:rPr>
        <w:lastRenderedPageBreak/>
        <w:t>գլխավոր խմբում</w:t>
      </w:r>
      <w:r w:rsidRPr="003E1485">
        <w:rPr>
          <w:rFonts w:ascii="GHEA Grapalat" w:hAnsi="GHEA Grapalat"/>
          <w:sz w:val="24"/>
          <w:szCs w:val="24"/>
          <w:lang w:val="hy-AM"/>
        </w:rPr>
        <w:t>)</w:t>
      </w:r>
      <w:r w:rsidRPr="000D2D94">
        <w:rPr>
          <w:rFonts w:ascii="GHEA Grapalat" w:hAnsi="GHEA Grapalat"/>
          <w:sz w:val="24"/>
          <w:szCs w:val="24"/>
          <w:lang w:val="hy-AM"/>
        </w:rPr>
        <w:t>՝ համապատասխանաբար 2090 տղամարդ կամ 47</w:t>
      </w:r>
      <w:r w:rsidRPr="000D2D94">
        <w:rPr>
          <w:rFonts w:ascii="MS Mincho" w:eastAsia="MS Mincho" w:hAnsi="MS Mincho" w:cs="MS Mincho" w:hint="eastAsia"/>
          <w:sz w:val="24"/>
          <w:szCs w:val="24"/>
          <w:lang w:val="hy-AM"/>
        </w:rPr>
        <w:t>․</w:t>
      </w:r>
      <w:r w:rsidRPr="000D2D94">
        <w:rPr>
          <w:rFonts w:ascii="GHEA Grapalat" w:hAnsi="GHEA Grapalat"/>
          <w:sz w:val="24"/>
          <w:szCs w:val="24"/>
          <w:lang w:val="hy-AM"/>
        </w:rPr>
        <w:t>8 տոկոսը և 2282 կին կամ 52</w:t>
      </w:r>
      <w:r w:rsidRPr="000D2D94">
        <w:rPr>
          <w:rFonts w:ascii="MS Mincho" w:eastAsia="MS Mincho" w:hAnsi="MS Mincho" w:cs="MS Mincho" w:hint="eastAsia"/>
          <w:sz w:val="24"/>
          <w:szCs w:val="24"/>
          <w:lang w:val="hy-AM"/>
        </w:rPr>
        <w:t>․</w:t>
      </w:r>
      <w:r w:rsidR="00D1165F">
        <w:rPr>
          <w:rFonts w:ascii="GHEA Grapalat" w:hAnsi="GHEA Grapalat"/>
          <w:sz w:val="24"/>
          <w:szCs w:val="24"/>
          <w:lang w:val="hy-AM"/>
        </w:rPr>
        <w:t>2</w:t>
      </w:r>
      <w:r w:rsidRPr="000D2D94">
        <w:rPr>
          <w:rFonts w:ascii="GHEA Grapalat" w:hAnsi="GHEA Grapalat"/>
          <w:sz w:val="24"/>
          <w:szCs w:val="24"/>
          <w:lang w:val="hy-AM"/>
        </w:rPr>
        <w:t xml:space="preserve"> տոկոսը, մասնագիտական պաշտոնների 3-5-րդ ենթախմբերում </w:t>
      </w:r>
      <w:r w:rsidRPr="003E1485">
        <w:rPr>
          <w:rFonts w:ascii="GHEA Grapalat" w:hAnsi="GHEA Grapalat"/>
          <w:sz w:val="24"/>
          <w:szCs w:val="24"/>
          <w:lang w:val="hy-AM"/>
        </w:rPr>
        <w:t>(</w:t>
      </w:r>
      <w:r w:rsidRPr="000D2D94">
        <w:rPr>
          <w:rFonts w:ascii="GHEA Grapalat" w:hAnsi="GHEA Grapalat"/>
          <w:sz w:val="24"/>
          <w:szCs w:val="24"/>
          <w:lang w:val="hy-AM"/>
        </w:rPr>
        <w:t>այլ ծառայություններում՝ առաջատար խմբում</w:t>
      </w:r>
      <w:r w:rsidRPr="003E1485">
        <w:rPr>
          <w:rFonts w:ascii="GHEA Grapalat" w:hAnsi="GHEA Grapalat"/>
          <w:sz w:val="24"/>
          <w:szCs w:val="24"/>
          <w:lang w:val="hy-AM"/>
        </w:rPr>
        <w:t>)</w:t>
      </w:r>
      <w:r w:rsidRPr="000D2D94">
        <w:rPr>
          <w:rFonts w:ascii="GHEA Grapalat" w:hAnsi="GHEA Grapalat"/>
          <w:sz w:val="24"/>
          <w:szCs w:val="24"/>
          <w:lang w:val="hy-AM"/>
        </w:rPr>
        <w:t>՝ 896 տղամարդ կամ 33</w:t>
      </w:r>
      <w:r w:rsidRPr="000D2D94">
        <w:rPr>
          <w:rFonts w:ascii="MS Mincho" w:eastAsia="MS Mincho" w:hAnsi="MS Mincho" w:cs="MS Mincho" w:hint="eastAsia"/>
          <w:sz w:val="24"/>
          <w:szCs w:val="24"/>
          <w:lang w:val="hy-AM"/>
        </w:rPr>
        <w:t>․</w:t>
      </w:r>
      <w:r w:rsidRPr="000D2D94">
        <w:rPr>
          <w:rFonts w:ascii="GHEA Grapalat" w:hAnsi="GHEA Grapalat"/>
          <w:sz w:val="24"/>
          <w:szCs w:val="24"/>
          <w:lang w:val="hy-AM"/>
        </w:rPr>
        <w:t xml:space="preserve">99 տոկոսը և 1740 կին կամ 66 տոկոս, իսկ մասնագիտական պաշտոնների 6-8-րդ ենթախմբերում </w:t>
      </w:r>
      <w:r w:rsidRPr="003E1485">
        <w:rPr>
          <w:rFonts w:ascii="GHEA Grapalat" w:hAnsi="GHEA Grapalat"/>
          <w:sz w:val="24"/>
          <w:szCs w:val="24"/>
          <w:lang w:val="hy-AM"/>
        </w:rPr>
        <w:t>(</w:t>
      </w:r>
      <w:r w:rsidRPr="000D2D94">
        <w:rPr>
          <w:rFonts w:ascii="GHEA Grapalat" w:hAnsi="GHEA Grapalat"/>
          <w:sz w:val="24"/>
          <w:szCs w:val="24"/>
          <w:lang w:val="hy-AM"/>
        </w:rPr>
        <w:t>այլ ծառայություններում՝</w:t>
      </w:r>
      <w:r w:rsidRPr="003E1485">
        <w:rPr>
          <w:rFonts w:ascii="GHEA Grapalat" w:hAnsi="GHEA Grapalat"/>
          <w:sz w:val="24"/>
          <w:szCs w:val="24"/>
          <w:lang w:val="hy-AM"/>
        </w:rPr>
        <w:t xml:space="preserve"> </w:t>
      </w:r>
      <w:r w:rsidRPr="000D2D94">
        <w:rPr>
          <w:rFonts w:ascii="GHEA Grapalat" w:hAnsi="GHEA Grapalat"/>
          <w:sz w:val="24"/>
          <w:szCs w:val="24"/>
          <w:lang w:val="hy-AM"/>
        </w:rPr>
        <w:t>կրտսեր խմբում</w:t>
      </w:r>
      <w:r w:rsidRPr="003E1485">
        <w:rPr>
          <w:rFonts w:ascii="GHEA Grapalat" w:hAnsi="GHEA Grapalat"/>
          <w:sz w:val="24"/>
          <w:szCs w:val="24"/>
          <w:lang w:val="hy-AM"/>
        </w:rPr>
        <w:t>)</w:t>
      </w:r>
      <w:r w:rsidRPr="000D2D94">
        <w:rPr>
          <w:rFonts w:ascii="GHEA Grapalat" w:hAnsi="GHEA Grapalat"/>
          <w:sz w:val="24"/>
          <w:szCs w:val="24"/>
          <w:lang w:val="hy-AM"/>
        </w:rPr>
        <w:t>՝ 647 տղամարդ կամ 39</w:t>
      </w:r>
      <w:r w:rsidRPr="000D2D94">
        <w:rPr>
          <w:rFonts w:ascii="MS Mincho" w:eastAsia="MS Mincho" w:hAnsi="MS Mincho" w:cs="MS Mincho" w:hint="eastAsia"/>
          <w:sz w:val="24"/>
          <w:szCs w:val="24"/>
          <w:lang w:val="hy-AM"/>
        </w:rPr>
        <w:t>․</w:t>
      </w:r>
      <w:r w:rsidRPr="000D2D94">
        <w:rPr>
          <w:rFonts w:ascii="GHEA Grapalat" w:hAnsi="GHEA Grapalat"/>
          <w:sz w:val="24"/>
          <w:szCs w:val="24"/>
          <w:lang w:val="hy-AM"/>
        </w:rPr>
        <w:t>4 տոկոս և 995 կին կամ 60</w:t>
      </w:r>
      <w:r w:rsidRPr="000D2D94">
        <w:rPr>
          <w:rFonts w:ascii="MS Mincho" w:eastAsia="MS Mincho" w:hAnsi="MS Mincho" w:cs="MS Mincho" w:hint="eastAsia"/>
          <w:sz w:val="24"/>
          <w:szCs w:val="24"/>
          <w:lang w:val="hy-AM"/>
        </w:rPr>
        <w:t>․</w:t>
      </w:r>
      <w:r w:rsidRPr="000D2D94">
        <w:rPr>
          <w:rFonts w:ascii="GHEA Grapalat" w:hAnsi="GHEA Grapalat"/>
          <w:sz w:val="24"/>
          <w:szCs w:val="24"/>
          <w:lang w:val="hy-AM"/>
        </w:rPr>
        <w:t xml:space="preserve">59 տոկոսը: Ինչպես և նշվել էր վերը՝ կանանց ընդգրկվածությունը ցածր խմբի  պաշտոններում ավելի մեծ է: Այնուամենայնիվ վերը ներկայացված բոլոր խմբերում, </w:t>
      </w:r>
      <w:r w:rsidRPr="000D2D94">
        <w:rPr>
          <w:rFonts w:ascii="GHEA Grapalat" w:hAnsi="GHEA Grapalat"/>
          <w:b/>
          <w:sz w:val="24"/>
          <w:szCs w:val="24"/>
          <w:lang w:val="hy-AM"/>
        </w:rPr>
        <w:t>բացառությամբ ղեկավարի խմբի 3-5-րդ և մասնագիտական խմբի 1-ին և 2-րդ ենթախմբերի</w:t>
      </w:r>
      <w:r w:rsidRPr="000D2D94">
        <w:rPr>
          <w:rFonts w:ascii="GHEA Grapalat" w:hAnsi="GHEA Grapalat"/>
          <w:sz w:val="24"/>
          <w:szCs w:val="24"/>
          <w:lang w:val="hy-AM"/>
        </w:rPr>
        <w:t xml:space="preserve">, տղամարդկանց միջին աշխատավարձն ավելի բարձր է, քան կանանց միջին աշխատավարձը, իսկ </w:t>
      </w:r>
      <w:r w:rsidRPr="000D2D94">
        <w:rPr>
          <w:rFonts w:ascii="GHEA Grapalat" w:hAnsi="GHEA Grapalat"/>
          <w:b/>
          <w:sz w:val="24"/>
          <w:szCs w:val="24"/>
          <w:lang w:val="hy-AM"/>
        </w:rPr>
        <w:t>ղեկավարի խմբի 3-5-րդ և մասնագիտական խմբի 1-ին և 2-րդ ենթախմբերում</w:t>
      </w:r>
      <w:r w:rsidRPr="000D2D94">
        <w:rPr>
          <w:rFonts w:ascii="GHEA Grapalat" w:hAnsi="GHEA Grapalat"/>
          <w:sz w:val="24"/>
          <w:szCs w:val="24"/>
          <w:lang w:val="hy-AM"/>
        </w:rPr>
        <w:t xml:space="preserve"> կանանց աշխատավարձն ավելի բարձր է:  </w:t>
      </w:r>
    </w:p>
    <w:p w14:paraId="414085EB" w14:textId="77777777" w:rsidR="00516C7A" w:rsidRPr="000D2D94" w:rsidRDefault="00516C7A" w:rsidP="004D0732">
      <w:pPr>
        <w:spacing w:after="0" w:line="360" w:lineRule="auto"/>
        <w:ind w:left="-142" w:firstLine="426"/>
        <w:jc w:val="both"/>
        <w:rPr>
          <w:rFonts w:ascii="GHEA Grapalat" w:hAnsi="GHEA Grapalat"/>
          <w:sz w:val="24"/>
          <w:szCs w:val="24"/>
          <w:lang w:val="hy-AM"/>
        </w:rPr>
      </w:pPr>
      <w:r w:rsidRPr="000D2D94">
        <w:rPr>
          <w:rFonts w:ascii="GHEA Grapalat" w:hAnsi="GHEA Grapalat"/>
          <w:sz w:val="24"/>
          <w:szCs w:val="24"/>
          <w:lang w:val="hy-AM"/>
        </w:rPr>
        <w:t>Ղեկավար խմբի 1-ին և 2-րդ ենթախմբերում աշխատավարձի տարբերությունը կազմում է 22</w:t>
      </w:r>
      <w:r w:rsidRPr="000D2D94">
        <w:rPr>
          <w:rFonts w:ascii="MS Mincho" w:eastAsia="MS Mincho" w:hAnsi="MS Mincho" w:cs="MS Mincho" w:hint="eastAsia"/>
          <w:sz w:val="24"/>
          <w:szCs w:val="24"/>
          <w:lang w:val="hy-AM"/>
        </w:rPr>
        <w:t>․</w:t>
      </w:r>
      <w:r w:rsidRPr="000D2D94">
        <w:rPr>
          <w:rFonts w:ascii="GHEA Grapalat" w:hAnsi="GHEA Grapalat"/>
          <w:sz w:val="24"/>
          <w:szCs w:val="24"/>
          <w:lang w:val="hy-AM"/>
        </w:rPr>
        <w:t xml:space="preserve">77 տոկոս, </w:t>
      </w:r>
      <w:r w:rsidRPr="000D2D94">
        <w:rPr>
          <w:rFonts w:ascii="GHEA Grapalat" w:hAnsi="GHEA Grapalat"/>
          <w:b/>
          <w:sz w:val="24"/>
          <w:szCs w:val="24"/>
          <w:lang w:val="hy-AM"/>
        </w:rPr>
        <w:t xml:space="preserve">ղեկավարի խմբի 3-5-րդ և մասնագիտական խմբի 1-ին և 2-րդ ենթախմբերում </w:t>
      </w:r>
      <w:r w:rsidRPr="000D2D94">
        <w:rPr>
          <w:rFonts w:ascii="GHEA Grapalat" w:hAnsi="GHEA Grapalat"/>
          <w:sz w:val="24"/>
          <w:szCs w:val="24"/>
          <w:lang w:val="hy-AM"/>
        </w:rPr>
        <w:t>1</w:t>
      </w:r>
      <w:r w:rsidRPr="000D2D94">
        <w:rPr>
          <w:rFonts w:ascii="MS Mincho" w:eastAsia="MS Mincho" w:hAnsi="MS Mincho" w:cs="MS Mincho" w:hint="eastAsia"/>
          <w:sz w:val="24"/>
          <w:szCs w:val="24"/>
          <w:lang w:val="hy-AM"/>
        </w:rPr>
        <w:t>․</w:t>
      </w:r>
      <w:r w:rsidRPr="000D2D94">
        <w:rPr>
          <w:rFonts w:ascii="GHEA Grapalat" w:hAnsi="GHEA Grapalat"/>
          <w:sz w:val="24"/>
          <w:szCs w:val="24"/>
          <w:lang w:val="hy-AM"/>
        </w:rPr>
        <w:t>4 տոկոս, մասնագիտական պաշտոնների 3-5-րդ ենթախմբերում՝ 1</w:t>
      </w:r>
      <w:r w:rsidRPr="000D2D94">
        <w:rPr>
          <w:rFonts w:ascii="MS Mincho" w:eastAsia="MS Mincho" w:hAnsi="MS Mincho" w:cs="MS Mincho" w:hint="eastAsia"/>
          <w:sz w:val="24"/>
          <w:szCs w:val="24"/>
          <w:lang w:val="hy-AM"/>
        </w:rPr>
        <w:t>․</w:t>
      </w:r>
      <w:r w:rsidRPr="000D2D94">
        <w:rPr>
          <w:rFonts w:ascii="GHEA Grapalat" w:hAnsi="GHEA Grapalat"/>
          <w:sz w:val="24"/>
          <w:szCs w:val="24"/>
          <w:lang w:val="hy-AM"/>
        </w:rPr>
        <w:t>3 տոկոս և մասնագիտական պաշտոնների 6-8-րդ ենթախմբերում՝ 4 տոկոս: Այսինքն պայմանականորեն գլխավոր և առաջատար խմբերում արական և իգական սեռի ներկայացուցիչները գրեթե հավասար են վարձատրվում, իսկ մյուս խմբերում առկա են աշխատավարձերի մեծ տարբերություններ:</w:t>
      </w:r>
    </w:p>
    <w:p w14:paraId="635E4CC7" w14:textId="20EA61D3" w:rsidR="00516C7A" w:rsidRPr="000D2D94" w:rsidRDefault="00516C7A" w:rsidP="004D0732">
      <w:pPr>
        <w:spacing w:after="0" w:line="360" w:lineRule="auto"/>
        <w:ind w:left="-142" w:firstLine="426"/>
        <w:jc w:val="both"/>
        <w:rPr>
          <w:rFonts w:ascii="GHEA Grapalat" w:hAnsi="GHEA Grapalat"/>
          <w:sz w:val="24"/>
          <w:szCs w:val="24"/>
          <w:lang w:val="hy-AM"/>
        </w:rPr>
      </w:pPr>
      <w:r w:rsidRPr="000D2D94">
        <w:rPr>
          <w:rFonts w:ascii="GHEA Grapalat" w:hAnsi="GHEA Grapalat"/>
          <w:sz w:val="24"/>
          <w:szCs w:val="24"/>
          <w:lang w:val="hy-AM"/>
        </w:rPr>
        <w:t>Բացի այդ</w:t>
      </w:r>
      <w:r w:rsidR="0066302D">
        <w:rPr>
          <w:rFonts w:ascii="GHEA Grapalat" w:hAnsi="GHEA Grapalat"/>
          <w:sz w:val="24"/>
          <w:szCs w:val="24"/>
          <w:lang w:val="hy-AM"/>
        </w:rPr>
        <w:t>,</w:t>
      </w:r>
      <w:r w:rsidRPr="000D2D94">
        <w:rPr>
          <w:rFonts w:ascii="GHEA Grapalat" w:hAnsi="GHEA Grapalat"/>
          <w:sz w:val="24"/>
          <w:szCs w:val="24"/>
          <w:lang w:val="hy-AM"/>
        </w:rPr>
        <w:t xml:space="preserve"> տղամարդկանց առավելագույն աշխատավարձը (1508942 ՀՀ դրամ) </w:t>
      </w:r>
      <w:r w:rsidR="0066302D">
        <w:rPr>
          <w:rFonts w:ascii="GHEA Grapalat" w:hAnsi="GHEA Grapalat"/>
          <w:sz w:val="24"/>
          <w:szCs w:val="24"/>
          <w:lang w:val="hy-AM"/>
        </w:rPr>
        <w:t>18.6</w:t>
      </w:r>
      <w:r w:rsidRPr="000D2D94">
        <w:rPr>
          <w:rFonts w:ascii="GHEA Grapalat" w:hAnsi="GHEA Grapalat"/>
          <w:sz w:val="24"/>
          <w:szCs w:val="24"/>
          <w:lang w:val="hy-AM"/>
        </w:rPr>
        <w:t xml:space="preserve"> տոկոսով բարձր է կանանց առավելագույն աշխատավարձից (1272103 ՀՀ դրամ):</w:t>
      </w:r>
    </w:p>
    <w:p w14:paraId="33B46847" w14:textId="0B95C0F7" w:rsidR="00516C7A" w:rsidRPr="000D2D94" w:rsidRDefault="00516C7A" w:rsidP="004D0732">
      <w:pPr>
        <w:spacing w:after="0" w:line="360" w:lineRule="auto"/>
        <w:ind w:left="-142" w:firstLine="426"/>
        <w:jc w:val="both"/>
        <w:rPr>
          <w:rFonts w:ascii="GHEA Grapalat" w:hAnsi="GHEA Grapalat"/>
          <w:sz w:val="24"/>
          <w:szCs w:val="24"/>
          <w:lang w:val="hy-AM"/>
        </w:rPr>
      </w:pPr>
      <w:r w:rsidRPr="000D2D94">
        <w:rPr>
          <w:rFonts w:ascii="GHEA Grapalat" w:hAnsi="GHEA Grapalat"/>
          <w:sz w:val="24"/>
          <w:szCs w:val="24"/>
          <w:lang w:val="hy-AM"/>
        </w:rPr>
        <w:t>Ղեկավար խմբի 1-ին և 2-րդ ենթախմբերում արական սեռի ծառայողների միջին աշխատավարձը կազմում է 744782 ՀՀ դրամ, որը 2</w:t>
      </w:r>
      <w:r w:rsidR="0066302D">
        <w:rPr>
          <w:rFonts w:ascii="GHEA Grapalat" w:hAnsi="GHEA Grapalat"/>
          <w:sz w:val="24"/>
          <w:szCs w:val="24"/>
          <w:lang w:val="hy-AM"/>
        </w:rPr>
        <w:t>9.5</w:t>
      </w:r>
      <w:r w:rsidRPr="000D2D94">
        <w:rPr>
          <w:rFonts w:ascii="GHEA Grapalat" w:hAnsi="GHEA Grapalat"/>
          <w:sz w:val="24"/>
          <w:szCs w:val="24"/>
          <w:lang w:val="hy-AM"/>
        </w:rPr>
        <w:t xml:space="preserve"> տոկոսով բարձր է նույն խմբի իգական սեռի ծառայողների միջին աշխատավարձի չափից՝ 575151 ՀՀ դրամ:</w:t>
      </w:r>
    </w:p>
    <w:p w14:paraId="2B113A8B" w14:textId="77777777" w:rsidR="00516C7A" w:rsidRPr="000D2D94" w:rsidRDefault="00516C7A" w:rsidP="004D0732">
      <w:pPr>
        <w:spacing w:after="0" w:line="360" w:lineRule="auto"/>
        <w:ind w:left="-142" w:firstLine="426"/>
        <w:jc w:val="both"/>
        <w:rPr>
          <w:rFonts w:ascii="GHEA Grapalat" w:hAnsi="GHEA Grapalat"/>
          <w:sz w:val="24"/>
          <w:szCs w:val="24"/>
          <w:lang w:val="hy-AM"/>
        </w:rPr>
      </w:pPr>
      <w:r w:rsidRPr="000D2D94">
        <w:rPr>
          <w:rFonts w:ascii="GHEA Grapalat" w:hAnsi="GHEA Grapalat"/>
          <w:sz w:val="24"/>
          <w:szCs w:val="24"/>
          <w:lang w:val="hy-AM"/>
        </w:rPr>
        <w:t>Ղեկավարի խմբի 3-րդ 5-րդ և մասնագիտական խմբի 1-ին և 2-րդ ենթախմբերում իգական սեռի ծառայողների միջին աշխատավարձը կազմում է 440250 ՀՀ դրամ, որը 1.4 տոկոսով բարձր է նույն խմբի արական սեռի ծառայողների միջին աշխատավարձի չափից՝ 434073 ՀՀ դրամ:</w:t>
      </w:r>
    </w:p>
    <w:p w14:paraId="4EFFBCAA" w14:textId="77777777" w:rsidR="00516C7A" w:rsidRPr="000D2D94" w:rsidRDefault="00516C7A" w:rsidP="004D0732">
      <w:pPr>
        <w:spacing w:after="0" w:line="360" w:lineRule="auto"/>
        <w:ind w:left="-142" w:firstLine="426"/>
        <w:jc w:val="both"/>
        <w:rPr>
          <w:rFonts w:ascii="GHEA Grapalat" w:hAnsi="GHEA Grapalat"/>
          <w:sz w:val="24"/>
          <w:szCs w:val="24"/>
          <w:lang w:val="hy-AM"/>
        </w:rPr>
      </w:pPr>
      <w:r w:rsidRPr="000D2D94">
        <w:rPr>
          <w:rFonts w:ascii="GHEA Grapalat" w:hAnsi="GHEA Grapalat"/>
          <w:sz w:val="24"/>
          <w:szCs w:val="24"/>
          <w:lang w:val="hy-AM"/>
        </w:rPr>
        <w:lastRenderedPageBreak/>
        <w:t>Մասնագիտական պաշտոնների 3-5-րդ ենթախմբերում արական սեռի ծառայողների միջին աշխատավարձը կազմում է 243822 ՀՀ դրամ, որը 1</w:t>
      </w:r>
      <w:r w:rsidRPr="000D2D94">
        <w:rPr>
          <w:rFonts w:ascii="MS Mincho" w:eastAsia="MS Mincho" w:hAnsi="MS Mincho" w:cs="MS Mincho" w:hint="eastAsia"/>
          <w:sz w:val="24"/>
          <w:szCs w:val="24"/>
          <w:lang w:val="hy-AM"/>
        </w:rPr>
        <w:t>․</w:t>
      </w:r>
      <w:r w:rsidRPr="000D2D94">
        <w:rPr>
          <w:rFonts w:ascii="GHEA Grapalat" w:hAnsi="GHEA Grapalat"/>
          <w:sz w:val="24"/>
          <w:szCs w:val="24"/>
          <w:lang w:val="hy-AM"/>
        </w:rPr>
        <w:t xml:space="preserve">3 տոկոսով բարձր է նույն խմբի իգական սեռի ծառայողների միջին աշխատավարձի չափից՝ 240647 ՀՀ դրամ: </w:t>
      </w:r>
    </w:p>
    <w:p w14:paraId="43F59B40" w14:textId="0BF496F6" w:rsidR="00516C7A" w:rsidRPr="000D2D94" w:rsidRDefault="00516C7A" w:rsidP="004D0732">
      <w:pPr>
        <w:spacing w:after="0" w:line="360" w:lineRule="auto"/>
        <w:ind w:firstLine="432"/>
        <w:jc w:val="both"/>
        <w:rPr>
          <w:rFonts w:ascii="GHEA Grapalat" w:hAnsi="GHEA Grapalat"/>
          <w:sz w:val="24"/>
          <w:szCs w:val="24"/>
          <w:lang w:val="hy-AM"/>
        </w:rPr>
      </w:pPr>
      <w:r w:rsidRPr="000D2D94">
        <w:rPr>
          <w:rFonts w:ascii="GHEA Grapalat" w:hAnsi="GHEA Grapalat"/>
          <w:sz w:val="24"/>
          <w:szCs w:val="24"/>
          <w:lang w:val="hy-AM"/>
        </w:rPr>
        <w:t>Մասնագիտական պաշտոնների 6-8-րդ ենթախմբերում արական սեռի ծառայողների միջին աշխատավարձը կազմում է 164796 ՀՀ դրամ, որը 4</w:t>
      </w:r>
      <w:r w:rsidR="00D40757">
        <w:rPr>
          <w:rFonts w:ascii="GHEA Grapalat" w:hAnsi="GHEA Grapalat"/>
          <w:sz w:val="24"/>
          <w:szCs w:val="24"/>
          <w:lang w:val="hy-AM"/>
        </w:rPr>
        <w:t>.3</w:t>
      </w:r>
      <w:r w:rsidRPr="000D2D94">
        <w:rPr>
          <w:rFonts w:ascii="GHEA Grapalat" w:hAnsi="GHEA Grapalat"/>
          <w:sz w:val="24"/>
          <w:szCs w:val="24"/>
          <w:lang w:val="hy-AM"/>
        </w:rPr>
        <w:t xml:space="preserve"> տոկոսով բարձր է նույն խմբի իգական սեռի ծառայողների միջին աշխատավարձի չափից՝ 158056 ՀՀ դրամ:</w:t>
      </w:r>
    </w:p>
    <w:p w14:paraId="6486297F" w14:textId="0CD6D20F" w:rsidR="000D2D94" w:rsidRDefault="002D732C" w:rsidP="00D40757">
      <w:pPr>
        <w:spacing w:after="0" w:line="360" w:lineRule="auto"/>
        <w:ind w:firstLine="432"/>
        <w:jc w:val="both"/>
        <w:rPr>
          <w:rFonts w:ascii="GHEA Grapalat" w:hAnsi="GHEA Grapalat"/>
          <w:sz w:val="24"/>
          <w:szCs w:val="24"/>
          <w:lang w:val="hy-AM"/>
        </w:rPr>
      </w:pPr>
      <w:r w:rsidRPr="000D2D94">
        <w:rPr>
          <w:rFonts w:ascii="GHEA Grapalat" w:hAnsi="GHEA Grapalat"/>
          <w:sz w:val="24"/>
          <w:szCs w:val="24"/>
          <w:lang w:val="hy-AM"/>
        </w:rPr>
        <w:t xml:space="preserve">Անառարկելի է, որ պետական ծառայության համակարգում ևս տղամարդիկ ավելի բարձր են </w:t>
      </w:r>
      <w:r w:rsidR="0033291B" w:rsidRPr="000D2D94">
        <w:rPr>
          <w:rFonts w:ascii="GHEA Grapalat" w:hAnsi="GHEA Grapalat"/>
          <w:sz w:val="24"/>
          <w:szCs w:val="24"/>
          <w:lang w:val="hy-AM"/>
        </w:rPr>
        <w:t>վաստակում</w:t>
      </w:r>
      <w:r w:rsidRPr="000D2D94">
        <w:rPr>
          <w:rFonts w:ascii="GHEA Grapalat" w:hAnsi="GHEA Grapalat"/>
          <w:sz w:val="24"/>
          <w:szCs w:val="24"/>
          <w:lang w:val="hy-AM"/>
        </w:rPr>
        <w:t xml:space="preserve"> քան կանայք,</w:t>
      </w:r>
      <w:r w:rsidR="009D743A" w:rsidRPr="000D2D94">
        <w:rPr>
          <w:rFonts w:ascii="GHEA Grapalat" w:hAnsi="GHEA Grapalat"/>
          <w:sz w:val="24"/>
          <w:szCs w:val="24"/>
          <w:lang w:val="hy-AM"/>
        </w:rPr>
        <w:t xml:space="preserve"> որը</w:t>
      </w:r>
      <w:r w:rsidRPr="000D2D94">
        <w:rPr>
          <w:rFonts w:ascii="GHEA Grapalat" w:hAnsi="GHEA Grapalat"/>
          <w:sz w:val="24"/>
          <w:szCs w:val="24"/>
          <w:lang w:val="hy-AM"/>
        </w:rPr>
        <w:t xml:space="preserve"> նրանց </w:t>
      </w:r>
      <w:r w:rsidR="0033291B" w:rsidRPr="000D2D94">
        <w:rPr>
          <w:rFonts w:ascii="GHEA Grapalat" w:hAnsi="GHEA Grapalat"/>
          <w:sz w:val="24"/>
          <w:szCs w:val="24"/>
          <w:lang w:val="hy-AM"/>
        </w:rPr>
        <w:t>վճարվող</w:t>
      </w:r>
      <w:r w:rsidRPr="000D2D94">
        <w:rPr>
          <w:rFonts w:ascii="GHEA Grapalat" w:hAnsi="GHEA Grapalat"/>
          <w:sz w:val="24"/>
          <w:szCs w:val="24"/>
          <w:lang w:val="hy-AM"/>
        </w:rPr>
        <w:t xml:space="preserve"> պարգևատրումների</w:t>
      </w:r>
      <w:r w:rsidR="0033291B" w:rsidRPr="000D2D94">
        <w:rPr>
          <w:rFonts w:ascii="GHEA Grapalat" w:hAnsi="GHEA Grapalat"/>
          <w:sz w:val="24"/>
          <w:szCs w:val="24"/>
          <w:lang w:val="hy-AM"/>
        </w:rPr>
        <w:t xml:space="preserve"> արդյունք է</w:t>
      </w:r>
      <w:r w:rsidR="00D01616" w:rsidRPr="000D2D94">
        <w:rPr>
          <w:rFonts w:ascii="GHEA Grapalat" w:hAnsi="GHEA Grapalat"/>
          <w:sz w:val="24"/>
          <w:szCs w:val="24"/>
          <w:lang w:val="hy-AM"/>
        </w:rPr>
        <w:t>, քանի</w:t>
      </w:r>
      <w:r w:rsidR="00AF1DE8" w:rsidRPr="000D2D94">
        <w:rPr>
          <w:rFonts w:ascii="GHEA Grapalat" w:hAnsi="GHEA Grapalat"/>
          <w:sz w:val="24"/>
          <w:szCs w:val="24"/>
          <w:lang w:val="hy-AM"/>
        </w:rPr>
        <w:t xml:space="preserve"> որ պ</w:t>
      </w:r>
      <w:r w:rsidR="0033291B" w:rsidRPr="000D2D94">
        <w:rPr>
          <w:rFonts w:ascii="GHEA Grapalat" w:hAnsi="GHEA Grapalat"/>
          <w:sz w:val="24"/>
          <w:szCs w:val="24"/>
          <w:lang w:val="hy-AM"/>
        </w:rPr>
        <w:t>աշտոնային դրույքաչափերի տարբերություն</w:t>
      </w:r>
      <w:r w:rsidR="00015365" w:rsidRPr="000D2D94">
        <w:rPr>
          <w:rFonts w:ascii="GHEA Grapalat" w:hAnsi="GHEA Grapalat"/>
          <w:sz w:val="24"/>
          <w:szCs w:val="24"/>
          <w:lang w:val="hy-AM"/>
        </w:rPr>
        <w:t>ը</w:t>
      </w:r>
      <w:r w:rsidR="0033291B" w:rsidRPr="000D2D94">
        <w:rPr>
          <w:rFonts w:ascii="GHEA Grapalat" w:hAnsi="GHEA Grapalat"/>
          <w:sz w:val="24"/>
          <w:szCs w:val="24"/>
          <w:lang w:val="hy-AM"/>
        </w:rPr>
        <w:t xml:space="preserve"> կարող է պայմանավորված լինել միայն պաշտոնների տարբեր ենթախմբերում ընդգրկվածությամբ և պետական ծառայությ</w:t>
      </w:r>
      <w:r w:rsidR="00D31734" w:rsidRPr="000D2D94">
        <w:rPr>
          <w:rFonts w:ascii="GHEA Grapalat" w:hAnsi="GHEA Grapalat"/>
          <w:sz w:val="24"/>
          <w:szCs w:val="24"/>
          <w:lang w:val="hy-AM"/>
        </w:rPr>
        <w:t>ու</w:t>
      </w:r>
      <w:r w:rsidR="00D01616" w:rsidRPr="000D2D94">
        <w:rPr>
          <w:rFonts w:ascii="GHEA Grapalat" w:hAnsi="GHEA Grapalat"/>
          <w:sz w:val="24"/>
          <w:szCs w:val="24"/>
          <w:lang w:val="hy-AM"/>
        </w:rPr>
        <w:t>նում</w:t>
      </w:r>
      <w:r w:rsidR="0033291B" w:rsidRPr="000D2D94">
        <w:rPr>
          <w:rFonts w:ascii="GHEA Grapalat" w:hAnsi="GHEA Grapalat"/>
          <w:sz w:val="24"/>
          <w:szCs w:val="24"/>
          <w:lang w:val="hy-AM"/>
        </w:rPr>
        <w:t xml:space="preserve"> աշխատանքային </w:t>
      </w:r>
      <w:r w:rsidR="00015365" w:rsidRPr="000D2D94">
        <w:rPr>
          <w:rFonts w:ascii="GHEA Grapalat" w:hAnsi="GHEA Grapalat"/>
          <w:sz w:val="24"/>
          <w:szCs w:val="24"/>
          <w:lang w:val="hy-AM"/>
        </w:rPr>
        <w:t>ստաժի տևողությամբ: Այսինքն</w:t>
      </w:r>
      <w:r w:rsidR="00D40757">
        <w:rPr>
          <w:rFonts w:ascii="GHEA Grapalat" w:hAnsi="GHEA Grapalat"/>
          <w:sz w:val="24"/>
          <w:szCs w:val="24"/>
          <w:lang w:val="hy-AM"/>
        </w:rPr>
        <w:t>՝</w:t>
      </w:r>
      <w:r w:rsidR="00015365" w:rsidRPr="000D2D94">
        <w:rPr>
          <w:rFonts w:ascii="GHEA Grapalat" w:hAnsi="GHEA Grapalat"/>
          <w:sz w:val="24"/>
          <w:szCs w:val="24"/>
          <w:lang w:val="hy-AM"/>
        </w:rPr>
        <w:t xml:space="preserve"> </w:t>
      </w:r>
      <w:r w:rsidR="00AF1DE8" w:rsidRPr="000D2D94">
        <w:rPr>
          <w:rFonts w:ascii="GHEA Grapalat" w:hAnsi="GHEA Grapalat"/>
          <w:sz w:val="24"/>
          <w:szCs w:val="24"/>
          <w:lang w:val="hy-AM"/>
        </w:rPr>
        <w:t>գործնականում պաշտոնային դրույքաչափերի տարբերությունները ունեն իրավական և տնտեսագիտական հիմնավորվածություն:</w:t>
      </w:r>
    </w:p>
    <w:p w14:paraId="41D3B5FA" w14:textId="77777777" w:rsidR="000D2D94" w:rsidRPr="000D2D94" w:rsidRDefault="000D2D94" w:rsidP="004D0732">
      <w:pPr>
        <w:spacing w:after="0" w:line="360" w:lineRule="auto"/>
        <w:ind w:left="-142" w:firstLine="426"/>
        <w:rPr>
          <w:rFonts w:ascii="GHEA Grapalat" w:hAnsi="GHEA Grapalat"/>
          <w:sz w:val="24"/>
          <w:szCs w:val="24"/>
          <w:lang w:val="hy-AM"/>
        </w:rPr>
      </w:pPr>
    </w:p>
    <w:p w14:paraId="30E4B927" w14:textId="77777777" w:rsidR="00E77DED" w:rsidRPr="000D2D94" w:rsidRDefault="00E77DED" w:rsidP="0012709E">
      <w:pPr>
        <w:tabs>
          <w:tab w:val="left" w:pos="10250"/>
        </w:tabs>
        <w:spacing w:after="0" w:line="240" w:lineRule="auto"/>
        <w:ind w:left="-142" w:firstLine="426"/>
        <w:jc w:val="center"/>
        <w:rPr>
          <w:rFonts w:ascii="GHEA Grapalat" w:hAnsi="GHEA Grapalat" w:cs="Sylfaen"/>
          <w:b/>
          <w:sz w:val="24"/>
          <w:szCs w:val="24"/>
          <w:lang w:val="hy-AM"/>
        </w:rPr>
      </w:pPr>
      <w:r w:rsidRPr="000D2D94">
        <w:rPr>
          <w:rFonts w:ascii="GHEA Grapalat" w:hAnsi="GHEA Grapalat" w:cs="Sylfaen"/>
          <w:b/>
          <w:sz w:val="24"/>
          <w:szCs w:val="24"/>
          <w:lang w:val="hy-AM"/>
        </w:rPr>
        <w:t>ՊԵՏԱԿԱՆ ԾԱՌԱՅՈՂՆԵՐԻ ԵՎ ՈՉ ՊԵՏԱԿԱՆ ՀԱՏՎԱԾԻ ԱՇԽԱՏՈՂՆԵՐԻ ԱՇԽԱՏԱՎԱՐՁԻ ՄԻՋԻՆ ՉԱՓԵՐԻ ՎԵՐԼՈՒԾՈՒԹՅՈՒՆ՝ ԸՍՏ ՊԵՏԱԿԱՆ ԾԱՌԱՅՈՒԹՅԱՆ ՀԱՄԱԿԱՐԳՈՒՄ ԳԵՐԻՇԽՈՂ ՄԱՍՆԱԳԻՏՈՒԹՅՈՒՆՆԵՐԻ</w:t>
      </w:r>
    </w:p>
    <w:p w14:paraId="519FD480" w14:textId="77777777" w:rsidR="00E77DED" w:rsidRPr="000D2D94" w:rsidRDefault="00E77DED" w:rsidP="004D0732">
      <w:pPr>
        <w:tabs>
          <w:tab w:val="left" w:pos="10250"/>
        </w:tabs>
        <w:spacing w:after="0" w:line="360" w:lineRule="auto"/>
        <w:ind w:left="-142" w:firstLine="426"/>
        <w:jc w:val="center"/>
        <w:rPr>
          <w:rFonts w:ascii="GHEA Grapalat" w:eastAsia="MS Mincho" w:hAnsi="GHEA Grapalat" w:cs="MS Mincho"/>
          <w:b/>
          <w:sz w:val="24"/>
          <w:szCs w:val="24"/>
          <w:lang w:val="hy-AM"/>
        </w:rPr>
      </w:pPr>
    </w:p>
    <w:p w14:paraId="7BA80957" w14:textId="77777777" w:rsidR="00E77DED" w:rsidRPr="000D2D94" w:rsidRDefault="00E77DED" w:rsidP="004D0732">
      <w:pPr>
        <w:tabs>
          <w:tab w:val="left" w:pos="10250"/>
        </w:tabs>
        <w:spacing w:after="0" w:line="360" w:lineRule="auto"/>
        <w:ind w:left="-142" w:firstLine="426"/>
        <w:jc w:val="both"/>
        <w:rPr>
          <w:rFonts w:ascii="GHEA Grapalat" w:hAnsi="GHEA Grapalat"/>
          <w:sz w:val="24"/>
          <w:szCs w:val="24"/>
          <w:lang w:val="hy-AM"/>
        </w:rPr>
      </w:pPr>
      <w:r w:rsidRPr="000D2D94">
        <w:rPr>
          <w:rFonts w:ascii="GHEA Grapalat" w:eastAsia="MS Mincho" w:hAnsi="GHEA Grapalat" w:cs="MS Mincho"/>
          <w:sz w:val="24"/>
          <w:szCs w:val="24"/>
          <w:lang w:val="hy-AM"/>
        </w:rPr>
        <w:t>Պետական ծառայության համակարգում գերիշխող մասնագիտություններ ունեցող ծառայողների և ոչ պետական հատվածում համապատասխան մասնագիտություններ ունեցող աշխատողների աշխատավարձի մրցունակության ապահովման նպատակով վ</w:t>
      </w:r>
      <w:r w:rsidRPr="000D2D94">
        <w:rPr>
          <w:rFonts w:ascii="GHEA Grapalat" w:hAnsi="GHEA Grapalat"/>
          <w:bCs/>
          <w:sz w:val="24"/>
          <w:szCs w:val="24"/>
          <w:lang w:val="hy-AM"/>
        </w:rPr>
        <w:t xml:space="preserve">արձատրության միասնական համակարգի հիմքում դրված են նաև ոչ պետական հատվածի աշխատավարձերի հետ համադրության ապահովման մեխանիզմները: Համաձայն Կառավարության 2014թ. դեկտեմբերի 18-ի N 1420-Ն որոշման հավելավածի 5-րդ և 6-րդ կետերի՝ լիազոր մարմինը </w:t>
      </w:r>
      <w:r w:rsidRPr="000D2D94">
        <w:rPr>
          <w:rFonts w:ascii="GHEA Grapalat" w:hAnsi="GHEA Grapalat"/>
          <w:sz w:val="24"/>
          <w:szCs w:val="24"/>
          <w:lang w:val="hy-AM"/>
        </w:rPr>
        <w:t>անձնավորված հաշվառման տեղեկատվական բազայից ստացված տվյալների հիման վրա ուսումնասիրում և վերլուծում է ոչ պետական հատվածի առնվազն 2000 կազմակերպություններում (յուրաքանչյուր մարզից՝ միջինը 100 և Երևան քաղաքից` 1000)` պետական ծառայության համակարգում գերիշխող մասնագիտություններով աշխատողների աշխատավարձերի չափերը:</w:t>
      </w:r>
    </w:p>
    <w:p w14:paraId="787B3C72" w14:textId="77777777" w:rsidR="00E77DED" w:rsidRPr="000D2D94" w:rsidRDefault="00E77DED" w:rsidP="004D0732">
      <w:pPr>
        <w:shd w:val="clear" w:color="auto" w:fill="FFFFFF"/>
        <w:spacing w:after="0" w:line="360" w:lineRule="auto"/>
        <w:ind w:left="-142" w:firstLine="426"/>
        <w:jc w:val="both"/>
        <w:rPr>
          <w:rFonts w:ascii="GHEA Grapalat" w:eastAsia="Times New Roman" w:hAnsi="GHEA Grapalat" w:cs="Times New Roman"/>
          <w:sz w:val="24"/>
          <w:szCs w:val="24"/>
          <w:lang w:val="hy-AM"/>
        </w:rPr>
      </w:pPr>
      <w:r w:rsidRPr="000D2D94">
        <w:rPr>
          <w:rFonts w:ascii="GHEA Grapalat" w:eastAsia="Times New Roman" w:hAnsi="GHEA Grapalat" w:cs="Times New Roman"/>
          <w:sz w:val="24"/>
          <w:szCs w:val="24"/>
          <w:lang w:val="hy-AM"/>
        </w:rPr>
        <w:lastRenderedPageBreak/>
        <w:t>Պետական ծառայության համակարգում գերիշխող մասնագիտություններով` պետական ծառայողների և ոչ պետական հատվածի աշխատողների աշխատավարձերի համեմատական վերլուծության արդյունքում, լիազոր մարմինը, ըստ պետական ծառայության համակարգում գերիշխող մասնագիտությունների, հաշվարկում է աշխատավարձերի նվազագույն, միջին և առավելագույն մակարդակները և գնահատում առկա շեղումները` հաշվի առնելով նաև պետական և ոչ պետական հատվածներում միևնույն մասնագիտությամբ աշխատողների կողմից զբաղեցված պաշտոնների համադրելիությունը, աշխատանքային ծանրաբեռնվածությունները (աշխատաժամանակի ռեժիմները):</w:t>
      </w:r>
    </w:p>
    <w:p w14:paraId="2ACAECB5" w14:textId="7134292F" w:rsidR="00E77DED" w:rsidRPr="000D2D94" w:rsidRDefault="00E77DED" w:rsidP="004D0732">
      <w:pPr>
        <w:shd w:val="clear" w:color="auto" w:fill="FFFFFF"/>
        <w:spacing w:after="0" w:line="360" w:lineRule="auto"/>
        <w:ind w:left="-142" w:firstLine="426"/>
        <w:jc w:val="both"/>
        <w:rPr>
          <w:rFonts w:ascii="GHEA Grapalat" w:eastAsia="Times New Roman" w:hAnsi="GHEA Grapalat" w:cs="Times New Roman"/>
          <w:sz w:val="24"/>
          <w:szCs w:val="24"/>
          <w:lang w:val="hy-AM"/>
        </w:rPr>
      </w:pPr>
      <w:r w:rsidRPr="000D2D94">
        <w:rPr>
          <w:rFonts w:ascii="GHEA Grapalat" w:eastAsia="Times New Roman" w:hAnsi="GHEA Grapalat" w:cs="Times New Roman"/>
          <w:sz w:val="24"/>
          <w:szCs w:val="24"/>
          <w:lang w:val="hy-AM"/>
        </w:rPr>
        <w:t>Որոշման պահանջներին համապատասխան, Քաղաքացիական ծառայության գրասենյակը Պետական եկամուտների կոմիտեի տրամադրած տեղեկատվության</w:t>
      </w:r>
      <w:r w:rsidRPr="000D2D94">
        <w:rPr>
          <w:rStyle w:val="FootnoteReference"/>
          <w:rFonts w:ascii="GHEA Grapalat" w:eastAsia="Times New Roman" w:hAnsi="GHEA Grapalat" w:cs="Times New Roman"/>
          <w:sz w:val="24"/>
          <w:szCs w:val="24"/>
          <w:lang w:val="hy-AM"/>
        </w:rPr>
        <w:footnoteReference w:id="9"/>
      </w:r>
      <w:r w:rsidRPr="000D2D94">
        <w:rPr>
          <w:rFonts w:ascii="GHEA Grapalat" w:eastAsia="Times New Roman" w:hAnsi="GHEA Grapalat" w:cs="Times New Roman"/>
          <w:sz w:val="24"/>
          <w:szCs w:val="24"/>
          <w:lang w:val="hy-AM"/>
        </w:rPr>
        <w:t xml:space="preserve"> հիման վրա վերլուծել է  ոչ պետական հատվածում</w:t>
      </w:r>
      <w:r w:rsidRPr="003E1485">
        <w:rPr>
          <w:rFonts w:ascii="GHEA Grapalat" w:eastAsia="Times New Roman" w:hAnsi="GHEA Grapalat" w:cs="Times New Roman"/>
          <w:sz w:val="24"/>
          <w:szCs w:val="24"/>
          <w:lang w:val="hy-AM"/>
        </w:rPr>
        <w:t xml:space="preserve"> իրավագետի</w:t>
      </w:r>
      <w:r w:rsidRPr="000D2D94">
        <w:rPr>
          <w:rFonts w:ascii="GHEA Grapalat" w:eastAsia="Times New Roman" w:hAnsi="GHEA Grapalat" w:cs="Times New Roman"/>
          <w:sz w:val="24"/>
          <w:szCs w:val="24"/>
          <w:lang w:val="hy-AM"/>
        </w:rPr>
        <w:t>,</w:t>
      </w:r>
      <w:r w:rsidRPr="003E1485">
        <w:rPr>
          <w:rFonts w:ascii="GHEA Grapalat" w:eastAsia="Times New Roman" w:hAnsi="GHEA Grapalat" w:cs="Times New Roman"/>
          <w:sz w:val="24"/>
          <w:szCs w:val="24"/>
          <w:lang w:val="hy-AM"/>
        </w:rPr>
        <w:t xml:space="preserve"> տնտեսագետի</w:t>
      </w:r>
      <w:r w:rsidRPr="000D2D94">
        <w:rPr>
          <w:rFonts w:ascii="GHEA Grapalat" w:eastAsia="Times New Roman" w:hAnsi="GHEA Grapalat" w:cs="Times New Roman"/>
          <w:sz w:val="24"/>
          <w:szCs w:val="24"/>
          <w:lang w:val="hy-AM"/>
        </w:rPr>
        <w:t xml:space="preserve"> և կառավարման մասնագիտություններին համապատասխանող</w:t>
      </w:r>
      <w:r w:rsidR="00511CB5" w:rsidRPr="000D2D94">
        <w:rPr>
          <w:rFonts w:ascii="GHEA Grapalat" w:eastAsia="Times New Roman" w:hAnsi="GHEA Grapalat" w:cs="Times New Roman"/>
          <w:sz w:val="24"/>
          <w:szCs w:val="24"/>
          <w:lang w:val="hy-AM"/>
        </w:rPr>
        <w:t xml:space="preserve"> ոչ պետական հատվածի</w:t>
      </w:r>
      <w:r w:rsidRPr="000D2D94">
        <w:rPr>
          <w:rFonts w:ascii="GHEA Grapalat" w:eastAsia="Times New Roman" w:hAnsi="GHEA Grapalat" w:cs="Times New Roman"/>
          <w:sz w:val="24"/>
          <w:szCs w:val="24"/>
          <w:lang w:val="hy-AM"/>
        </w:rPr>
        <w:t xml:space="preserve"> աշխատողների միջին աշխատավարձերը՝ ըստ մարզերի: Ըստ մարզերի միջին աշխատավարձի վերաբերյալ տվյալները ներկայացվում են </w:t>
      </w:r>
      <w:r w:rsidR="00F27075">
        <w:rPr>
          <w:rFonts w:ascii="GHEA Grapalat" w:eastAsia="Times New Roman" w:hAnsi="GHEA Grapalat" w:cs="Times New Roman"/>
          <w:sz w:val="24"/>
          <w:szCs w:val="24"/>
          <w:lang w:val="hy-AM"/>
        </w:rPr>
        <w:t>աղյուսակ 4</w:t>
      </w:r>
      <w:r w:rsidRPr="000D2D94">
        <w:rPr>
          <w:rFonts w:ascii="GHEA Grapalat" w:eastAsia="Times New Roman" w:hAnsi="GHEA Grapalat" w:cs="Times New Roman"/>
          <w:sz w:val="24"/>
          <w:szCs w:val="24"/>
          <w:lang w:val="hy-AM"/>
        </w:rPr>
        <w:t>-ում:</w:t>
      </w:r>
    </w:p>
    <w:p w14:paraId="405CF7D4" w14:textId="77777777" w:rsidR="000D2D94" w:rsidRDefault="000D2D94" w:rsidP="004D0732">
      <w:pPr>
        <w:shd w:val="clear" w:color="auto" w:fill="FFFFFF"/>
        <w:spacing w:after="0" w:line="360" w:lineRule="auto"/>
        <w:ind w:left="-142" w:firstLine="426"/>
        <w:jc w:val="right"/>
        <w:rPr>
          <w:rFonts w:ascii="GHEA Grapalat" w:eastAsia="Times New Roman" w:hAnsi="GHEA Grapalat" w:cs="Times New Roman"/>
          <w:b/>
          <w:sz w:val="24"/>
          <w:szCs w:val="24"/>
          <w:lang w:val="hy-AM"/>
        </w:rPr>
      </w:pPr>
    </w:p>
    <w:p w14:paraId="10076306" w14:textId="77777777" w:rsidR="000D2D94" w:rsidRDefault="000D2D94" w:rsidP="004D0732">
      <w:pPr>
        <w:shd w:val="clear" w:color="auto" w:fill="FFFFFF"/>
        <w:spacing w:after="0" w:line="360" w:lineRule="auto"/>
        <w:ind w:left="-142" w:firstLine="426"/>
        <w:jc w:val="right"/>
        <w:rPr>
          <w:rFonts w:ascii="GHEA Grapalat" w:eastAsia="Times New Roman" w:hAnsi="GHEA Grapalat" w:cs="Times New Roman"/>
          <w:b/>
          <w:sz w:val="24"/>
          <w:szCs w:val="24"/>
          <w:lang w:val="hy-AM"/>
        </w:rPr>
      </w:pPr>
    </w:p>
    <w:p w14:paraId="5CD27621" w14:textId="77777777" w:rsidR="000D2D94" w:rsidRDefault="000D2D94" w:rsidP="004D0732">
      <w:pPr>
        <w:shd w:val="clear" w:color="auto" w:fill="FFFFFF"/>
        <w:spacing w:after="0" w:line="360" w:lineRule="auto"/>
        <w:ind w:left="-142" w:firstLine="426"/>
        <w:jc w:val="right"/>
        <w:rPr>
          <w:rFonts w:ascii="GHEA Grapalat" w:eastAsia="Times New Roman" w:hAnsi="GHEA Grapalat" w:cs="Times New Roman"/>
          <w:b/>
          <w:sz w:val="24"/>
          <w:szCs w:val="24"/>
          <w:lang w:val="hy-AM"/>
        </w:rPr>
      </w:pPr>
    </w:p>
    <w:p w14:paraId="6474D568" w14:textId="77777777" w:rsidR="000D2D94" w:rsidRDefault="000D2D94" w:rsidP="004D0732">
      <w:pPr>
        <w:shd w:val="clear" w:color="auto" w:fill="FFFFFF"/>
        <w:spacing w:after="0" w:line="360" w:lineRule="auto"/>
        <w:ind w:left="-142" w:firstLine="426"/>
        <w:jc w:val="right"/>
        <w:rPr>
          <w:rFonts w:ascii="GHEA Grapalat" w:eastAsia="Times New Roman" w:hAnsi="GHEA Grapalat" w:cs="Times New Roman"/>
          <w:b/>
          <w:sz w:val="24"/>
          <w:szCs w:val="24"/>
          <w:lang w:val="hy-AM"/>
        </w:rPr>
      </w:pPr>
    </w:p>
    <w:p w14:paraId="3A08E8C3" w14:textId="77777777" w:rsidR="000D2D94" w:rsidRDefault="000D2D94" w:rsidP="004D0732">
      <w:pPr>
        <w:shd w:val="clear" w:color="auto" w:fill="FFFFFF"/>
        <w:spacing w:after="0" w:line="360" w:lineRule="auto"/>
        <w:ind w:left="-142" w:firstLine="426"/>
        <w:jc w:val="right"/>
        <w:rPr>
          <w:rFonts w:ascii="GHEA Grapalat" w:eastAsia="Times New Roman" w:hAnsi="GHEA Grapalat" w:cs="Times New Roman"/>
          <w:b/>
          <w:sz w:val="24"/>
          <w:szCs w:val="24"/>
          <w:lang w:val="hy-AM"/>
        </w:rPr>
      </w:pPr>
    </w:p>
    <w:p w14:paraId="71483A93" w14:textId="77777777" w:rsidR="000D2D94" w:rsidRDefault="000D2D94" w:rsidP="004D0732">
      <w:pPr>
        <w:shd w:val="clear" w:color="auto" w:fill="FFFFFF"/>
        <w:spacing w:after="0" w:line="360" w:lineRule="auto"/>
        <w:ind w:left="-142" w:firstLine="426"/>
        <w:jc w:val="right"/>
        <w:rPr>
          <w:rFonts w:ascii="GHEA Grapalat" w:eastAsia="Times New Roman" w:hAnsi="GHEA Grapalat" w:cs="Times New Roman"/>
          <w:b/>
          <w:sz w:val="24"/>
          <w:szCs w:val="24"/>
          <w:lang w:val="hy-AM"/>
        </w:rPr>
      </w:pPr>
    </w:p>
    <w:p w14:paraId="3258900A" w14:textId="77777777" w:rsidR="000D2D94" w:rsidRDefault="000D2D94" w:rsidP="004D0732">
      <w:pPr>
        <w:shd w:val="clear" w:color="auto" w:fill="FFFFFF"/>
        <w:spacing w:after="0" w:line="360" w:lineRule="auto"/>
        <w:ind w:left="-142" w:firstLine="426"/>
        <w:jc w:val="right"/>
        <w:rPr>
          <w:rFonts w:ascii="GHEA Grapalat" w:eastAsia="Times New Roman" w:hAnsi="GHEA Grapalat" w:cs="Times New Roman"/>
          <w:b/>
          <w:sz w:val="24"/>
          <w:szCs w:val="24"/>
          <w:lang w:val="hy-AM"/>
        </w:rPr>
      </w:pPr>
    </w:p>
    <w:p w14:paraId="52776C68" w14:textId="77777777" w:rsidR="00D40757" w:rsidRDefault="00D40757" w:rsidP="00D40757">
      <w:pPr>
        <w:shd w:val="clear" w:color="auto" w:fill="FFFFFF"/>
        <w:spacing w:after="0" w:line="240" w:lineRule="auto"/>
        <w:ind w:left="-142" w:firstLine="426"/>
        <w:jc w:val="right"/>
        <w:rPr>
          <w:rFonts w:ascii="GHEA Grapalat" w:eastAsia="Times New Roman" w:hAnsi="GHEA Grapalat" w:cs="Times New Roman"/>
          <w:b/>
          <w:sz w:val="24"/>
          <w:szCs w:val="24"/>
          <w:lang w:val="hy-AM"/>
        </w:rPr>
      </w:pPr>
    </w:p>
    <w:p w14:paraId="4C76D54B" w14:textId="77777777" w:rsidR="0012709E" w:rsidRDefault="0012709E" w:rsidP="00D40757">
      <w:pPr>
        <w:shd w:val="clear" w:color="auto" w:fill="FFFFFF"/>
        <w:spacing w:after="0" w:line="240" w:lineRule="auto"/>
        <w:ind w:left="-142" w:firstLine="426"/>
        <w:jc w:val="right"/>
        <w:rPr>
          <w:rFonts w:ascii="GHEA Grapalat" w:eastAsia="Times New Roman" w:hAnsi="GHEA Grapalat" w:cs="Times New Roman"/>
          <w:b/>
          <w:sz w:val="24"/>
          <w:szCs w:val="24"/>
          <w:lang w:val="hy-AM"/>
        </w:rPr>
      </w:pPr>
    </w:p>
    <w:p w14:paraId="39214F20" w14:textId="77777777" w:rsidR="0012709E" w:rsidRDefault="0012709E" w:rsidP="00D40757">
      <w:pPr>
        <w:shd w:val="clear" w:color="auto" w:fill="FFFFFF"/>
        <w:spacing w:after="0" w:line="240" w:lineRule="auto"/>
        <w:ind w:left="-142" w:firstLine="426"/>
        <w:jc w:val="right"/>
        <w:rPr>
          <w:rFonts w:ascii="GHEA Grapalat" w:eastAsia="Times New Roman" w:hAnsi="GHEA Grapalat" w:cs="Times New Roman"/>
          <w:b/>
          <w:sz w:val="24"/>
          <w:szCs w:val="24"/>
          <w:lang w:val="hy-AM"/>
        </w:rPr>
      </w:pPr>
    </w:p>
    <w:p w14:paraId="725D2074" w14:textId="77777777" w:rsidR="0012709E" w:rsidRDefault="0012709E" w:rsidP="00D40757">
      <w:pPr>
        <w:shd w:val="clear" w:color="auto" w:fill="FFFFFF"/>
        <w:spacing w:after="0" w:line="240" w:lineRule="auto"/>
        <w:ind w:left="-142" w:firstLine="426"/>
        <w:jc w:val="right"/>
        <w:rPr>
          <w:rFonts w:ascii="GHEA Grapalat" w:eastAsia="Times New Roman" w:hAnsi="GHEA Grapalat" w:cs="Times New Roman"/>
          <w:b/>
          <w:sz w:val="24"/>
          <w:szCs w:val="24"/>
          <w:lang w:val="hy-AM"/>
        </w:rPr>
      </w:pPr>
    </w:p>
    <w:p w14:paraId="45E7A901" w14:textId="5F462B91" w:rsidR="00E77DED" w:rsidRPr="000D2D94" w:rsidRDefault="000D2D94" w:rsidP="00D40757">
      <w:pPr>
        <w:shd w:val="clear" w:color="auto" w:fill="FFFFFF"/>
        <w:spacing w:after="0" w:line="240" w:lineRule="auto"/>
        <w:ind w:left="-142" w:firstLine="426"/>
        <w:jc w:val="right"/>
        <w:rPr>
          <w:rFonts w:ascii="GHEA Grapalat" w:eastAsia="Times New Roman" w:hAnsi="GHEA Grapalat" w:cs="Times New Roman"/>
          <w:b/>
          <w:sz w:val="24"/>
          <w:szCs w:val="24"/>
          <w:lang w:val="hy-AM"/>
        </w:rPr>
      </w:pPr>
      <w:r>
        <w:rPr>
          <w:rFonts w:ascii="GHEA Grapalat" w:eastAsia="Times New Roman" w:hAnsi="GHEA Grapalat" w:cs="Times New Roman"/>
          <w:b/>
          <w:sz w:val="24"/>
          <w:szCs w:val="24"/>
          <w:lang w:val="hy-AM"/>
        </w:rPr>
        <w:lastRenderedPageBreak/>
        <w:t>Աղյուսակ 4</w:t>
      </w:r>
      <w:r w:rsidR="0012709E">
        <w:rPr>
          <w:rFonts w:ascii="GHEA Grapalat" w:eastAsia="Times New Roman" w:hAnsi="GHEA Grapalat" w:cs="Times New Roman"/>
          <w:b/>
          <w:sz w:val="24"/>
          <w:szCs w:val="24"/>
          <w:lang w:val="hy-AM"/>
        </w:rPr>
        <w:t>.</w:t>
      </w:r>
    </w:p>
    <w:p w14:paraId="4BEB423F" w14:textId="47C7EBD8" w:rsidR="008B3B60" w:rsidRPr="000D2D94" w:rsidRDefault="00511CB5" w:rsidP="00D40757">
      <w:pPr>
        <w:shd w:val="clear" w:color="auto" w:fill="FFFFFF"/>
        <w:spacing w:after="0" w:line="240" w:lineRule="auto"/>
        <w:ind w:left="-142" w:firstLine="426"/>
        <w:jc w:val="both"/>
        <w:rPr>
          <w:rFonts w:ascii="GHEA Grapalat" w:eastAsia="Times New Roman" w:hAnsi="GHEA Grapalat" w:cs="Times New Roman"/>
          <w:b/>
          <w:sz w:val="24"/>
          <w:szCs w:val="24"/>
          <w:lang w:val="hy-AM"/>
        </w:rPr>
      </w:pPr>
      <w:r w:rsidRPr="000D2D94">
        <w:rPr>
          <w:rFonts w:ascii="GHEA Grapalat" w:eastAsia="Times New Roman" w:hAnsi="GHEA Grapalat" w:cs="Times New Roman"/>
          <w:b/>
          <w:sz w:val="24"/>
          <w:szCs w:val="24"/>
          <w:lang w:val="hy-AM"/>
        </w:rPr>
        <w:t>Ոչ պետական հատվածում իրավագետ, տնտեսագետ, կառավարում և  հարակից մասնագիտություններով</w:t>
      </w:r>
      <w:r w:rsidRPr="000D2D94">
        <w:rPr>
          <w:rStyle w:val="FootnoteReference"/>
          <w:rFonts w:ascii="GHEA Grapalat" w:eastAsia="Times New Roman" w:hAnsi="GHEA Grapalat" w:cs="Times New Roman"/>
          <w:b/>
          <w:sz w:val="24"/>
          <w:szCs w:val="24"/>
          <w:lang w:val="hy-AM"/>
        </w:rPr>
        <w:footnoteReference w:id="10"/>
      </w:r>
      <w:r w:rsidRPr="000D2D94">
        <w:rPr>
          <w:rFonts w:ascii="GHEA Grapalat" w:eastAsia="Times New Roman" w:hAnsi="GHEA Grapalat" w:cs="Times New Roman"/>
          <w:b/>
          <w:sz w:val="24"/>
          <w:szCs w:val="24"/>
          <w:lang w:val="hy-AM"/>
        </w:rPr>
        <w:t xml:space="preserve"> աշխատողների միջին աշխատավարձերը՝ ըստ մարզերի (Անձնավորված հաշվառման տեղեկատվական բազա)</w:t>
      </w:r>
    </w:p>
    <w:tbl>
      <w:tblPr>
        <w:tblpPr w:leftFromText="180" w:rightFromText="180" w:vertAnchor="page" w:horzAnchor="margin" w:tblpXSpec="center" w:tblpY="2746"/>
        <w:tblW w:w="9355" w:type="dxa"/>
        <w:tblLook w:val="04A0" w:firstRow="1" w:lastRow="0" w:firstColumn="1" w:lastColumn="0" w:noHBand="0" w:noVBand="1"/>
      </w:tblPr>
      <w:tblGrid>
        <w:gridCol w:w="2975"/>
        <w:gridCol w:w="2965"/>
        <w:gridCol w:w="3415"/>
      </w:tblGrid>
      <w:tr w:rsidR="00C34198" w:rsidRPr="000D2D94" w14:paraId="648259A3" w14:textId="77777777" w:rsidTr="00C34198">
        <w:trPr>
          <w:trHeight w:val="216"/>
        </w:trPr>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947D0" w14:textId="77777777" w:rsidR="00C34198" w:rsidRPr="000D2D94" w:rsidRDefault="00C34198" w:rsidP="00C34198">
            <w:pPr>
              <w:shd w:val="clear" w:color="auto" w:fill="FFFFFF"/>
              <w:spacing w:after="0" w:line="240" w:lineRule="auto"/>
              <w:ind w:left="-142" w:firstLine="426"/>
              <w:jc w:val="both"/>
              <w:rPr>
                <w:rFonts w:ascii="GHEA Grapalat" w:eastAsia="Times New Roman" w:hAnsi="GHEA Grapalat" w:cs="Times New Roman"/>
                <w:b/>
                <w:sz w:val="24"/>
                <w:szCs w:val="24"/>
                <w:lang w:val="hy-AM"/>
              </w:rPr>
            </w:pPr>
            <w:r w:rsidRPr="000D2D94">
              <w:rPr>
                <w:rFonts w:ascii="GHEA Grapalat" w:eastAsia="Times New Roman" w:hAnsi="GHEA Grapalat" w:cs="Times New Roman"/>
                <w:b/>
                <w:sz w:val="24"/>
                <w:szCs w:val="24"/>
              </w:rPr>
              <w:t>Տարածք</w:t>
            </w:r>
            <w:r w:rsidRPr="000D2D94">
              <w:rPr>
                <w:rFonts w:ascii="GHEA Grapalat" w:eastAsia="Times New Roman" w:hAnsi="GHEA Grapalat" w:cs="Times New Roman"/>
                <w:b/>
                <w:sz w:val="24"/>
                <w:szCs w:val="24"/>
                <w:lang w:val="hy-AM"/>
              </w:rPr>
              <w:t>ը</w:t>
            </w:r>
          </w:p>
        </w:tc>
        <w:tc>
          <w:tcPr>
            <w:tcW w:w="2965" w:type="dxa"/>
            <w:tcBorders>
              <w:top w:val="single" w:sz="4" w:space="0" w:color="auto"/>
              <w:left w:val="nil"/>
              <w:bottom w:val="single" w:sz="4" w:space="0" w:color="auto"/>
              <w:right w:val="single" w:sz="4" w:space="0" w:color="auto"/>
            </w:tcBorders>
            <w:shd w:val="clear" w:color="auto" w:fill="auto"/>
            <w:vAlign w:val="center"/>
            <w:hideMark/>
          </w:tcPr>
          <w:p w14:paraId="48C4FB8F" w14:textId="77777777" w:rsidR="00C34198" w:rsidRPr="000D2D94" w:rsidRDefault="00C34198" w:rsidP="00C34198">
            <w:pPr>
              <w:shd w:val="clear" w:color="auto" w:fill="FFFFFF"/>
              <w:spacing w:after="0" w:line="240" w:lineRule="auto"/>
              <w:ind w:left="-142" w:firstLine="426"/>
              <w:jc w:val="both"/>
              <w:rPr>
                <w:rFonts w:ascii="GHEA Grapalat" w:eastAsia="Times New Roman" w:hAnsi="GHEA Grapalat" w:cs="Times New Roman"/>
                <w:b/>
                <w:sz w:val="24"/>
                <w:szCs w:val="24"/>
                <w:lang w:val="hy-AM"/>
              </w:rPr>
            </w:pPr>
            <w:r w:rsidRPr="000D2D94">
              <w:rPr>
                <w:rFonts w:ascii="GHEA Grapalat" w:eastAsia="Times New Roman" w:hAnsi="GHEA Grapalat" w:cs="Times New Roman"/>
                <w:b/>
                <w:sz w:val="24"/>
                <w:szCs w:val="24"/>
              </w:rPr>
              <w:t>Պաշտոն</w:t>
            </w:r>
            <w:r w:rsidRPr="000D2D94">
              <w:rPr>
                <w:rFonts w:ascii="GHEA Grapalat" w:eastAsia="Times New Roman" w:hAnsi="GHEA Grapalat" w:cs="Times New Roman"/>
                <w:b/>
                <w:sz w:val="24"/>
                <w:szCs w:val="24"/>
                <w:lang w:val="hy-AM"/>
              </w:rPr>
              <w:t>ը</w:t>
            </w:r>
          </w:p>
        </w:tc>
        <w:tc>
          <w:tcPr>
            <w:tcW w:w="3415" w:type="dxa"/>
            <w:tcBorders>
              <w:top w:val="single" w:sz="4" w:space="0" w:color="auto"/>
              <w:left w:val="nil"/>
              <w:bottom w:val="single" w:sz="4" w:space="0" w:color="auto"/>
              <w:right w:val="single" w:sz="4" w:space="0" w:color="auto"/>
            </w:tcBorders>
            <w:shd w:val="clear" w:color="auto" w:fill="auto"/>
            <w:vAlign w:val="center"/>
            <w:hideMark/>
          </w:tcPr>
          <w:p w14:paraId="47F386AC" w14:textId="77777777" w:rsidR="00C34198" w:rsidRPr="000D2D94" w:rsidRDefault="00C34198" w:rsidP="00C34198">
            <w:pPr>
              <w:shd w:val="clear" w:color="auto" w:fill="FFFFFF"/>
              <w:spacing w:after="0" w:line="240" w:lineRule="auto"/>
              <w:ind w:left="-142" w:firstLine="426"/>
              <w:jc w:val="both"/>
              <w:rPr>
                <w:rFonts w:ascii="GHEA Grapalat" w:eastAsia="Times New Roman" w:hAnsi="GHEA Grapalat" w:cs="Times New Roman"/>
                <w:b/>
                <w:sz w:val="24"/>
                <w:szCs w:val="24"/>
                <w:lang w:val="hy-AM"/>
              </w:rPr>
            </w:pPr>
            <w:r w:rsidRPr="000D2D94">
              <w:rPr>
                <w:rFonts w:ascii="GHEA Grapalat" w:eastAsia="Times New Roman" w:hAnsi="GHEA Grapalat" w:cs="Times New Roman"/>
                <w:b/>
                <w:sz w:val="24"/>
                <w:szCs w:val="24"/>
              </w:rPr>
              <w:t>Միջին աշխատավարձ</w:t>
            </w:r>
            <w:r w:rsidRPr="000D2D94">
              <w:rPr>
                <w:rFonts w:ascii="GHEA Grapalat" w:eastAsia="Times New Roman" w:hAnsi="GHEA Grapalat" w:cs="Times New Roman"/>
                <w:b/>
                <w:sz w:val="24"/>
                <w:szCs w:val="24"/>
                <w:lang w:val="hy-AM"/>
              </w:rPr>
              <w:t>ը</w:t>
            </w:r>
          </w:p>
        </w:tc>
      </w:tr>
      <w:tr w:rsidR="00C34198" w:rsidRPr="000D2D94" w14:paraId="40F8AE2E" w14:textId="77777777" w:rsidTr="00C34198">
        <w:trPr>
          <w:trHeight w:val="305"/>
        </w:trPr>
        <w:tc>
          <w:tcPr>
            <w:tcW w:w="2975" w:type="dxa"/>
            <w:vMerge w:val="restart"/>
            <w:tcBorders>
              <w:top w:val="nil"/>
              <w:left w:val="single" w:sz="4" w:space="0" w:color="auto"/>
              <w:bottom w:val="single" w:sz="4" w:space="0" w:color="auto"/>
              <w:right w:val="single" w:sz="4" w:space="0" w:color="auto"/>
            </w:tcBorders>
            <w:shd w:val="clear" w:color="auto" w:fill="auto"/>
            <w:vAlign w:val="center"/>
            <w:hideMark/>
          </w:tcPr>
          <w:p w14:paraId="77B5A44B" w14:textId="77777777" w:rsidR="00C34198" w:rsidRPr="000D2D94" w:rsidRDefault="00C34198" w:rsidP="00C34198">
            <w:pPr>
              <w:shd w:val="clear" w:color="auto" w:fill="FFFFFF"/>
              <w:spacing w:after="0" w:line="240" w:lineRule="auto"/>
              <w:ind w:left="-142" w:firstLine="426"/>
              <w:jc w:val="both"/>
              <w:rPr>
                <w:rFonts w:ascii="GHEA Grapalat" w:eastAsia="Times New Roman" w:hAnsi="GHEA Grapalat" w:cs="Times New Roman"/>
                <w:b/>
                <w:sz w:val="24"/>
                <w:szCs w:val="24"/>
              </w:rPr>
            </w:pPr>
            <w:r w:rsidRPr="000D2D94">
              <w:rPr>
                <w:rFonts w:ascii="GHEA Grapalat" w:eastAsia="Times New Roman" w:hAnsi="GHEA Grapalat" w:cs="Times New Roman"/>
                <w:b/>
                <w:sz w:val="24"/>
                <w:szCs w:val="24"/>
                <w:lang w:val="hy-AM"/>
              </w:rPr>
              <w:t>Արագածոտն</w:t>
            </w:r>
          </w:p>
        </w:tc>
        <w:tc>
          <w:tcPr>
            <w:tcW w:w="2965" w:type="dxa"/>
            <w:tcBorders>
              <w:top w:val="nil"/>
              <w:left w:val="nil"/>
              <w:bottom w:val="single" w:sz="4" w:space="0" w:color="auto"/>
              <w:right w:val="single" w:sz="4" w:space="0" w:color="auto"/>
            </w:tcBorders>
            <w:shd w:val="clear" w:color="000000" w:fill="FFFFFF"/>
            <w:vAlign w:val="center"/>
            <w:hideMark/>
          </w:tcPr>
          <w:p w14:paraId="0E6CC889"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lang w:val="hy-AM"/>
              </w:rPr>
              <w:t>Տնտեսագետ</w:t>
            </w:r>
          </w:p>
        </w:tc>
        <w:tc>
          <w:tcPr>
            <w:tcW w:w="3415" w:type="dxa"/>
            <w:tcBorders>
              <w:top w:val="nil"/>
              <w:left w:val="nil"/>
              <w:bottom w:val="single" w:sz="4" w:space="0" w:color="auto"/>
              <w:right w:val="single" w:sz="4" w:space="0" w:color="auto"/>
            </w:tcBorders>
            <w:shd w:val="clear" w:color="auto" w:fill="auto"/>
            <w:noWrap/>
            <w:hideMark/>
          </w:tcPr>
          <w:p w14:paraId="7E55E9D6"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rPr>
              <w:t>93000</w:t>
            </w:r>
          </w:p>
        </w:tc>
      </w:tr>
      <w:tr w:rsidR="00C34198" w:rsidRPr="000D2D94" w14:paraId="43533A80" w14:textId="77777777" w:rsidTr="00C34198">
        <w:trPr>
          <w:cantSplit/>
          <w:trHeight w:val="226"/>
        </w:trPr>
        <w:tc>
          <w:tcPr>
            <w:tcW w:w="2975" w:type="dxa"/>
            <w:vMerge/>
            <w:tcBorders>
              <w:top w:val="nil"/>
              <w:left w:val="single" w:sz="4" w:space="0" w:color="auto"/>
              <w:bottom w:val="single" w:sz="4" w:space="0" w:color="auto"/>
              <w:right w:val="single" w:sz="4" w:space="0" w:color="auto"/>
            </w:tcBorders>
            <w:vAlign w:val="center"/>
            <w:hideMark/>
          </w:tcPr>
          <w:p w14:paraId="1F3EE2DF" w14:textId="77777777" w:rsidR="00C34198" w:rsidRPr="000D2D94" w:rsidRDefault="00C34198" w:rsidP="00C34198">
            <w:pPr>
              <w:shd w:val="clear" w:color="auto" w:fill="FFFFFF"/>
              <w:spacing w:after="0" w:line="240" w:lineRule="auto"/>
              <w:ind w:left="-142" w:firstLine="426"/>
              <w:jc w:val="both"/>
              <w:rPr>
                <w:rFonts w:ascii="GHEA Grapalat" w:eastAsia="Times New Roman" w:hAnsi="GHEA Grapalat" w:cs="Times New Roman"/>
                <w:b/>
                <w:sz w:val="24"/>
                <w:szCs w:val="24"/>
              </w:rPr>
            </w:pPr>
          </w:p>
        </w:tc>
        <w:tc>
          <w:tcPr>
            <w:tcW w:w="2965" w:type="dxa"/>
            <w:tcBorders>
              <w:top w:val="nil"/>
              <w:left w:val="nil"/>
              <w:bottom w:val="single" w:sz="4" w:space="0" w:color="auto"/>
              <w:right w:val="single" w:sz="4" w:space="0" w:color="auto"/>
            </w:tcBorders>
            <w:shd w:val="clear" w:color="000000" w:fill="FFFFFF"/>
            <w:vAlign w:val="center"/>
            <w:hideMark/>
          </w:tcPr>
          <w:p w14:paraId="4A92356A"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rPr>
              <w:t>Կառավար</w:t>
            </w:r>
            <w:r w:rsidRPr="000D2D94">
              <w:rPr>
                <w:rFonts w:ascii="GHEA Grapalat" w:eastAsia="Times New Roman" w:hAnsi="GHEA Grapalat" w:cs="Times New Roman"/>
                <w:sz w:val="24"/>
                <w:szCs w:val="24"/>
                <w:lang w:val="hy-AM"/>
              </w:rPr>
              <w:t>ում</w:t>
            </w:r>
          </w:p>
        </w:tc>
        <w:tc>
          <w:tcPr>
            <w:tcW w:w="3415" w:type="dxa"/>
            <w:tcBorders>
              <w:top w:val="nil"/>
              <w:left w:val="nil"/>
              <w:bottom w:val="single" w:sz="4" w:space="0" w:color="auto"/>
              <w:right w:val="single" w:sz="4" w:space="0" w:color="auto"/>
            </w:tcBorders>
            <w:shd w:val="clear" w:color="auto" w:fill="auto"/>
            <w:noWrap/>
            <w:hideMark/>
          </w:tcPr>
          <w:p w14:paraId="66180A62"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rPr>
              <w:t>152282</w:t>
            </w:r>
          </w:p>
        </w:tc>
      </w:tr>
      <w:tr w:rsidR="00C34198" w:rsidRPr="000D2D94" w14:paraId="00A415DE" w14:textId="77777777" w:rsidTr="00C34198">
        <w:trPr>
          <w:trHeight w:val="226"/>
        </w:trPr>
        <w:tc>
          <w:tcPr>
            <w:tcW w:w="2975" w:type="dxa"/>
            <w:vMerge/>
            <w:tcBorders>
              <w:top w:val="nil"/>
              <w:left w:val="single" w:sz="4" w:space="0" w:color="auto"/>
              <w:bottom w:val="single" w:sz="4" w:space="0" w:color="auto"/>
              <w:right w:val="single" w:sz="4" w:space="0" w:color="auto"/>
            </w:tcBorders>
            <w:vAlign w:val="center"/>
            <w:hideMark/>
          </w:tcPr>
          <w:p w14:paraId="6AF825BA" w14:textId="77777777" w:rsidR="00C34198" w:rsidRPr="000D2D94" w:rsidRDefault="00C34198" w:rsidP="00C34198">
            <w:pPr>
              <w:shd w:val="clear" w:color="auto" w:fill="FFFFFF"/>
              <w:spacing w:after="0" w:line="240" w:lineRule="auto"/>
              <w:ind w:left="-142" w:firstLine="426"/>
              <w:jc w:val="both"/>
              <w:rPr>
                <w:rFonts w:ascii="GHEA Grapalat" w:eastAsia="Times New Roman" w:hAnsi="GHEA Grapalat" w:cs="Times New Roman"/>
                <w:b/>
                <w:sz w:val="24"/>
                <w:szCs w:val="24"/>
              </w:rPr>
            </w:pPr>
          </w:p>
        </w:tc>
        <w:tc>
          <w:tcPr>
            <w:tcW w:w="2965" w:type="dxa"/>
            <w:tcBorders>
              <w:top w:val="nil"/>
              <w:left w:val="nil"/>
              <w:bottom w:val="single" w:sz="4" w:space="0" w:color="auto"/>
              <w:right w:val="single" w:sz="4" w:space="0" w:color="auto"/>
            </w:tcBorders>
            <w:shd w:val="clear" w:color="000000" w:fill="FFFFFF"/>
            <w:vAlign w:val="center"/>
            <w:hideMark/>
          </w:tcPr>
          <w:p w14:paraId="4CCC399F"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lang w:val="hy-AM"/>
              </w:rPr>
              <w:t>Ընդհանուր</w:t>
            </w:r>
          </w:p>
        </w:tc>
        <w:tc>
          <w:tcPr>
            <w:tcW w:w="3415" w:type="dxa"/>
            <w:tcBorders>
              <w:top w:val="nil"/>
              <w:left w:val="nil"/>
              <w:bottom w:val="single" w:sz="4" w:space="0" w:color="auto"/>
              <w:right w:val="single" w:sz="4" w:space="0" w:color="auto"/>
            </w:tcBorders>
            <w:shd w:val="clear" w:color="auto" w:fill="auto"/>
            <w:noWrap/>
            <w:hideMark/>
          </w:tcPr>
          <w:p w14:paraId="51CB55B6"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rPr>
              <w:t>125335</w:t>
            </w:r>
          </w:p>
        </w:tc>
      </w:tr>
      <w:tr w:rsidR="00C34198" w:rsidRPr="000D2D94" w14:paraId="6EBF9DD0" w14:textId="77777777" w:rsidTr="00C34198">
        <w:trPr>
          <w:trHeight w:val="226"/>
        </w:trPr>
        <w:tc>
          <w:tcPr>
            <w:tcW w:w="2975" w:type="dxa"/>
            <w:vMerge w:val="restart"/>
            <w:tcBorders>
              <w:top w:val="nil"/>
              <w:left w:val="single" w:sz="4" w:space="0" w:color="auto"/>
              <w:bottom w:val="single" w:sz="4" w:space="0" w:color="auto"/>
              <w:right w:val="single" w:sz="4" w:space="0" w:color="auto"/>
            </w:tcBorders>
            <w:shd w:val="clear" w:color="auto" w:fill="auto"/>
            <w:vAlign w:val="center"/>
            <w:hideMark/>
          </w:tcPr>
          <w:p w14:paraId="31E78498" w14:textId="77777777" w:rsidR="00C34198" w:rsidRPr="000D2D94" w:rsidRDefault="00C34198" w:rsidP="00C34198">
            <w:pPr>
              <w:shd w:val="clear" w:color="auto" w:fill="FFFFFF"/>
              <w:spacing w:after="0" w:line="240" w:lineRule="auto"/>
              <w:ind w:left="-142" w:firstLine="426"/>
              <w:jc w:val="both"/>
              <w:rPr>
                <w:rFonts w:ascii="GHEA Grapalat" w:eastAsia="Times New Roman" w:hAnsi="GHEA Grapalat" w:cs="Times New Roman"/>
                <w:b/>
                <w:sz w:val="24"/>
                <w:szCs w:val="24"/>
              </w:rPr>
            </w:pPr>
            <w:r w:rsidRPr="000D2D94">
              <w:rPr>
                <w:rFonts w:ascii="GHEA Grapalat" w:eastAsia="Times New Roman" w:hAnsi="GHEA Grapalat" w:cs="Times New Roman"/>
                <w:b/>
                <w:sz w:val="24"/>
                <w:szCs w:val="24"/>
              </w:rPr>
              <w:t>Կոտայք</w:t>
            </w:r>
          </w:p>
        </w:tc>
        <w:tc>
          <w:tcPr>
            <w:tcW w:w="2965" w:type="dxa"/>
            <w:tcBorders>
              <w:top w:val="nil"/>
              <w:left w:val="nil"/>
              <w:bottom w:val="single" w:sz="4" w:space="0" w:color="auto"/>
              <w:right w:val="single" w:sz="4" w:space="0" w:color="auto"/>
            </w:tcBorders>
            <w:shd w:val="clear" w:color="000000" w:fill="FFFFFF"/>
            <w:vAlign w:val="center"/>
            <w:hideMark/>
          </w:tcPr>
          <w:p w14:paraId="19D695BC"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lang w:val="hy-AM"/>
              </w:rPr>
              <w:t>Իրավաբան</w:t>
            </w:r>
          </w:p>
        </w:tc>
        <w:tc>
          <w:tcPr>
            <w:tcW w:w="3415" w:type="dxa"/>
            <w:tcBorders>
              <w:top w:val="nil"/>
              <w:left w:val="nil"/>
              <w:bottom w:val="single" w:sz="4" w:space="0" w:color="auto"/>
              <w:right w:val="single" w:sz="4" w:space="0" w:color="auto"/>
            </w:tcBorders>
            <w:shd w:val="clear" w:color="auto" w:fill="auto"/>
            <w:noWrap/>
            <w:hideMark/>
          </w:tcPr>
          <w:p w14:paraId="583B1C75"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rPr>
              <w:t>93000</w:t>
            </w:r>
          </w:p>
        </w:tc>
      </w:tr>
      <w:tr w:rsidR="00C34198" w:rsidRPr="000D2D94" w14:paraId="47A151EB" w14:textId="77777777" w:rsidTr="00C34198">
        <w:trPr>
          <w:trHeight w:val="226"/>
        </w:trPr>
        <w:tc>
          <w:tcPr>
            <w:tcW w:w="2975" w:type="dxa"/>
            <w:vMerge/>
            <w:tcBorders>
              <w:top w:val="nil"/>
              <w:left w:val="single" w:sz="4" w:space="0" w:color="auto"/>
              <w:bottom w:val="single" w:sz="4" w:space="0" w:color="auto"/>
              <w:right w:val="single" w:sz="4" w:space="0" w:color="auto"/>
            </w:tcBorders>
            <w:vAlign w:val="center"/>
            <w:hideMark/>
          </w:tcPr>
          <w:p w14:paraId="48162CE6" w14:textId="77777777" w:rsidR="00C34198" w:rsidRPr="000D2D94" w:rsidRDefault="00C34198" w:rsidP="00C34198">
            <w:pPr>
              <w:shd w:val="clear" w:color="auto" w:fill="FFFFFF"/>
              <w:spacing w:after="0" w:line="240" w:lineRule="auto"/>
              <w:ind w:left="-142" w:firstLine="426"/>
              <w:jc w:val="both"/>
              <w:rPr>
                <w:rFonts w:ascii="GHEA Grapalat" w:eastAsia="Times New Roman" w:hAnsi="GHEA Grapalat" w:cs="Times New Roman"/>
                <w:b/>
                <w:sz w:val="24"/>
                <w:szCs w:val="24"/>
              </w:rPr>
            </w:pPr>
          </w:p>
        </w:tc>
        <w:tc>
          <w:tcPr>
            <w:tcW w:w="2965" w:type="dxa"/>
            <w:tcBorders>
              <w:top w:val="nil"/>
              <w:left w:val="nil"/>
              <w:bottom w:val="single" w:sz="4" w:space="0" w:color="auto"/>
              <w:right w:val="single" w:sz="4" w:space="0" w:color="auto"/>
            </w:tcBorders>
            <w:shd w:val="clear" w:color="000000" w:fill="FFFFFF"/>
            <w:vAlign w:val="center"/>
            <w:hideMark/>
          </w:tcPr>
          <w:p w14:paraId="15C5429B"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lang w:val="hy-AM"/>
              </w:rPr>
              <w:t>Ընդհանուր</w:t>
            </w:r>
          </w:p>
        </w:tc>
        <w:tc>
          <w:tcPr>
            <w:tcW w:w="3415" w:type="dxa"/>
            <w:tcBorders>
              <w:top w:val="nil"/>
              <w:left w:val="nil"/>
              <w:bottom w:val="single" w:sz="4" w:space="0" w:color="auto"/>
              <w:right w:val="single" w:sz="4" w:space="0" w:color="auto"/>
            </w:tcBorders>
            <w:shd w:val="clear" w:color="auto" w:fill="auto"/>
            <w:noWrap/>
            <w:hideMark/>
          </w:tcPr>
          <w:p w14:paraId="4B98FFFC"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rPr>
              <w:t>93000</w:t>
            </w:r>
          </w:p>
        </w:tc>
      </w:tr>
      <w:tr w:rsidR="00C34198" w:rsidRPr="000D2D94" w14:paraId="10C690DF" w14:textId="77777777" w:rsidTr="00C34198">
        <w:trPr>
          <w:trHeight w:val="226"/>
        </w:trPr>
        <w:tc>
          <w:tcPr>
            <w:tcW w:w="2975" w:type="dxa"/>
            <w:vMerge w:val="restart"/>
            <w:tcBorders>
              <w:top w:val="nil"/>
              <w:left w:val="single" w:sz="4" w:space="0" w:color="auto"/>
              <w:bottom w:val="single" w:sz="4" w:space="0" w:color="auto"/>
              <w:right w:val="single" w:sz="4" w:space="0" w:color="auto"/>
            </w:tcBorders>
            <w:shd w:val="clear" w:color="auto" w:fill="auto"/>
            <w:vAlign w:val="center"/>
            <w:hideMark/>
          </w:tcPr>
          <w:p w14:paraId="12D08961" w14:textId="77777777" w:rsidR="00C34198" w:rsidRPr="000D2D94" w:rsidRDefault="00C34198" w:rsidP="00C34198">
            <w:pPr>
              <w:shd w:val="clear" w:color="auto" w:fill="FFFFFF"/>
              <w:spacing w:after="0" w:line="240" w:lineRule="auto"/>
              <w:ind w:left="-142" w:firstLine="426"/>
              <w:jc w:val="both"/>
              <w:rPr>
                <w:rFonts w:ascii="GHEA Grapalat" w:eastAsia="Times New Roman" w:hAnsi="GHEA Grapalat" w:cs="Times New Roman"/>
                <w:b/>
                <w:sz w:val="24"/>
                <w:szCs w:val="24"/>
              </w:rPr>
            </w:pPr>
            <w:r w:rsidRPr="000D2D94">
              <w:rPr>
                <w:rFonts w:ascii="GHEA Grapalat" w:eastAsia="Times New Roman" w:hAnsi="GHEA Grapalat" w:cs="Times New Roman"/>
                <w:b/>
                <w:sz w:val="24"/>
                <w:szCs w:val="24"/>
              </w:rPr>
              <w:t>Լոռի</w:t>
            </w:r>
          </w:p>
        </w:tc>
        <w:tc>
          <w:tcPr>
            <w:tcW w:w="2965" w:type="dxa"/>
            <w:tcBorders>
              <w:top w:val="nil"/>
              <w:left w:val="nil"/>
              <w:bottom w:val="single" w:sz="4" w:space="0" w:color="auto"/>
              <w:right w:val="single" w:sz="4" w:space="0" w:color="auto"/>
            </w:tcBorders>
            <w:shd w:val="clear" w:color="000000" w:fill="FFFFFF"/>
            <w:vAlign w:val="center"/>
            <w:hideMark/>
          </w:tcPr>
          <w:p w14:paraId="6532FC04"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lang w:val="hy-AM"/>
              </w:rPr>
              <w:t>Իրավաբան</w:t>
            </w:r>
          </w:p>
        </w:tc>
        <w:tc>
          <w:tcPr>
            <w:tcW w:w="3415" w:type="dxa"/>
            <w:tcBorders>
              <w:top w:val="nil"/>
              <w:left w:val="nil"/>
              <w:bottom w:val="single" w:sz="4" w:space="0" w:color="auto"/>
              <w:right w:val="single" w:sz="4" w:space="0" w:color="auto"/>
            </w:tcBorders>
            <w:shd w:val="clear" w:color="auto" w:fill="auto"/>
            <w:noWrap/>
            <w:hideMark/>
          </w:tcPr>
          <w:p w14:paraId="6FFB24FA"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rPr>
              <w:t>462811</w:t>
            </w:r>
          </w:p>
        </w:tc>
      </w:tr>
      <w:tr w:rsidR="00C34198" w:rsidRPr="000D2D94" w14:paraId="30692795" w14:textId="77777777" w:rsidTr="00C34198">
        <w:trPr>
          <w:trHeight w:val="226"/>
        </w:trPr>
        <w:tc>
          <w:tcPr>
            <w:tcW w:w="2975" w:type="dxa"/>
            <w:vMerge/>
            <w:tcBorders>
              <w:top w:val="nil"/>
              <w:left w:val="single" w:sz="4" w:space="0" w:color="auto"/>
              <w:bottom w:val="single" w:sz="4" w:space="0" w:color="auto"/>
              <w:right w:val="single" w:sz="4" w:space="0" w:color="auto"/>
            </w:tcBorders>
            <w:vAlign w:val="center"/>
            <w:hideMark/>
          </w:tcPr>
          <w:p w14:paraId="2CB06CD7" w14:textId="77777777" w:rsidR="00C34198" w:rsidRPr="000D2D94" w:rsidRDefault="00C34198" w:rsidP="00C34198">
            <w:pPr>
              <w:shd w:val="clear" w:color="auto" w:fill="FFFFFF"/>
              <w:spacing w:after="0" w:line="240" w:lineRule="auto"/>
              <w:ind w:left="-142" w:firstLine="426"/>
              <w:jc w:val="both"/>
              <w:rPr>
                <w:rFonts w:ascii="GHEA Grapalat" w:eastAsia="Times New Roman" w:hAnsi="GHEA Grapalat" w:cs="Times New Roman"/>
                <w:b/>
                <w:sz w:val="24"/>
                <w:szCs w:val="24"/>
              </w:rPr>
            </w:pPr>
          </w:p>
        </w:tc>
        <w:tc>
          <w:tcPr>
            <w:tcW w:w="2965" w:type="dxa"/>
            <w:tcBorders>
              <w:top w:val="nil"/>
              <w:left w:val="nil"/>
              <w:bottom w:val="single" w:sz="4" w:space="0" w:color="auto"/>
              <w:right w:val="single" w:sz="4" w:space="0" w:color="auto"/>
            </w:tcBorders>
            <w:shd w:val="clear" w:color="000000" w:fill="FFFFFF"/>
            <w:vAlign w:val="center"/>
            <w:hideMark/>
          </w:tcPr>
          <w:p w14:paraId="074C45EE"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lang w:val="hy-AM"/>
              </w:rPr>
              <w:t>Տնտեսագետ</w:t>
            </w:r>
          </w:p>
        </w:tc>
        <w:tc>
          <w:tcPr>
            <w:tcW w:w="3415" w:type="dxa"/>
            <w:tcBorders>
              <w:top w:val="nil"/>
              <w:left w:val="nil"/>
              <w:bottom w:val="single" w:sz="4" w:space="0" w:color="auto"/>
              <w:right w:val="single" w:sz="4" w:space="0" w:color="auto"/>
            </w:tcBorders>
            <w:shd w:val="clear" w:color="auto" w:fill="auto"/>
            <w:noWrap/>
            <w:hideMark/>
          </w:tcPr>
          <w:p w14:paraId="14237C6D"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rPr>
              <w:t>211279</w:t>
            </w:r>
          </w:p>
        </w:tc>
      </w:tr>
      <w:tr w:rsidR="00C34198" w:rsidRPr="000D2D94" w14:paraId="46A8F46D" w14:textId="77777777" w:rsidTr="00C34198">
        <w:trPr>
          <w:trHeight w:val="226"/>
        </w:trPr>
        <w:tc>
          <w:tcPr>
            <w:tcW w:w="2975" w:type="dxa"/>
            <w:vMerge/>
            <w:tcBorders>
              <w:top w:val="nil"/>
              <w:left w:val="single" w:sz="4" w:space="0" w:color="auto"/>
              <w:bottom w:val="single" w:sz="4" w:space="0" w:color="auto"/>
              <w:right w:val="single" w:sz="4" w:space="0" w:color="auto"/>
            </w:tcBorders>
            <w:vAlign w:val="center"/>
            <w:hideMark/>
          </w:tcPr>
          <w:p w14:paraId="4D204BA1" w14:textId="77777777" w:rsidR="00C34198" w:rsidRPr="000D2D94" w:rsidRDefault="00C34198" w:rsidP="00C34198">
            <w:pPr>
              <w:shd w:val="clear" w:color="auto" w:fill="FFFFFF"/>
              <w:spacing w:after="0" w:line="240" w:lineRule="auto"/>
              <w:ind w:left="-142" w:firstLine="426"/>
              <w:jc w:val="both"/>
              <w:rPr>
                <w:rFonts w:ascii="GHEA Grapalat" w:eastAsia="Times New Roman" w:hAnsi="GHEA Grapalat" w:cs="Times New Roman"/>
                <w:b/>
                <w:sz w:val="24"/>
                <w:szCs w:val="24"/>
              </w:rPr>
            </w:pPr>
          </w:p>
        </w:tc>
        <w:tc>
          <w:tcPr>
            <w:tcW w:w="2965" w:type="dxa"/>
            <w:tcBorders>
              <w:top w:val="nil"/>
              <w:left w:val="nil"/>
              <w:bottom w:val="single" w:sz="4" w:space="0" w:color="auto"/>
              <w:right w:val="single" w:sz="4" w:space="0" w:color="auto"/>
            </w:tcBorders>
            <w:shd w:val="clear" w:color="000000" w:fill="FFFFFF"/>
            <w:vAlign w:val="center"/>
            <w:hideMark/>
          </w:tcPr>
          <w:p w14:paraId="6B024AC9"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lang w:val="hy-AM"/>
              </w:rPr>
              <w:t>Ընդհանուր</w:t>
            </w:r>
          </w:p>
        </w:tc>
        <w:tc>
          <w:tcPr>
            <w:tcW w:w="3415" w:type="dxa"/>
            <w:tcBorders>
              <w:top w:val="nil"/>
              <w:left w:val="nil"/>
              <w:bottom w:val="single" w:sz="4" w:space="0" w:color="auto"/>
              <w:right w:val="single" w:sz="4" w:space="0" w:color="auto"/>
            </w:tcBorders>
            <w:shd w:val="clear" w:color="auto" w:fill="auto"/>
            <w:noWrap/>
            <w:hideMark/>
          </w:tcPr>
          <w:p w14:paraId="51FBDF0E"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rPr>
              <w:t>317187</w:t>
            </w:r>
          </w:p>
        </w:tc>
      </w:tr>
      <w:tr w:rsidR="00C34198" w:rsidRPr="000D2D94" w14:paraId="32C69CCF" w14:textId="77777777" w:rsidTr="00C34198">
        <w:trPr>
          <w:trHeight w:val="226"/>
        </w:trPr>
        <w:tc>
          <w:tcPr>
            <w:tcW w:w="2975" w:type="dxa"/>
            <w:vMerge w:val="restart"/>
            <w:tcBorders>
              <w:top w:val="nil"/>
              <w:left w:val="single" w:sz="4" w:space="0" w:color="auto"/>
              <w:bottom w:val="single" w:sz="4" w:space="0" w:color="auto"/>
              <w:right w:val="single" w:sz="4" w:space="0" w:color="auto"/>
            </w:tcBorders>
            <w:shd w:val="clear" w:color="auto" w:fill="auto"/>
            <w:vAlign w:val="center"/>
            <w:hideMark/>
          </w:tcPr>
          <w:p w14:paraId="5AB5D95B" w14:textId="77777777" w:rsidR="00C34198" w:rsidRPr="000D2D94" w:rsidRDefault="00C34198" w:rsidP="00C34198">
            <w:pPr>
              <w:shd w:val="clear" w:color="auto" w:fill="FFFFFF"/>
              <w:spacing w:after="0" w:line="240" w:lineRule="auto"/>
              <w:ind w:left="-142" w:firstLine="426"/>
              <w:jc w:val="both"/>
              <w:rPr>
                <w:rFonts w:ascii="GHEA Grapalat" w:eastAsia="Times New Roman" w:hAnsi="GHEA Grapalat" w:cs="Times New Roman"/>
                <w:b/>
                <w:sz w:val="24"/>
                <w:szCs w:val="24"/>
              </w:rPr>
            </w:pPr>
            <w:r w:rsidRPr="000D2D94">
              <w:rPr>
                <w:rFonts w:ascii="GHEA Grapalat" w:eastAsia="Times New Roman" w:hAnsi="GHEA Grapalat" w:cs="Times New Roman"/>
                <w:b/>
                <w:sz w:val="24"/>
                <w:szCs w:val="24"/>
              </w:rPr>
              <w:t>Սյունիք</w:t>
            </w:r>
          </w:p>
        </w:tc>
        <w:tc>
          <w:tcPr>
            <w:tcW w:w="2965" w:type="dxa"/>
            <w:tcBorders>
              <w:top w:val="nil"/>
              <w:left w:val="nil"/>
              <w:bottom w:val="single" w:sz="4" w:space="0" w:color="auto"/>
              <w:right w:val="single" w:sz="4" w:space="0" w:color="auto"/>
            </w:tcBorders>
            <w:shd w:val="clear" w:color="000000" w:fill="FFFFFF"/>
            <w:vAlign w:val="center"/>
            <w:hideMark/>
          </w:tcPr>
          <w:p w14:paraId="0D605725"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lang w:val="hy-AM"/>
              </w:rPr>
              <w:t>Իրավաբան</w:t>
            </w:r>
          </w:p>
        </w:tc>
        <w:tc>
          <w:tcPr>
            <w:tcW w:w="3415" w:type="dxa"/>
            <w:tcBorders>
              <w:top w:val="nil"/>
              <w:left w:val="nil"/>
              <w:bottom w:val="single" w:sz="4" w:space="0" w:color="auto"/>
              <w:right w:val="single" w:sz="4" w:space="0" w:color="auto"/>
            </w:tcBorders>
            <w:shd w:val="clear" w:color="auto" w:fill="auto"/>
            <w:noWrap/>
            <w:hideMark/>
          </w:tcPr>
          <w:p w14:paraId="43FBED2C"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rPr>
              <w:t>267621</w:t>
            </w:r>
          </w:p>
        </w:tc>
      </w:tr>
      <w:tr w:rsidR="00C34198" w:rsidRPr="000D2D94" w14:paraId="38F07285" w14:textId="77777777" w:rsidTr="00C34198">
        <w:trPr>
          <w:trHeight w:val="226"/>
        </w:trPr>
        <w:tc>
          <w:tcPr>
            <w:tcW w:w="2975" w:type="dxa"/>
            <w:vMerge/>
            <w:tcBorders>
              <w:top w:val="nil"/>
              <w:left w:val="single" w:sz="4" w:space="0" w:color="auto"/>
              <w:bottom w:val="single" w:sz="4" w:space="0" w:color="auto"/>
              <w:right w:val="single" w:sz="4" w:space="0" w:color="auto"/>
            </w:tcBorders>
            <w:vAlign w:val="center"/>
            <w:hideMark/>
          </w:tcPr>
          <w:p w14:paraId="087A734A" w14:textId="77777777" w:rsidR="00C34198" w:rsidRPr="000D2D94" w:rsidRDefault="00C34198" w:rsidP="00C34198">
            <w:pPr>
              <w:shd w:val="clear" w:color="auto" w:fill="FFFFFF"/>
              <w:spacing w:after="0" w:line="240" w:lineRule="auto"/>
              <w:ind w:left="-142" w:firstLine="426"/>
              <w:jc w:val="both"/>
              <w:rPr>
                <w:rFonts w:ascii="GHEA Grapalat" w:eastAsia="Times New Roman" w:hAnsi="GHEA Grapalat" w:cs="Times New Roman"/>
                <w:b/>
                <w:sz w:val="24"/>
                <w:szCs w:val="24"/>
              </w:rPr>
            </w:pPr>
          </w:p>
        </w:tc>
        <w:tc>
          <w:tcPr>
            <w:tcW w:w="2965" w:type="dxa"/>
            <w:tcBorders>
              <w:top w:val="nil"/>
              <w:left w:val="nil"/>
              <w:bottom w:val="single" w:sz="4" w:space="0" w:color="auto"/>
              <w:right w:val="single" w:sz="4" w:space="0" w:color="auto"/>
            </w:tcBorders>
            <w:shd w:val="clear" w:color="000000" w:fill="FFFFFF"/>
            <w:vAlign w:val="center"/>
            <w:hideMark/>
          </w:tcPr>
          <w:p w14:paraId="5CA5994D"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lang w:val="hy-AM"/>
              </w:rPr>
              <w:t>Տնտեսագետ</w:t>
            </w:r>
          </w:p>
        </w:tc>
        <w:tc>
          <w:tcPr>
            <w:tcW w:w="3415" w:type="dxa"/>
            <w:tcBorders>
              <w:top w:val="nil"/>
              <w:left w:val="nil"/>
              <w:bottom w:val="single" w:sz="4" w:space="0" w:color="auto"/>
              <w:right w:val="single" w:sz="4" w:space="0" w:color="auto"/>
            </w:tcBorders>
            <w:shd w:val="clear" w:color="auto" w:fill="auto"/>
            <w:noWrap/>
            <w:hideMark/>
          </w:tcPr>
          <w:p w14:paraId="57F6FA62"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rPr>
              <w:t>319708</w:t>
            </w:r>
          </w:p>
        </w:tc>
      </w:tr>
      <w:tr w:rsidR="00C34198" w:rsidRPr="000D2D94" w14:paraId="097F6A7A" w14:textId="77777777" w:rsidTr="00C34198">
        <w:trPr>
          <w:trHeight w:val="226"/>
        </w:trPr>
        <w:tc>
          <w:tcPr>
            <w:tcW w:w="2975" w:type="dxa"/>
            <w:vMerge/>
            <w:tcBorders>
              <w:top w:val="nil"/>
              <w:left w:val="single" w:sz="4" w:space="0" w:color="auto"/>
              <w:bottom w:val="single" w:sz="4" w:space="0" w:color="auto"/>
              <w:right w:val="single" w:sz="4" w:space="0" w:color="auto"/>
            </w:tcBorders>
            <w:vAlign w:val="center"/>
            <w:hideMark/>
          </w:tcPr>
          <w:p w14:paraId="7B6627E3" w14:textId="77777777" w:rsidR="00C34198" w:rsidRPr="000D2D94" w:rsidRDefault="00C34198" w:rsidP="00C34198">
            <w:pPr>
              <w:shd w:val="clear" w:color="auto" w:fill="FFFFFF"/>
              <w:spacing w:after="0" w:line="240" w:lineRule="auto"/>
              <w:ind w:left="-142" w:firstLine="426"/>
              <w:jc w:val="both"/>
              <w:rPr>
                <w:rFonts w:ascii="GHEA Grapalat" w:eastAsia="Times New Roman" w:hAnsi="GHEA Grapalat" w:cs="Times New Roman"/>
                <w:b/>
                <w:sz w:val="24"/>
                <w:szCs w:val="24"/>
              </w:rPr>
            </w:pPr>
          </w:p>
        </w:tc>
        <w:tc>
          <w:tcPr>
            <w:tcW w:w="2965" w:type="dxa"/>
            <w:tcBorders>
              <w:top w:val="nil"/>
              <w:left w:val="nil"/>
              <w:bottom w:val="single" w:sz="4" w:space="0" w:color="auto"/>
              <w:right w:val="single" w:sz="4" w:space="0" w:color="auto"/>
            </w:tcBorders>
            <w:shd w:val="clear" w:color="000000" w:fill="FFFFFF"/>
            <w:vAlign w:val="center"/>
            <w:hideMark/>
          </w:tcPr>
          <w:p w14:paraId="19152BEC"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rPr>
              <w:t>Կառավար</w:t>
            </w:r>
            <w:r w:rsidRPr="000D2D94">
              <w:rPr>
                <w:rFonts w:ascii="GHEA Grapalat" w:eastAsia="Times New Roman" w:hAnsi="GHEA Grapalat" w:cs="Times New Roman"/>
                <w:sz w:val="24"/>
                <w:szCs w:val="24"/>
                <w:lang w:val="hy-AM"/>
              </w:rPr>
              <w:t>ում</w:t>
            </w:r>
          </w:p>
        </w:tc>
        <w:tc>
          <w:tcPr>
            <w:tcW w:w="3415" w:type="dxa"/>
            <w:tcBorders>
              <w:top w:val="nil"/>
              <w:left w:val="nil"/>
              <w:bottom w:val="single" w:sz="4" w:space="0" w:color="auto"/>
              <w:right w:val="single" w:sz="4" w:space="0" w:color="auto"/>
            </w:tcBorders>
            <w:shd w:val="clear" w:color="auto" w:fill="auto"/>
            <w:noWrap/>
            <w:hideMark/>
          </w:tcPr>
          <w:p w14:paraId="5C42CB55"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rPr>
              <w:t>550589</w:t>
            </w:r>
          </w:p>
        </w:tc>
      </w:tr>
      <w:tr w:rsidR="00C34198" w:rsidRPr="000D2D94" w14:paraId="1BD51ADF" w14:textId="77777777" w:rsidTr="00C34198">
        <w:trPr>
          <w:trHeight w:val="226"/>
        </w:trPr>
        <w:tc>
          <w:tcPr>
            <w:tcW w:w="2975" w:type="dxa"/>
            <w:vMerge/>
            <w:tcBorders>
              <w:top w:val="nil"/>
              <w:left w:val="single" w:sz="4" w:space="0" w:color="auto"/>
              <w:bottom w:val="single" w:sz="4" w:space="0" w:color="auto"/>
              <w:right w:val="single" w:sz="4" w:space="0" w:color="auto"/>
            </w:tcBorders>
            <w:vAlign w:val="center"/>
            <w:hideMark/>
          </w:tcPr>
          <w:p w14:paraId="782481B0" w14:textId="77777777" w:rsidR="00C34198" w:rsidRPr="000D2D94" w:rsidRDefault="00C34198" w:rsidP="00C34198">
            <w:pPr>
              <w:shd w:val="clear" w:color="auto" w:fill="FFFFFF"/>
              <w:spacing w:after="0" w:line="240" w:lineRule="auto"/>
              <w:ind w:left="-142" w:firstLine="426"/>
              <w:jc w:val="both"/>
              <w:rPr>
                <w:rFonts w:ascii="GHEA Grapalat" w:eastAsia="Times New Roman" w:hAnsi="GHEA Grapalat" w:cs="Times New Roman"/>
                <w:b/>
                <w:sz w:val="24"/>
                <w:szCs w:val="24"/>
              </w:rPr>
            </w:pPr>
          </w:p>
        </w:tc>
        <w:tc>
          <w:tcPr>
            <w:tcW w:w="2965" w:type="dxa"/>
            <w:tcBorders>
              <w:top w:val="nil"/>
              <w:left w:val="nil"/>
              <w:bottom w:val="single" w:sz="4" w:space="0" w:color="auto"/>
              <w:right w:val="single" w:sz="4" w:space="0" w:color="auto"/>
            </w:tcBorders>
            <w:shd w:val="clear" w:color="000000" w:fill="FFFFFF"/>
            <w:vAlign w:val="center"/>
            <w:hideMark/>
          </w:tcPr>
          <w:p w14:paraId="2B90460F"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lang w:val="hy-AM"/>
              </w:rPr>
              <w:t>Ընդհանուր</w:t>
            </w:r>
          </w:p>
        </w:tc>
        <w:tc>
          <w:tcPr>
            <w:tcW w:w="3415" w:type="dxa"/>
            <w:tcBorders>
              <w:top w:val="nil"/>
              <w:left w:val="nil"/>
              <w:bottom w:val="single" w:sz="4" w:space="0" w:color="auto"/>
              <w:right w:val="single" w:sz="4" w:space="0" w:color="auto"/>
            </w:tcBorders>
            <w:shd w:val="clear" w:color="auto" w:fill="auto"/>
            <w:noWrap/>
            <w:hideMark/>
          </w:tcPr>
          <w:p w14:paraId="58DC7082"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rPr>
              <w:t>363280</w:t>
            </w:r>
          </w:p>
        </w:tc>
      </w:tr>
      <w:tr w:rsidR="00C34198" w:rsidRPr="000D2D94" w14:paraId="59BC1907" w14:textId="77777777" w:rsidTr="00C34198">
        <w:trPr>
          <w:trHeight w:val="226"/>
        </w:trPr>
        <w:tc>
          <w:tcPr>
            <w:tcW w:w="2975" w:type="dxa"/>
            <w:vMerge w:val="restart"/>
            <w:tcBorders>
              <w:top w:val="nil"/>
              <w:left w:val="single" w:sz="4" w:space="0" w:color="auto"/>
              <w:bottom w:val="single" w:sz="4" w:space="0" w:color="auto"/>
              <w:right w:val="single" w:sz="4" w:space="0" w:color="auto"/>
            </w:tcBorders>
            <w:shd w:val="clear" w:color="auto" w:fill="auto"/>
            <w:vAlign w:val="center"/>
            <w:hideMark/>
          </w:tcPr>
          <w:p w14:paraId="5974A936" w14:textId="77777777" w:rsidR="00C34198" w:rsidRPr="000D2D94" w:rsidRDefault="00C34198" w:rsidP="00C34198">
            <w:pPr>
              <w:shd w:val="clear" w:color="auto" w:fill="FFFFFF"/>
              <w:spacing w:after="0" w:line="240" w:lineRule="auto"/>
              <w:ind w:left="-142" w:firstLine="426"/>
              <w:jc w:val="both"/>
              <w:rPr>
                <w:rFonts w:ascii="GHEA Grapalat" w:eastAsia="Times New Roman" w:hAnsi="GHEA Grapalat" w:cs="Times New Roman"/>
                <w:b/>
                <w:sz w:val="24"/>
                <w:szCs w:val="24"/>
              </w:rPr>
            </w:pPr>
            <w:r w:rsidRPr="000D2D94">
              <w:rPr>
                <w:rFonts w:ascii="GHEA Grapalat" w:eastAsia="Times New Roman" w:hAnsi="GHEA Grapalat" w:cs="Times New Roman"/>
                <w:b/>
                <w:sz w:val="24"/>
                <w:szCs w:val="24"/>
              </w:rPr>
              <w:t>Տավուշ</w:t>
            </w:r>
          </w:p>
        </w:tc>
        <w:tc>
          <w:tcPr>
            <w:tcW w:w="2965" w:type="dxa"/>
            <w:tcBorders>
              <w:top w:val="nil"/>
              <w:left w:val="nil"/>
              <w:bottom w:val="single" w:sz="4" w:space="0" w:color="auto"/>
              <w:right w:val="single" w:sz="4" w:space="0" w:color="auto"/>
            </w:tcBorders>
            <w:shd w:val="clear" w:color="000000" w:fill="FFFFFF"/>
            <w:vAlign w:val="center"/>
            <w:hideMark/>
          </w:tcPr>
          <w:p w14:paraId="6B8C7267"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rPr>
              <w:t>Կառավար</w:t>
            </w:r>
            <w:r w:rsidRPr="000D2D94">
              <w:rPr>
                <w:rFonts w:ascii="GHEA Grapalat" w:eastAsia="Times New Roman" w:hAnsi="GHEA Grapalat" w:cs="Times New Roman"/>
                <w:sz w:val="24"/>
                <w:szCs w:val="24"/>
                <w:lang w:val="hy-AM"/>
              </w:rPr>
              <w:t>ում</w:t>
            </w:r>
          </w:p>
        </w:tc>
        <w:tc>
          <w:tcPr>
            <w:tcW w:w="3415" w:type="dxa"/>
            <w:tcBorders>
              <w:top w:val="nil"/>
              <w:left w:val="nil"/>
              <w:bottom w:val="single" w:sz="4" w:space="0" w:color="auto"/>
              <w:right w:val="single" w:sz="4" w:space="0" w:color="auto"/>
            </w:tcBorders>
            <w:shd w:val="clear" w:color="auto" w:fill="auto"/>
            <w:noWrap/>
            <w:hideMark/>
          </w:tcPr>
          <w:p w14:paraId="060DC7F1"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rPr>
              <w:t>3753712</w:t>
            </w:r>
          </w:p>
        </w:tc>
      </w:tr>
      <w:tr w:rsidR="00C34198" w:rsidRPr="000D2D94" w14:paraId="356C5AA7" w14:textId="77777777" w:rsidTr="00C34198">
        <w:trPr>
          <w:trHeight w:val="226"/>
        </w:trPr>
        <w:tc>
          <w:tcPr>
            <w:tcW w:w="2975" w:type="dxa"/>
            <w:vMerge/>
            <w:tcBorders>
              <w:top w:val="nil"/>
              <w:left w:val="single" w:sz="4" w:space="0" w:color="auto"/>
              <w:bottom w:val="single" w:sz="4" w:space="0" w:color="auto"/>
              <w:right w:val="single" w:sz="4" w:space="0" w:color="auto"/>
            </w:tcBorders>
            <w:vAlign w:val="center"/>
            <w:hideMark/>
          </w:tcPr>
          <w:p w14:paraId="20190F64" w14:textId="77777777" w:rsidR="00C34198" w:rsidRPr="000D2D94" w:rsidRDefault="00C34198" w:rsidP="00C34198">
            <w:pPr>
              <w:shd w:val="clear" w:color="auto" w:fill="FFFFFF"/>
              <w:spacing w:after="0" w:line="240" w:lineRule="auto"/>
              <w:ind w:left="-142" w:firstLine="426"/>
              <w:jc w:val="both"/>
              <w:rPr>
                <w:rFonts w:ascii="GHEA Grapalat" w:eastAsia="Times New Roman" w:hAnsi="GHEA Grapalat" w:cs="Times New Roman"/>
                <w:b/>
                <w:sz w:val="24"/>
                <w:szCs w:val="24"/>
              </w:rPr>
            </w:pPr>
          </w:p>
        </w:tc>
        <w:tc>
          <w:tcPr>
            <w:tcW w:w="2965" w:type="dxa"/>
            <w:tcBorders>
              <w:top w:val="nil"/>
              <w:left w:val="nil"/>
              <w:bottom w:val="single" w:sz="4" w:space="0" w:color="auto"/>
              <w:right w:val="single" w:sz="4" w:space="0" w:color="auto"/>
            </w:tcBorders>
            <w:shd w:val="clear" w:color="000000" w:fill="FFFFFF"/>
            <w:vAlign w:val="center"/>
            <w:hideMark/>
          </w:tcPr>
          <w:p w14:paraId="7C702DBD"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lang w:val="hy-AM"/>
              </w:rPr>
              <w:t>Ընդհանուր</w:t>
            </w:r>
          </w:p>
        </w:tc>
        <w:tc>
          <w:tcPr>
            <w:tcW w:w="3415" w:type="dxa"/>
            <w:tcBorders>
              <w:top w:val="nil"/>
              <w:left w:val="nil"/>
              <w:bottom w:val="single" w:sz="4" w:space="0" w:color="auto"/>
              <w:right w:val="single" w:sz="4" w:space="0" w:color="auto"/>
            </w:tcBorders>
            <w:shd w:val="clear" w:color="auto" w:fill="auto"/>
            <w:noWrap/>
            <w:hideMark/>
          </w:tcPr>
          <w:p w14:paraId="7697B7A0"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rPr>
              <w:t>3753712</w:t>
            </w:r>
          </w:p>
        </w:tc>
      </w:tr>
      <w:tr w:rsidR="00C34198" w:rsidRPr="000D2D94" w14:paraId="6135B51D" w14:textId="77777777" w:rsidTr="00C34198">
        <w:trPr>
          <w:trHeight w:val="226"/>
        </w:trPr>
        <w:tc>
          <w:tcPr>
            <w:tcW w:w="2975" w:type="dxa"/>
            <w:vMerge w:val="restart"/>
            <w:tcBorders>
              <w:top w:val="nil"/>
              <w:left w:val="single" w:sz="4" w:space="0" w:color="auto"/>
              <w:bottom w:val="single" w:sz="4" w:space="0" w:color="auto"/>
              <w:right w:val="single" w:sz="4" w:space="0" w:color="auto"/>
            </w:tcBorders>
            <w:shd w:val="clear" w:color="auto" w:fill="auto"/>
            <w:vAlign w:val="center"/>
            <w:hideMark/>
          </w:tcPr>
          <w:p w14:paraId="18DE974E" w14:textId="77777777" w:rsidR="00C34198" w:rsidRPr="000D2D94" w:rsidRDefault="00C34198" w:rsidP="00C34198">
            <w:pPr>
              <w:shd w:val="clear" w:color="auto" w:fill="FFFFFF"/>
              <w:spacing w:after="0" w:line="240" w:lineRule="auto"/>
              <w:ind w:left="-142" w:firstLine="426"/>
              <w:jc w:val="both"/>
              <w:rPr>
                <w:rFonts w:ascii="GHEA Grapalat" w:eastAsia="Times New Roman" w:hAnsi="GHEA Grapalat" w:cs="Times New Roman"/>
                <w:b/>
                <w:sz w:val="24"/>
                <w:szCs w:val="24"/>
              </w:rPr>
            </w:pPr>
            <w:r w:rsidRPr="000D2D94">
              <w:rPr>
                <w:rFonts w:ascii="GHEA Grapalat" w:eastAsia="Times New Roman" w:hAnsi="GHEA Grapalat" w:cs="Times New Roman"/>
                <w:b/>
                <w:sz w:val="24"/>
                <w:szCs w:val="24"/>
              </w:rPr>
              <w:t>Վայոց ձոր</w:t>
            </w:r>
          </w:p>
        </w:tc>
        <w:tc>
          <w:tcPr>
            <w:tcW w:w="2965" w:type="dxa"/>
            <w:tcBorders>
              <w:top w:val="nil"/>
              <w:left w:val="nil"/>
              <w:bottom w:val="single" w:sz="4" w:space="0" w:color="auto"/>
              <w:right w:val="single" w:sz="4" w:space="0" w:color="auto"/>
            </w:tcBorders>
            <w:shd w:val="clear" w:color="000000" w:fill="FFFFFF"/>
            <w:vAlign w:val="center"/>
            <w:hideMark/>
          </w:tcPr>
          <w:p w14:paraId="2E5F4E9F"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lang w:val="hy-AM"/>
              </w:rPr>
              <w:t>Իրավաբան</w:t>
            </w:r>
          </w:p>
        </w:tc>
        <w:tc>
          <w:tcPr>
            <w:tcW w:w="3415" w:type="dxa"/>
            <w:tcBorders>
              <w:top w:val="nil"/>
              <w:left w:val="nil"/>
              <w:bottom w:val="single" w:sz="4" w:space="0" w:color="auto"/>
              <w:right w:val="single" w:sz="4" w:space="0" w:color="auto"/>
            </w:tcBorders>
            <w:shd w:val="clear" w:color="auto" w:fill="auto"/>
            <w:noWrap/>
            <w:hideMark/>
          </w:tcPr>
          <w:p w14:paraId="195807F3"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rPr>
              <w:t>95000</w:t>
            </w:r>
          </w:p>
        </w:tc>
      </w:tr>
      <w:tr w:rsidR="00C34198" w:rsidRPr="000D2D94" w14:paraId="6A538B25" w14:textId="77777777" w:rsidTr="00C34198">
        <w:trPr>
          <w:trHeight w:val="226"/>
        </w:trPr>
        <w:tc>
          <w:tcPr>
            <w:tcW w:w="2975" w:type="dxa"/>
            <w:vMerge/>
            <w:tcBorders>
              <w:top w:val="nil"/>
              <w:left w:val="single" w:sz="4" w:space="0" w:color="auto"/>
              <w:bottom w:val="single" w:sz="4" w:space="0" w:color="auto"/>
              <w:right w:val="single" w:sz="4" w:space="0" w:color="auto"/>
            </w:tcBorders>
            <w:vAlign w:val="center"/>
            <w:hideMark/>
          </w:tcPr>
          <w:p w14:paraId="64721072" w14:textId="77777777" w:rsidR="00C34198" w:rsidRPr="000D2D94" w:rsidRDefault="00C34198" w:rsidP="00C34198">
            <w:pPr>
              <w:shd w:val="clear" w:color="auto" w:fill="FFFFFF"/>
              <w:spacing w:after="0" w:line="240" w:lineRule="auto"/>
              <w:ind w:left="-142" w:firstLine="426"/>
              <w:jc w:val="both"/>
              <w:rPr>
                <w:rFonts w:ascii="GHEA Grapalat" w:eastAsia="Times New Roman" w:hAnsi="GHEA Grapalat" w:cs="Times New Roman"/>
                <w:b/>
                <w:sz w:val="24"/>
                <w:szCs w:val="24"/>
              </w:rPr>
            </w:pPr>
          </w:p>
        </w:tc>
        <w:tc>
          <w:tcPr>
            <w:tcW w:w="2965" w:type="dxa"/>
            <w:tcBorders>
              <w:top w:val="nil"/>
              <w:left w:val="nil"/>
              <w:bottom w:val="single" w:sz="4" w:space="0" w:color="auto"/>
              <w:right w:val="single" w:sz="4" w:space="0" w:color="auto"/>
            </w:tcBorders>
            <w:shd w:val="clear" w:color="000000" w:fill="FFFFFF"/>
            <w:vAlign w:val="center"/>
            <w:hideMark/>
          </w:tcPr>
          <w:p w14:paraId="06EDC95F"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lang w:val="hy-AM"/>
              </w:rPr>
              <w:t>Ընդհանուր</w:t>
            </w:r>
          </w:p>
        </w:tc>
        <w:tc>
          <w:tcPr>
            <w:tcW w:w="3415" w:type="dxa"/>
            <w:tcBorders>
              <w:top w:val="nil"/>
              <w:left w:val="nil"/>
              <w:bottom w:val="single" w:sz="4" w:space="0" w:color="auto"/>
              <w:right w:val="single" w:sz="4" w:space="0" w:color="auto"/>
            </w:tcBorders>
            <w:shd w:val="clear" w:color="auto" w:fill="auto"/>
            <w:noWrap/>
            <w:hideMark/>
          </w:tcPr>
          <w:p w14:paraId="6B5300D3"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rPr>
              <w:t>95000</w:t>
            </w:r>
          </w:p>
        </w:tc>
      </w:tr>
      <w:tr w:rsidR="00C34198" w:rsidRPr="000D2D94" w14:paraId="1525DA73" w14:textId="77777777" w:rsidTr="00C34198">
        <w:trPr>
          <w:trHeight w:val="226"/>
        </w:trPr>
        <w:tc>
          <w:tcPr>
            <w:tcW w:w="2975" w:type="dxa"/>
            <w:vMerge w:val="restart"/>
            <w:tcBorders>
              <w:top w:val="nil"/>
              <w:left w:val="single" w:sz="4" w:space="0" w:color="auto"/>
              <w:bottom w:val="single" w:sz="4" w:space="0" w:color="auto"/>
              <w:right w:val="single" w:sz="4" w:space="0" w:color="auto"/>
            </w:tcBorders>
            <w:shd w:val="clear" w:color="auto" w:fill="auto"/>
            <w:vAlign w:val="center"/>
            <w:hideMark/>
          </w:tcPr>
          <w:p w14:paraId="220E0B3F" w14:textId="77777777" w:rsidR="00C34198" w:rsidRPr="000D2D94" w:rsidRDefault="00C34198" w:rsidP="00C34198">
            <w:pPr>
              <w:shd w:val="clear" w:color="auto" w:fill="FFFFFF"/>
              <w:spacing w:after="0" w:line="240" w:lineRule="auto"/>
              <w:ind w:left="-142" w:firstLine="426"/>
              <w:jc w:val="both"/>
              <w:rPr>
                <w:rFonts w:ascii="GHEA Grapalat" w:eastAsia="Times New Roman" w:hAnsi="GHEA Grapalat" w:cs="Times New Roman"/>
                <w:b/>
                <w:sz w:val="24"/>
                <w:szCs w:val="24"/>
              </w:rPr>
            </w:pPr>
            <w:r w:rsidRPr="000D2D94">
              <w:rPr>
                <w:rFonts w:ascii="GHEA Grapalat" w:eastAsia="Times New Roman" w:hAnsi="GHEA Grapalat" w:cs="Times New Roman"/>
                <w:b/>
                <w:sz w:val="24"/>
                <w:szCs w:val="24"/>
              </w:rPr>
              <w:t>Երևան</w:t>
            </w:r>
          </w:p>
        </w:tc>
        <w:tc>
          <w:tcPr>
            <w:tcW w:w="2965" w:type="dxa"/>
            <w:tcBorders>
              <w:top w:val="nil"/>
              <w:left w:val="nil"/>
              <w:bottom w:val="single" w:sz="4" w:space="0" w:color="auto"/>
              <w:right w:val="single" w:sz="4" w:space="0" w:color="auto"/>
            </w:tcBorders>
            <w:shd w:val="clear" w:color="000000" w:fill="FFFFFF"/>
            <w:vAlign w:val="center"/>
            <w:hideMark/>
          </w:tcPr>
          <w:p w14:paraId="0FD22C95"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lang w:val="hy-AM"/>
              </w:rPr>
              <w:t>Իրավաբան</w:t>
            </w:r>
          </w:p>
        </w:tc>
        <w:tc>
          <w:tcPr>
            <w:tcW w:w="3415" w:type="dxa"/>
            <w:tcBorders>
              <w:top w:val="nil"/>
              <w:left w:val="nil"/>
              <w:bottom w:val="single" w:sz="4" w:space="0" w:color="auto"/>
              <w:right w:val="single" w:sz="4" w:space="0" w:color="auto"/>
            </w:tcBorders>
            <w:shd w:val="clear" w:color="auto" w:fill="auto"/>
            <w:noWrap/>
            <w:hideMark/>
          </w:tcPr>
          <w:p w14:paraId="0D05088E"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rPr>
              <w:t>481355</w:t>
            </w:r>
          </w:p>
        </w:tc>
      </w:tr>
      <w:tr w:rsidR="00C34198" w:rsidRPr="000D2D94" w14:paraId="125D5F54" w14:textId="77777777" w:rsidTr="00C34198">
        <w:trPr>
          <w:trHeight w:val="226"/>
        </w:trPr>
        <w:tc>
          <w:tcPr>
            <w:tcW w:w="2975" w:type="dxa"/>
            <w:vMerge/>
            <w:tcBorders>
              <w:top w:val="nil"/>
              <w:left w:val="single" w:sz="4" w:space="0" w:color="auto"/>
              <w:bottom w:val="single" w:sz="4" w:space="0" w:color="auto"/>
              <w:right w:val="single" w:sz="4" w:space="0" w:color="auto"/>
            </w:tcBorders>
            <w:vAlign w:val="center"/>
            <w:hideMark/>
          </w:tcPr>
          <w:p w14:paraId="683A1D5B" w14:textId="77777777" w:rsidR="00C34198" w:rsidRPr="000D2D94" w:rsidRDefault="00C34198" w:rsidP="00C34198">
            <w:pPr>
              <w:shd w:val="clear" w:color="auto" w:fill="FFFFFF"/>
              <w:spacing w:after="0" w:line="240" w:lineRule="auto"/>
              <w:ind w:left="-142" w:firstLine="426"/>
              <w:jc w:val="both"/>
              <w:rPr>
                <w:rFonts w:ascii="GHEA Grapalat" w:eastAsia="Times New Roman" w:hAnsi="GHEA Grapalat" w:cs="Times New Roman"/>
                <w:b/>
                <w:sz w:val="24"/>
                <w:szCs w:val="24"/>
              </w:rPr>
            </w:pPr>
          </w:p>
        </w:tc>
        <w:tc>
          <w:tcPr>
            <w:tcW w:w="2965" w:type="dxa"/>
            <w:tcBorders>
              <w:top w:val="nil"/>
              <w:left w:val="nil"/>
              <w:bottom w:val="single" w:sz="4" w:space="0" w:color="auto"/>
              <w:right w:val="single" w:sz="4" w:space="0" w:color="auto"/>
            </w:tcBorders>
            <w:shd w:val="clear" w:color="000000" w:fill="FFFFFF"/>
            <w:vAlign w:val="center"/>
            <w:hideMark/>
          </w:tcPr>
          <w:p w14:paraId="18851303"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lang w:val="hy-AM"/>
              </w:rPr>
              <w:t>Տնտեսագետ</w:t>
            </w:r>
          </w:p>
        </w:tc>
        <w:tc>
          <w:tcPr>
            <w:tcW w:w="3415" w:type="dxa"/>
            <w:tcBorders>
              <w:top w:val="nil"/>
              <w:left w:val="nil"/>
              <w:bottom w:val="single" w:sz="4" w:space="0" w:color="auto"/>
              <w:right w:val="single" w:sz="4" w:space="0" w:color="auto"/>
            </w:tcBorders>
            <w:shd w:val="clear" w:color="auto" w:fill="auto"/>
            <w:noWrap/>
            <w:hideMark/>
          </w:tcPr>
          <w:p w14:paraId="44372398"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rPr>
              <w:t>576190</w:t>
            </w:r>
          </w:p>
        </w:tc>
      </w:tr>
      <w:tr w:rsidR="00C34198" w:rsidRPr="000D2D94" w14:paraId="2148D6D0" w14:textId="77777777" w:rsidTr="00C34198">
        <w:trPr>
          <w:trHeight w:val="226"/>
        </w:trPr>
        <w:tc>
          <w:tcPr>
            <w:tcW w:w="2975" w:type="dxa"/>
            <w:vMerge/>
            <w:tcBorders>
              <w:top w:val="nil"/>
              <w:left w:val="single" w:sz="4" w:space="0" w:color="auto"/>
              <w:bottom w:val="single" w:sz="4" w:space="0" w:color="auto"/>
              <w:right w:val="single" w:sz="4" w:space="0" w:color="auto"/>
            </w:tcBorders>
            <w:vAlign w:val="center"/>
            <w:hideMark/>
          </w:tcPr>
          <w:p w14:paraId="231EDC94" w14:textId="77777777" w:rsidR="00C34198" w:rsidRPr="000D2D94" w:rsidRDefault="00C34198" w:rsidP="00C34198">
            <w:pPr>
              <w:shd w:val="clear" w:color="auto" w:fill="FFFFFF"/>
              <w:spacing w:after="0" w:line="240" w:lineRule="auto"/>
              <w:ind w:left="-142" w:firstLine="426"/>
              <w:jc w:val="both"/>
              <w:rPr>
                <w:rFonts w:ascii="GHEA Grapalat" w:eastAsia="Times New Roman" w:hAnsi="GHEA Grapalat" w:cs="Times New Roman"/>
                <w:b/>
                <w:sz w:val="24"/>
                <w:szCs w:val="24"/>
              </w:rPr>
            </w:pPr>
          </w:p>
        </w:tc>
        <w:tc>
          <w:tcPr>
            <w:tcW w:w="2965" w:type="dxa"/>
            <w:tcBorders>
              <w:top w:val="nil"/>
              <w:left w:val="nil"/>
              <w:bottom w:val="single" w:sz="4" w:space="0" w:color="auto"/>
              <w:right w:val="single" w:sz="4" w:space="0" w:color="auto"/>
            </w:tcBorders>
            <w:shd w:val="clear" w:color="000000" w:fill="FFFFFF"/>
            <w:vAlign w:val="center"/>
            <w:hideMark/>
          </w:tcPr>
          <w:p w14:paraId="7200E30B"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rPr>
              <w:t>Կառավար</w:t>
            </w:r>
            <w:r w:rsidRPr="000D2D94">
              <w:rPr>
                <w:rFonts w:ascii="GHEA Grapalat" w:eastAsia="Times New Roman" w:hAnsi="GHEA Grapalat" w:cs="Times New Roman"/>
                <w:sz w:val="24"/>
                <w:szCs w:val="24"/>
                <w:lang w:val="hy-AM"/>
              </w:rPr>
              <w:t>ում</w:t>
            </w:r>
          </w:p>
        </w:tc>
        <w:tc>
          <w:tcPr>
            <w:tcW w:w="3415" w:type="dxa"/>
            <w:tcBorders>
              <w:top w:val="nil"/>
              <w:left w:val="nil"/>
              <w:bottom w:val="single" w:sz="4" w:space="0" w:color="auto"/>
              <w:right w:val="single" w:sz="4" w:space="0" w:color="auto"/>
            </w:tcBorders>
            <w:shd w:val="clear" w:color="auto" w:fill="auto"/>
            <w:noWrap/>
            <w:hideMark/>
          </w:tcPr>
          <w:p w14:paraId="27130F90"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rPr>
              <w:t>644314</w:t>
            </w:r>
          </w:p>
        </w:tc>
      </w:tr>
      <w:tr w:rsidR="00C34198" w:rsidRPr="000D2D94" w14:paraId="6D16CE9E" w14:textId="77777777" w:rsidTr="00C34198">
        <w:trPr>
          <w:trHeight w:val="226"/>
        </w:trPr>
        <w:tc>
          <w:tcPr>
            <w:tcW w:w="2975" w:type="dxa"/>
            <w:vMerge/>
            <w:tcBorders>
              <w:top w:val="nil"/>
              <w:left w:val="single" w:sz="4" w:space="0" w:color="auto"/>
              <w:bottom w:val="single" w:sz="4" w:space="0" w:color="auto"/>
              <w:right w:val="single" w:sz="4" w:space="0" w:color="auto"/>
            </w:tcBorders>
            <w:vAlign w:val="center"/>
            <w:hideMark/>
          </w:tcPr>
          <w:p w14:paraId="0265B8B1" w14:textId="77777777" w:rsidR="00C34198" w:rsidRPr="000D2D94" w:rsidRDefault="00C34198" w:rsidP="00C34198">
            <w:pPr>
              <w:shd w:val="clear" w:color="auto" w:fill="FFFFFF"/>
              <w:spacing w:after="0" w:line="240" w:lineRule="auto"/>
              <w:ind w:left="-142" w:firstLine="426"/>
              <w:jc w:val="both"/>
              <w:rPr>
                <w:rFonts w:ascii="GHEA Grapalat" w:eastAsia="Times New Roman" w:hAnsi="GHEA Grapalat" w:cs="Times New Roman"/>
                <w:b/>
                <w:sz w:val="24"/>
                <w:szCs w:val="24"/>
              </w:rPr>
            </w:pPr>
          </w:p>
        </w:tc>
        <w:tc>
          <w:tcPr>
            <w:tcW w:w="2965" w:type="dxa"/>
            <w:tcBorders>
              <w:top w:val="nil"/>
              <w:left w:val="nil"/>
              <w:bottom w:val="single" w:sz="4" w:space="0" w:color="auto"/>
              <w:right w:val="single" w:sz="4" w:space="0" w:color="auto"/>
            </w:tcBorders>
            <w:shd w:val="clear" w:color="000000" w:fill="FFFFFF"/>
            <w:vAlign w:val="center"/>
            <w:hideMark/>
          </w:tcPr>
          <w:p w14:paraId="136B0A96"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lang w:val="hy-AM"/>
              </w:rPr>
              <w:t>Ընդհանուր</w:t>
            </w:r>
          </w:p>
        </w:tc>
        <w:tc>
          <w:tcPr>
            <w:tcW w:w="3415" w:type="dxa"/>
            <w:tcBorders>
              <w:top w:val="nil"/>
              <w:left w:val="nil"/>
              <w:bottom w:val="single" w:sz="4" w:space="0" w:color="auto"/>
              <w:right w:val="single" w:sz="4" w:space="0" w:color="auto"/>
            </w:tcBorders>
            <w:shd w:val="clear" w:color="auto" w:fill="auto"/>
            <w:noWrap/>
            <w:hideMark/>
          </w:tcPr>
          <w:p w14:paraId="0C81DD63"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rPr>
              <w:t>595100</w:t>
            </w:r>
          </w:p>
        </w:tc>
      </w:tr>
      <w:tr w:rsidR="00C34198" w:rsidRPr="000D2D94" w14:paraId="197D1607" w14:textId="77777777" w:rsidTr="00C34198">
        <w:trPr>
          <w:trHeight w:val="226"/>
        </w:trPr>
        <w:tc>
          <w:tcPr>
            <w:tcW w:w="2975" w:type="dxa"/>
            <w:vMerge w:val="restart"/>
            <w:tcBorders>
              <w:top w:val="nil"/>
              <w:left w:val="single" w:sz="4" w:space="0" w:color="auto"/>
              <w:bottom w:val="single" w:sz="4" w:space="0" w:color="auto"/>
              <w:right w:val="single" w:sz="4" w:space="0" w:color="auto"/>
            </w:tcBorders>
            <w:shd w:val="clear" w:color="auto" w:fill="auto"/>
            <w:vAlign w:val="center"/>
            <w:hideMark/>
          </w:tcPr>
          <w:p w14:paraId="1F017152" w14:textId="77777777" w:rsidR="00C34198" w:rsidRPr="000D2D94" w:rsidRDefault="00C34198" w:rsidP="00C34198">
            <w:pPr>
              <w:shd w:val="clear" w:color="auto" w:fill="FFFFFF"/>
              <w:spacing w:after="0" w:line="240" w:lineRule="auto"/>
              <w:ind w:left="-142" w:firstLine="426"/>
              <w:jc w:val="both"/>
              <w:rPr>
                <w:rFonts w:ascii="GHEA Grapalat" w:eastAsia="Times New Roman" w:hAnsi="GHEA Grapalat" w:cs="Times New Roman"/>
                <w:b/>
                <w:sz w:val="24"/>
                <w:szCs w:val="24"/>
              </w:rPr>
            </w:pPr>
            <w:r w:rsidRPr="000D2D94">
              <w:rPr>
                <w:rFonts w:ascii="GHEA Grapalat" w:eastAsia="Times New Roman" w:hAnsi="GHEA Grapalat" w:cs="Times New Roman"/>
                <w:b/>
                <w:sz w:val="24"/>
                <w:szCs w:val="24"/>
              </w:rPr>
              <w:t>Ընդհանուր</w:t>
            </w:r>
          </w:p>
        </w:tc>
        <w:tc>
          <w:tcPr>
            <w:tcW w:w="2965" w:type="dxa"/>
            <w:tcBorders>
              <w:top w:val="nil"/>
              <w:left w:val="nil"/>
              <w:bottom w:val="single" w:sz="4" w:space="0" w:color="auto"/>
              <w:right w:val="single" w:sz="4" w:space="0" w:color="auto"/>
            </w:tcBorders>
            <w:shd w:val="clear" w:color="000000" w:fill="FFFFFF"/>
            <w:vAlign w:val="center"/>
            <w:hideMark/>
          </w:tcPr>
          <w:p w14:paraId="15651C40"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lang w:val="hy-AM"/>
              </w:rPr>
              <w:t>Իրավաբան</w:t>
            </w:r>
          </w:p>
        </w:tc>
        <w:tc>
          <w:tcPr>
            <w:tcW w:w="3415" w:type="dxa"/>
            <w:tcBorders>
              <w:top w:val="nil"/>
              <w:left w:val="nil"/>
              <w:bottom w:val="single" w:sz="4" w:space="0" w:color="auto"/>
              <w:right w:val="single" w:sz="4" w:space="0" w:color="auto"/>
            </w:tcBorders>
            <w:shd w:val="clear" w:color="auto" w:fill="auto"/>
            <w:noWrap/>
            <w:hideMark/>
          </w:tcPr>
          <w:p w14:paraId="62F98556"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rPr>
              <w:t>471473</w:t>
            </w:r>
          </w:p>
        </w:tc>
      </w:tr>
      <w:tr w:rsidR="00C34198" w:rsidRPr="000D2D94" w14:paraId="43D34DD4" w14:textId="77777777" w:rsidTr="00C34198">
        <w:trPr>
          <w:trHeight w:val="226"/>
        </w:trPr>
        <w:tc>
          <w:tcPr>
            <w:tcW w:w="2975" w:type="dxa"/>
            <w:vMerge/>
            <w:tcBorders>
              <w:top w:val="nil"/>
              <w:left w:val="single" w:sz="4" w:space="0" w:color="auto"/>
              <w:bottom w:val="single" w:sz="4" w:space="0" w:color="auto"/>
              <w:right w:val="single" w:sz="4" w:space="0" w:color="auto"/>
            </w:tcBorders>
            <w:vAlign w:val="center"/>
            <w:hideMark/>
          </w:tcPr>
          <w:p w14:paraId="6EC2BF97" w14:textId="77777777" w:rsidR="00C34198" w:rsidRPr="000D2D94" w:rsidRDefault="00C34198" w:rsidP="00C34198">
            <w:pPr>
              <w:shd w:val="clear" w:color="auto" w:fill="FFFFFF"/>
              <w:spacing w:after="0" w:line="240" w:lineRule="auto"/>
              <w:ind w:left="-142" w:firstLine="426"/>
              <w:jc w:val="both"/>
              <w:rPr>
                <w:rFonts w:ascii="GHEA Grapalat" w:eastAsia="Times New Roman" w:hAnsi="GHEA Grapalat" w:cs="Times New Roman"/>
                <w:b/>
                <w:sz w:val="24"/>
                <w:szCs w:val="24"/>
              </w:rPr>
            </w:pPr>
          </w:p>
        </w:tc>
        <w:tc>
          <w:tcPr>
            <w:tcW w:w="2965" w:type="dxa"/>
            <w:tcBorders>
              <w:top w:val="nil"/>
              <w:left w:val="nil"/>
              <w:bottom w:val="single" w:sz="4" w:space="0" w:color="auto"/>
              <w:right w:val="single" w:sz="4" w:space="0" w:color="auto"/>
            </w:tcBorders>
            <w:shd w:val="clear" w:color="000000" w:fill="FFFFFF"/>
            <w:vAlign w:val="center"/>
            <w:hideMark/>
          </w:tcPr>
          <w:p w14:paraId="403CF4C6"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lang w:val="hy-AM"/>
              </w:rPr>
              <w:t>Տնտեսագետ</w:t>
            </w:r>
          </w:p>
        </w:tc>
        <w:tc>
          <w:tcPr>
            <w:tcW w:w="3415" w:type="dxa"/>
            <w:tcBorders>
              <w:top w:val="nil"/>
              <w:left w:val="nil"/>
              <w:bottom w:val="single" w:sz="4" w:space="0" w:color="auto"/>
              <w:right w:val="single" w:sz="4" w:space="0" w:color="auto"/>
            </w:tcBorders>
            <w:shd w:val="clear" w:color="auto" w:fill="auto"/>
            <w:noWrap/>
            <w:hideMark/>
          </w:tcPr>
          <w:p w14:paraId="7D871F93"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rPr>
              <w:t>533995</w:t>
            </w:r>
          </w:p>
        </w:tc>
      </w:tr>
      <w:tr w:rsidR="00C34198" w:rsidRPr="000D2D94" w14:paraId="4F556183" w14:textId="77777777" w:rsidTr="00C34198">
        <w:trPr>
          <w:trHeight w:val="226"/>
        </w:trPr>
        <w:tc>
          <w:tcPr>
            <w:tcW w:w="2975" w:type="dxa"/>
            <w:vMerge/>
            <w:tcBorders>
              <w:top w:val="nil"/>
              <w:left w:val="single" w:sz="4" w:space="0" w:color="auto"/>
              <w:bottom w:val="single" w:sz="4" w:space="0" w:color="auto"/>
              <w:right w:val="single" w:sz="4" w:space="0" w:color="auto"/>
            </w:tcBorders>
            <w:vAlign w:val="center"/>
            <w:hideMark/>
          </w:tcPr>
          <w:p w14:paraId="1C5D8892" w14:textId="77777777" w:rsidR="00C34198" w:rsidRPr="000D2D94" w:rsidRDefault="00C34198" w:rsidP="00C34198">
            <w:pPr>
              <w:shd w:val="clear" w:color="auto" w:fill="FFFFFF"/>
              <w:spacing w:after="0" w:line="240" w:lineRule="auto"/>
              <w:ind w:left="-142" w:firstLine="426"/>
              <w:jc w:val="both"/>
              <w:rPr>
                <w:rFonts w:ascii="GHEA Grapalat" w:eastAsia="Times New Roman" w:hAnsi="GHEA Grapalat" w:cs="Times New Roman"/>
                <w:b/>
                <w:sz w:val="24"/>
                <w:szCs w:val="24"/>
              </w:rPr>
            </w:pPr>
          </w:p>
        </w:tc>
        <w:tc>
          <w:tcPr>
            <w:tcW w:w="2965" w:type="dxa"/>
            <w:tcBorders>
              <w:top w:val="nil"/>
              <w:left w:val="nil"/>
              <w:bottom w:val="single" w:sz="4" w:space="0" w:color="auto"/>
              <w:right w:val="single" w:sz="4" w:space="0" w:color="auto"/>
            </w:tcBorders>
            <w:shd w:val="clear" w:color="000000" w:fill="FFFFFF"/>
            <w:vAlign w:val="center"/>
            <w:hideMark/>
          </w:tcPr>
          <w:p w14:paraId="4B4D189D"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rPr>
              <w:t>Կառավար</w:t>
            </w:r>
            <w:r w:rsidRPr="000D2D94">
              <w:rPr>
                <w:rFonts w:ascii="GHEA Grapalat" w:eastAsia="Times New Roman" w:hAnsi="GHEA Grapalat" w:cs="Times New Roman"/>
                <w:sz w:val="24"/>
                <w:szCs w:val="24"/>
                <w:lang w:val="hy-AM"/>
              </w:rPr>
              <w:t>ում</w:t>
            </w:r>
          </w:p>
        </w:tc>
        <w:tc>
          <w:tcPr>
            <w:tcW w:w="3415" w:type="dxa"/>
            <w:tcBorders>
              <w:top w:val="nil"/>
              <w:left w:val="nil"/>
              <w:bottom w:val="single" w:sz="4" w:space="0" w:color="auto"/>
              <w:right w:val="single" w:sz="4" w:space="0" w:color="auto"/>
            </w:tcBorders>
            <w:shd w:val="clear" w:color="auto" w:fill="auto"/>
            <w:noWrap/>
            <w:hideMark/>
          </w:tcPr>
          <w:p w14:paraId="67B61520"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rPr>
              <w:t>643962</w:t>
            </w:r>
          </w:p>
        </w:tc>
      </w:tr>
      <w:tr w:rsidR="00C34198" w:rsidRPr="000D2D94" w14:paraId="3F7C6B22" w14:textId="77777777" w:rsidTr="00C34198">
        <w:trPr>
          <w:trHeight w:val="226"/>
        </w:trPr>
        <w:tc>
          <w:tcPr>
            <w:tcW w:w="2975" w:type="dxa"/>
            <w:vMerge/>
            <w:tcBorders>
              <w:top w:val="nil"/>
              <w:left w:val="single" w:sz="4" w:space="0" w:color="auto"/>
              <w:bottom w:val="single" w:sz="4" w:space="0" w:color="auto"/>
              <w:right w:val="single" w:sz="4" w:space="0" w:color="auto"/>
            </w:tcBorders>
            <w:vAlign w:val="center"/>
            <w:hideMark/>
          </w:tcPr>
          <w:p w14:paraId="198AC638" w14:textId="77777777" w:rsidR="00C34198" w:rsidRPr="000D2D94" w:rsidRDefault="00C34198" w:rsidP="00C34198">
            <w:pPr>
              <w:shd w:val="clear" w:color="auto" w:fill="FFFFFF"/>
              <w:spacing w:after="0" w:line="240" w:lineRule="auto"/>
              <w:ind w:left="-142" w:firstLine="426"/>
              <w:jc w:val="both"/>
              <w:rPr>
                <w:rFonts w:ascii="GHEA Grapalat" w:eastAsia="Times New Roman" w:hAnsi="GHEA Grapalat" w:cs="Times New Roman"/>
                <w:b/>
                <w:sz w:val="24"/>
                <w:szCs w:val="24"/>
              </w:rPr>
            </w:pPr>
          </w:p>
        </w:tc>
        <w:tc>
          <w:tcPr>
            <w:tcW w:w="2965" w:type="dxa"/>
            <w:tcBorders>
              <w:top w:val="nil"/>
              <w:left w:val="nil"/>
              <w:bottom w:val="single" w:sz="4" w:space="0" w:color="auto"/>
              <w:right w:val="single" w:sz="4" w:space="0" w:color="auto"/>
            </w:tcBorders>
            <w:shd w:val="clear" w:color="000000" w:fill="FFFFFF"/>
            <w:vAlign w:val="center"/>
            <w:hideMark/>
          </w:tcPr>
          <w:p w14:paraId="7BE30DD5"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lang w:val="hy-AM"/>
              </w:rPr>
              <w:t>Ընդհանուր</w:t>
            </w:r>
          </w:p>
        </w:tc>
        <w:tc>
          <w:tcPr>
            <w:tcW w:w="3415" w:type="dxa"/>
            <w:tcBorders>
              <w:top w:val="nil"/>
              <w:left w:val="nil"/>
              <w:bottom w:val="single" w:sz="4" w:space="0" w:color="auto"/>
              <w:right w:val="single" w:sz="4" w:space="0" w:color="auto"/>
            </w:tcBorders>
            <w:shd w:val="clear" w:color="auto" w:fill="auto"/>
            <w:noWrap/>
            <w:hideMark/>
          </w:tcPr>
          <w:p w14:paraId="5096AD1F" w14:textId="77777777" w:rsidR="00C34198" w:rsidRPr="000D2D94" w:rsidRDefault="00C34198" w:rsidP="00C34198">
            <w:pPr>
              <w:shd w:val="clear" w:color="auto" w:fill="FFFFFF"/>
              <w:spacing w:after="0" w:line="240" w:lineRule="auto"/>
              <w:ind w:left="-142" w:firstLine="426"/>
              <w:jc w:val="center"/>
              <w:rPr>
                <w:rFonts w:ascii="GHEA Grapalat" w:eastAsia="Times New Roman" w:hAnsi="GHEA Grapalat" w:cs="Times New Roman"/>
                <w:sz w:val="24"/>
                <w:szCs w:val="24"/>
              </w:rPr>
            </w:pPr>
            <w:r w:rsidRPr="000D2D94">
              <w:rPr>
                <w:rFonts w:ascii="GHEA Grapalat" w:eastAsia="Times New Roman" w:hAnsi="GHEA Grapalat" w:cs="Times New Roman"/>
                <w:sz w:val="24"/>
                <w:szCs w:val="24"/>
              </w:rPr>
              <w:t>583732</w:t>
            </w:r>
          </w:p>
        </w:tc>
      </w:tr>
    </w:tbl>
    <w:p w14:paraId="7A83A80C" w14:textId="77777777" w:rsidR="008B3B60" w:rsidRPr="000D2D94" w:rsidRDefault="008B3B60" w:rsidP="004D0732">
      <w:pPr>
        <w:spacing w:after="0" w:line="360" w:lineRule="auto"/>
        <w:ind w:left="-142" w:firstLine="426"/>
        <w:jc w:val="both"/>
        <w:rPr>
          <w:rFonts w:ascii="GHEA Grapalat" w:hAnsi="GHEA Grapalat"/>
          <w:sz w:val="24"/>
          <w:szCs w:val="24"/>
          <w:lang w:val="hy-AM"/>
        </w:rPr>
      </w:pPr>
    </w:p>
    <w:p w14:paraId="22C3FB85" w14:textId="77777777" w:rsidR="00C34198" w:rsidRDefault="008B3B60" w:rsidP="004D0732">
      <w:pPr>
        <w:spacing w:after="0" w:line="360" w:lineRule="auto"/>
        <w:ind w:left="-142" w:firstLine="426"/>
        <w:jc w:val="both"/>
        <w:rPr>
          <w:rFonts w:ascii="GHEA Grapalat" w:hAnsi="GHEA Grapalat"/>
          <w:sz w:val="24"/>
          <w:szCs w:val="24"/>
          <w:lang w:val="hy-AM"/>
        </w:rPr>
      </w:pPr>
      <w:r w:rsidRPr="000D2D94">
        <w:rPr>
          <w:rFonts w:ascii="GHEA Grapalat" w:hAnsi="GHEA Grapalat"/>
          <w:sz w:val="24"/>
          <w:szCs w:val="24"/>
          <w:lang w:val="hy-AM"/>
        </w:rPr>
        <w:t xml:space="preserve"> </w:t>
      </w:r>
    </w:p>
    <w:p w14:paraId="369ED51A" w14:textId="2326CE45" w:rsidR="00E77DED" w:rsidRPr="000D2D94" w:rsidRDefault="00E77DED" w:rsidP="004D0732">
      <w:pPr>
        <w:spacing w:after="0" w:line="360" w:lineRule="auto"/>
        <w:ind w:left="-142" w:firstLine="426"/>
        <w:jc w:val="both"/>
        <w:rPr>
          <w:rFonts w:ascii="GHEA Grapalat" w:hAnsi="GHEA Grapalat"/>
          <w:sz w:val="24"/>
          <w:szCs w:val="24"/>
          <w:lang w:val="hy-AM"/>
        </w:rPr>
      </w:pPr>
      <w:r w:rsidRPr="000D2D94">
        <w:rPr>
          <w:rFonts w:ascii="GHEA Grapalat" w:hAnsi="GHEA Grapalat"/>
          <w:sz w:val="24"/>
          <w:szCs w:val="24"/>
          <w:lang w:val="hy-AM"/>
        </w:rPr>
        <w:t xml:space="preserve">Հարկ է նշել, որ Պետական եկամուտների կոմիտեի տրամադրած տվյալներում ներառվել են միայն վերը նշված մարզերի ցուցանիշները, այն հիմնավորմամբ, որ պետական ծառայության ոլորտում գերիշխող մասնագիտությունների գծով </w:t>
      </w:r>
      <w:r w:rsidR="00511CB5" w:rsidRPr="000D2D94">
        <w:rPr>
          <w:rFonts w:ascii="GHEA Grapalat" w:hAnsi="GHEA Grapalat"/>
          <w:sz w:val="24"/>
          <w:szCs w:val="24"/>
          <w:lang w:val="hy-AM"/>
        </w:rPr>
        <w:t>մյուս</w:t>
      </w:r>
      <w:r w:rsidRPr="000D2D94">
        <w:rPr>
          <w:rFonts w:ascii="GHEA Grapalat" w:hAnsi="GHEA Grapalat"/>
          <w:sz w:val="24"/>
          <w:szCs w:val="24"/>
          <w:lang w:val="hy-AM"/>
        </w:rPr>
        <w:t xml:space="preserve"> մարզերին առնչվող տեղեկատվություն անձնավորված հաշվառման տեղեկատվական բազայում առկա չէ: </w:t>
      </w:r>
      <w:r w:rsidRPr="000D2D94">
        <w:rPr>
          <w:rFonts w:ascii="GHEA Grapalat" w:hAnsi="GHEA Grapalat"/>
          <w:sz w:val="24"/>
          <w:szCs w:val="24"/>
          <w:lang w:val="hy-AM"/>
        </w:rPr>
        <w:lastRenderedPageBreak/>
        <w:t>Հետևաբար, ներքոնշյալ եզրահանգումներն արվել են միայն ստացված հասանելի տվյալների հիման վրա:</w:t>
      </w:r>
    </w:p>
    <w:p w14:paraId="06621533" w14:textId="191C6BCA" w:rsidR="00E77DED" w:rsidRPr="000D2D94" w:rsidRDefault="00E77DED" w:rsidP="004D0732">
      <w:pPr>
        <w:spacing w:after="0" w:line="360" w:lineRule="auto"/>
        <w:ind w:left="-142" w:firstLine="426"/>
        <w:jc w:val="both"/>
        <w:rPr>
          <w:rFonts w:ascii="GHEA Grapalat" w:hAnsi="GHEA Grapalat"/>
          <w:sz w:val="24"/>
          <w:szCs w:val="24"/>
          <w:lang w:val="hy-AM"/>
        </w:rPr>
      </w:pPr>
      <w:r w:rsidRPr="000D2D94">
        <w:rPr>
          <w:rFonts w:ascii="GHEA Grapalat" w:hAnsi="GHEA Grapalat"/>
          <w:sz w:val="24"/>
          <w:szCs w:val="24"/>
          <w:lang w:val="hy-AM"/>
        </w:rPr>
        <w:t xml:space="preserve">Այսպես, մեր տիրապետած տվյալների համաձայն, իրավագիտություն, տնտեսագիտություն և կառավարման մասնագիտությունների գծով պաշտոններում աշխատողները ոչ պետական հատվածում ավելի բարձր են վաստակում, քան պետական ծառայությունում, ընդ որում՝ այդ բարձր ցուցանիշը հիմնականում ապահովվում է Երևան քաղաքի և Սյունիքի մարզի ցուցանիշներով (պետք է ենթադրել, որ այն </w:t>
      </w:r>
      <w:r w:rsidR="00511CB5" w:rsidRPr="000D2D94">
        <w:rPr>
          <w:rFonts w:ascii="GHEA Grapalat" w:hAnsi="GHEA Grapalat"/>
          <w:sz w:val="24"/>
          <w:szCs w:val="24"/>
          <w:lang w:val="hy-AM"/>
        </w:rPr>
        <w:t>ձևավո</w:t>
      </w:r>
      <w:r w:rsidRPr="000D2D94">
        <w:rPr>
          <w:rFonts w:ascii="GHEA Grapalat" w:hAnsi="GHEA Grapalat"/>
          <w:sz w:val="24"/>
          <w:szCs w:val="24"/>
          <w:lang w:val="hy-AM"/>
        </w:rPr>
        <w:t>րվել է ի հաշիվ Զանգեզուրի պղնձամոլիբդենային կոմբինատի կողմից վճարվող բարձր աշխատավարձերի), իրավաբանների մասով՝ նաև Լոռու մարզի ցուցանիշով: Մնացած մարզերի ցուցանիշները շատ ավելի ցածր են՝ ի համեմատ պետական ծառայության համակարգում գրանցված միջին աշխատավարձի համապատասխան չափերի:</w:t>
      </w:r>
    </w:p>
    <w:p w14:paraId="7BD3F554" w14:textId="3D851789" w:rsidR="00E77DED" w:rsidRPr="000D2D94" w:rsidRDefault="00E77DED" w:rsidP="004D0732">
      <w:pPr>
        <w:spacing w:after="0" w:line="360" w:lineRule="auto"/>
        <w:ind w:left="-142" w:firstLine="426"/>
        <w:jc w:val="both"/>
        <w:rPr>
          <w:rFonts w:ascii="GHEA Grapalat" w:hAnsi="GHEA Grapalat"/>
          <w:b/>
          <w:sz w:val="24"/>
          <w:szCs w:val="24"/>
          <w:lang w:val="hy-AM"/>
        </w:rPr>
      </w:pPr>
      <w:r w:rsidRPr="000D2D94">
        <w:rPr>
          <w:rFonts w:ascii="GHEA Grapalat" w:hAnsi="GHEA Grapalat"/>
          <w:sz w:val="24"/>
          <w:szCs w:val="24"/>
          <w:lang w:val="hy-AM"/>
        </w:rPr>
        <w:t>Ներկայացված տվյալների համաձայն՝ ոչ պետական հատվածում իրավաբանի միջին աշխատավարձը 471473 դրամ է (պետական հատվածի համապատասխան ցուցանիշից բարձր է 3</w:t>
      </w:r>
      <w:r w:rsidR="008B3B60" w:rsidRPr="003E1485">
        <w:rPr>
          <w:rFonts w:ascii="GHEA Grapalat" w:hAnsi="GHEA Grapalat"/>
          <w:sz w:val="24"/>
          <w:szCs w:val="24"/>
          <w:lang w:val="hy-AM"/>
        </w:rPr>
        <w:t>8</w:t>
      </w:r>
      <w:r w:rsidRPr="003E1485">
        <w:rPr>
          <w:rFonts w:ascii="GHEA Grapalat" w:hAnsi="GHEA Grapalat"/>
          <w:sz w:val="24"/>
          <w:szCs w:val="24"/>
          <w:lang w:val="hy-AM"/>
        </w:rPr>
        <w:t>%-</w:t>
      </w:r>
      <w:r w:rsidRPr="000D2D94">
        <w:rPr>
          <w:rFonts w:ascii="GHEA Grapalat" w:hAnsi="GHEA Grapalat"/>
          <w:sz w:val="24"/>
          <w:szCs w:val="24"/>
          <w:lang w:val="hy-AM"/>
        </w:rPr>
        <w:t>ով), տնտեսագետինը՝ 533995 (բարձր է</w:t>
      </w:r>
      <w:r w:rsidR="008B3B60" w:rsidRPr="000D2D94">
        <w:rPr>
          <w:rFonts w:ascii="GHEA Grapalat" w:hAnsi="GHEA Grapalat"/>
          <w:sz w:val="24"/>
          <w:szCs w:val="24"/>
          <w:lang w:val="hy-AM"/>
        </w:rPr>
        <w:t xml:space="preserve"> </w:t>
      </w:r>
      <w:r w:rsidR="00503B36" w:rsidRPr="000D2D94">
        <w:rPr>
          <w:rFonts w:ascii="GHEA Grapalat" w:hAnsi="GHEA Grapalat"/>
          <w:sz w:val="24"/>
          <w:szCs w:val="24"/>
          <w:lang w:val="hy-AM"/>
        </w:rPr>
        <w:t>2-ից ավել անգամ</w:t>
      </w:r>
      <w:r w:rsidRPr="000D2D94">
        <w:rPr>
          <w:rFonts w:ascii="GHEA Grapalat" w:hAnsi="GHEA Grapalat"/>
          <w:sz w:val="24"/>
          <w:szCs w:val="24"/>
          <w:lang w:val="hy-AM"/>
        </w:rPr>
        <w:t>), կառավարման ոլորտի մասնագետինը (այդ թվում՝ մենեջերներ, տնօրեններ)՝ 643962 (</w:t>
      </w:r>
      <w:r w:rsidR="00503B36" w:rsidRPr="000D2D94">
        <w:rPr>
          <w:rFonts w:ascii="GHEA Grapalat" w:hAnsi="GHEA Grapalat"/>
          <w:sz w:val="24"/>
          <w:szCs w:val="24"/>
          <w:lang w:val="hy-AM"/>
        </w:rPr>
        <w:t>պետական հատվածի գրեթե կրկնակին է</w:t>
      </w:r>
      <w:r w:rsidRPr="000D2D94">
        <w:rPr>
          <w:rFonts w:ascii="GHEA Grapalat" w:hAnsi="GHEA Grapalat"/>
          <w:sz w:val="24"/>
          <w:szCs w:val="24"/>
          <w:lang w:val="hy-AM"/>
        </w:rPr>
        <w:t>):</w:t>
      </w:r>
    </w:p>
    <w:p w14:paraId="0D779360" w14:textId="77777777" w:rsidR="00E77DED" w:rsidRPr="000D2D94" w:rsidRDefault="00E77DED" w:rsidP="004D0732">
      <w:pPr>
        <w:spacing w:after="0" w:line="360" w:lineRule="auto"/>
        <w:ind w:left="-142" w:firstLine="426"/>
        <w:jc w:val="both"/>
        <w:rPr>
          <w:rFonts w:ascii="GHEA Grapalat" w:eastAsia="MS Mincho" w:hAnsi="GHEA Grapalat" w:cs="MS Mincho"/>
          <w:sz w:val="24"/>
          <w:szCs w:val="24"/>
          <w:lang w:val="hy-AM"/>
        </w:rPr>
      </w:pPr>
      <w:r w:rsidRPr="000D2D94">
        <w:rPr>
          <w:rFonts w:ascii="GHEA Grapalat" w:hAnsi="GHEA Grapalat"/>
          <w:sz w:val="24"/>
          <w:szCs w:val="24"/>
          <w:lang w:val="hy-AM"/>
        </w:rPr>
        <w:t>Միաժամանակ, պետք է նշել, որ ոչ պետական հատվածի աշխատավարձերի վերաբերյալ մեր տիրապետած տվյալները որոշակի թերահավատություն են առաջացնում հետևյալ հիմնավորմամբ.</w:t>
      </w:r>
      <w:r w:rsidRPr="000D2D94">
        <w:rPr>
          <w:rFonts w:ascii="GHEA Grapalat" w:eastAsia="MS Mincho" w:hAnsi="GHEA Grapalat" w:cs="MS Mincho"/>
          <w:sz w:val="24"/>
          <w:szCs w:val="24"/>
          <w:lang w:val="hy-AM"/>
        </w:rPr>
        <w:t xml:space="preserve"> դրանց ծավալը բավարար չէ ներկայացուցչական ցուցանիշներ գեներացնելու համար, մեզ հասանելի տվյալները կարող են որոշակի անճշտություններ պարունակել ռեսպոնդենտների կողմից ներկայացրած տեղեկատվության ոչ բարձր որակով պայմանավորված։</w:t>
      </w:r>
    </w:p>
    <w:p w14:paraId="3F5D8717" w14:textId="77777777" w:rsidR="00E77DED" w:rsidRPr="000D2D94" w:rsidRDefault="00E77DED" w:rsidP="004D0732">
      <w:pPr>
        <w:spacing w:after="0" w:line="360" w:lineRule="auto"/>
        <w:ind w:left="-142" w:firstLine="426"/>
        <w:jc w:val="both"/>
        <w:rPr>
          <w:rFonts w:ascii="GHEA Grapalat" w:eastAsia="MS Mincho" w:hAnsi="GHEA Grapalat" w:cs="MS Mincho"/>
          <w:sz w:val="24"/>
          <w:szCs w:val="24"/>
          <w:lang w:val="hy-AM"/>
        </w:rPr>
      </w:pPr>
      <w:r w:rsidRPr="000D2D94">
        <w:rPr>
          <w:rFonts w:ascii="GHEA Grapalat" w:eastAsia="MS Mincho" w:hAnsi="GHEA Grapalat" w:cs="MS Mincho"/>
          <w:sz w:val="24"/>
          <w:szCs w:val="24"/>
          <w:lang w:val="hy-AM"/>
        </w:rPr>
        <w:t>Բացի այդ մեզ մոտ առկա տվյալներով հնարավոր չէ վերլուծել համադրելի պաշտոնների միջին աշխատավարձերը, քանի որ տեղեկատվությունը համապատասխան տվյալներ չի բովանդակում։ Հետևաբար, ոչ պետական հատվածի միջին աշխատավարձերի հետ համեմատությունը ցանկալի արդյունք չի ապահովում սույն զեկույցի շրջանակում։</w:t>
      </w:r>
    </w:p>
    <w:p w14:paraId="0214668F" w14:textId="6BBD0F6A" w:rsidR="00E77DED" w:rsidRPr="000D2D94" w:rsidRDefault="00E77DED" w:rsidP="004D0732">
      <w:pPr>
        <w:spacing w:after="0" w:line="360" w:lineRule="auto"/>
        <w:ind w:left="-142" w:firstLine="426"/>
        <w:jc w:val="both"/>
        <w:rPr>
          <w:rFonts w:ascii="GHEA Grapalat" w:eastAsia="MS Mincho" w:hAnsi="GHEA Grapalat" w:cs="MS Mincho"/>
          <w:sz w:val="24"/>
          <w:szCs w:val="24"/>
          <w:lang w:val="hy-AM"/>
        </w:rPr>
      </w:pPr>
      <w:r w:rsidRPr="000D2D94">
        <w:rPr>
          <w:rFonts w:ascii="GHEA Grapalat" w:eastAsia="MS Mincho" w:hAnsi="GHEA Grapalat" w:cs="MS Mincho"/>
          <w:sz w:val="24"/>
          <w:szCs w:val="24"/>
          <w:lang w:val="hy-AM"/>
        </w:rPr>
        <w:t xml:space="preserve">Այսպիսով, հաջորդ տարիների վերլուծությունների համար անձնավորված հաշվետվությունների տեղեկատվական բազայի տվյալները օգտագործելու նպատակով </w:t>
      </w:r>
      <w:r w:rsidRPr="000D2D94">
        <w:rPr>
          <w:rFonts w:ascii="GHEA Grapalat" w:eastAsia="MS Mincho" w:hAnsi="GHEA Grapalat" w:cs="MS Mincho"/>
          <w:sz w:val="24"/>
          <w:szCs w:val="24"/>
          <w:lang w:val="hy-AM"/>
        </w:rPr>
        <w:lastRenderedPageBreak/>
        <w:t>անհրաժեշտ է համապատասխան մասնագետների հետ քննարկել այդ տվյալների որակի հետագա բարելավման հեռանկարները:</w:t>
      </w:r>
    </w:p>
    <w:p w14:paraId="63AF3052" w14:textId="77777777" w:rsidR="00E77DED" w:rsidRPr="000D2D94" w:rsidRDefault="00E77DED" w:rsidP="004D0732">
      <w:pPr>
        <w:spacing w:after="0" w:line="360" w:lineRule="auto"/>
        <w:ind w:left="-142" w:firstLine="426"/>
        <w:jc w:val="both"/>
        <w:rPr>
          <w:rFonts w:ascii="GHEA Grapalat" w:hAnsi="GHEA Grapalat" w:cs="Sylfaen"/>
          <w:sz w:val="24"/>
          <w:szCs w:val="24"/>
          <w:lang w:val="hy-AM"/>
        </w:rPr>
      </w:pPr>
      <w:r w:rsidRPr="000D2D94">
        <w:rPr>
          <w:rFonts w:ascii="GHEA Grapalat" w:eastAsia="MS Mincho" w:hAnsi="GHEA Grapalat" w:cs="MS Mincho"/>
          <w:sz w:val="24"/>
          <w:szCs w:val="24"/>
          <w:lang w:val="hy-AM"/>
        </w:rPr>
        <w:t>Հետագա վերլուծության համար անհրաժեշտ հենքային տվյալների վերը նշված բացը լրացնելու նպատակով փորձել ենք կիրառել Վ</w:t>
      </w:r>
      <w:r w:rsidRPr="003E1485">
        <w:rPr>
          <w:rFonts w:ascii="GHEA Grapalat" w:hAnsi="GHEA Grapalat" w:cs="Sylfaen"/>
          <w:sz w:val="24"/>
          <w:szCs w:val="24"/>
          <w:lang w:val="hy-AM"/>
        </w:rPr>
        <w:t>իճակագրական կոմիտեի կողմից</w:t>
      </w:r>
      <w:r w:rsidRPr="003E1485">
        <w:rPr>
          <w:rFonts w:ascii="GHEA Grapalat" w:hAnsi="GHEA Grapalat" w:cs="Times Armenian"/>
          <w:sz w:val="24"/>
          <w:szCs w:val="24"/>
          <w:lang w:val="hy-AM"/>
        </w:rPr>
        <w:t xml:space="preserve"> 2020</w:t>
      </w:r>
      <w:r w:rsidRPr="003E1485">
        <w:rPr>
          <w:rFonts w:ascii="GHEA Grapalat" w:hAnsi="GHEA Grapalat" w:cs="Sylfaen"/>
          <w:sz w:val="24"/>
          <w:szCs w:val="24"/>
          <w:lang w:val="hy-AM"/>
        </w:rPr>
        <w:t>թ.</w:t>
      </w:r>
      <w:r w:rsidRPr="003E1485">
        <w:rPr>
          <w:rFonts w:ascii="GHEA Grapalat" w:hAnsi="GHEA Grapalat" w:cs="Times Armenian"/>
          <w:sz w:val="24"/>
          <w:szCs w:val="24"/>
          <w:lang w:val="hy-AM"/>
        </w:rPr>
        <w:t xml:space="preserve"> </w:t>
      </w:r>
      <w:r w:rsidRPr="003E1485">
        <w:rPr>
          <w:rFonts w:ascii="GHEA Grapalat" w:hAnsi="GHEA Grapalat" w:cs="Sylfaen"/>
          <w:sz w:val="24"/>
          <w:szCs w:val="24"/>
          <w:lang w:val="hy-AM"/>
        </w:rPr>
        <w:t>տնային</w:t>
      </w:r>
      <w:r w:rsidRPr="003E1485">
        <w:rPr>
          <w:rFonts w:ascii="GHEA Grapalat" w:hAnsi="GHEA Grapalat" w:cs="Times Armenian"/>
          <w:sz w:val="24"/>
          <w:szCs w:val="24"/>
          <w:lang w:val="hy-AM"/>
        </w:rPr>
        <w:t xml:space="preserve"> </w:t>
      </w:r>
      <w:r w:rsidRPr="003E1485">
        <w:rPr>
          <w:rFonts w:ascii="GHEA Grapalat" w:hAnsi="GHEA Grapalat" w:cs="Sylfaen"/>
          <w:sz w:val="24"/>
          <w:szCs w:val="24"/>
          <w:lang w:val="hy-AM"/>
        </w:rPr>
        <w:t>տնտեսություններում</w:t>
      </w:r>
      <w:r w:rsidRPr="003E1485">
        <w:rPr>
          <w:rFonts w:ascii="GHEA Grapalat" w:hAnsi="GHEA Grapalat" w:cs="Times Armenian"/>
          <w:sz w:val="24"/>
          <w:szCs w:val="24"/>
          <w:lang w:val="hy-AM"/>
        </w:rPr>
        <w:t xml:space="preserve"> </w:t>
      </w:r>
      <w:r w:rsidRPr="003E1485">
        <w:rPr>
          <w:rFonts w:ascii="GHEA Grapalat" w:hAnsi="GHEA Grapalat" w:cs="Sylfaen"/>
          <w:sz w:val="24"/>
          <w:szCs w:val="24"/>
          <w:lang w:val="hy-AM"/>
        </w:rPr>
        <w:t>իրականացված</w:t>
      </w:r>
      <w:r w:rsidRPr="003E1485">
        <w:rPr>
          <w:rFonts w:ascii="GHEA Grapalat" w:hAnsi="GHEA Grapalat" w:cs="Times Armenian"/>
          <w:sz w:val="24"/>
          <w:szCs w:val="24"/>
          <w:lang w:val="hy-AM"/>
        </w:rPr>
        <w:t xml:space="preserve"> </w:t>
      </w:r>
      <w:r w:rsidRPr="003E1485">
        <w:rPr>
          <w:rFonts w:ascii="GHEA Grapalat" w:hAnsi="GHEA Grapalat" w:cs="Sylfaen"/>
          <w:sz w:val="24"/>
          <w:szCs w:val="24"/>
          <w:lang w:val="hy-AM"/>
        </w:rPr>
        <w:t>Աշխատուժի հետազոտության արդյունքում</w:t>
      </w:r>
      <w:r w:rsidRPr="003E1485">
        <w:rPr>
          <w:rFonts w:ascii="GHEA Grapalat" w:hAnsi="GHEA Grapalat" w:cs="Times Armenian"/>
          <w:sz w:val="24"/>
          <w:szCs w:val="24"/>
          <w:lang w:val="hy-AM"/>
        </w:rPr>
        <w:t xml:space="preserve"> </w:t>
      </w:r>
      <w:r w:rsidRPr="003E1485">
        <w:rPr>
          <w:rFonts w:ascii="GHEA Grapalat" w:hAnsi="GHEA Grapalat" w:cs="Sylfaen"/>
          <w:sz w:val="24"/>
          <w:szCs w:val="24"/>
          <w:lang w:val="hy-AM"/>
        </w:rPr>
        <w:t>ձևավորված</w:t>
      </w:r>
      <w:r w:rsidRPr="003E1485">
        <w:rPr>
          <w:rFonts w:ascii="GHEA Grapalat" w:hAnsi="GHEA Grapalat" w:cs="Times Armenian"/>
          <w:sz w:val="24"/>
          <w:szCs w:val="24"/>
          <w:lang w:val="hy-AM"/>
        </w:rPr>
        <w:t xml:space="preserve"> </w:t>
      </w:r>
      <w:r w:rsidRPr="003E1485">
        <w:rPr>
          <w:rFonts w:ascii="GHEA Grapalat" w:hAnsi="GHEA Grapalat" w:cs="Sylfaen"/>
          <w:sz w:val="24"/>
          <w:szCs w:val="24"/>
          <w:lang w:val="hy-AM"/>
        </w:rPr>
        <w:t>անվանազերծված տվյալների բազայից ֆորմալ հատվածի ոչ պետական կազմակերպություններում աշխատողների վարձատրությանը վերաբերող միկրոտվյալներ</w:t>
      </w:r>
      <w:r w:rsidRPr="000D2D94">
        <w:rPr>
          <w:rFonts w:ascii="GHEA Grapalat" w:hAnsi="GHEA Grapalat" w:cs="Sylfaen"/>
          <w:sz w:val="24"/>
          <w:szCs w:val="24"/>
          <w:lang w:val="hy-AM"/>
        </w:rPr>
        <w:t>ը</w:t>
      </w:r>
      <w:r w:rsidRPr="003E1485">
        <w:rPr>
          <w:rFonts w:ascii="GHEA Grapalat" w:hAnsi="GHEA Grapalat" w:cs="Sylfaen"/>
          <w:sz w:val="24"/>
          <w:szCs w:val="24"/>
          <w:lang w:val="hy-AM"/>
        </w:rPr>
        <w:t>՝ աշխատողների զբաղմունքի տեսակների և ՀՀ վարչատարածքային բաժանման փոփոխականներով</w:t>
      </w:r>
      <w:r w:rsidRPr="000D2D94">
        <w:rPr>
          <w:rStyle w:val="FootnoteReference"/>
          <w:rFonts w:ascii="GHEA Grapalat" w:hAnsi="GHEA Grapalat" w:cs="Sylfaen"/>
          <w:sz w:val="24"/>
          <w:szCs w:val="24"/>
        </w:rPr>
        <w:footnoteReference w:id="11"/>
      </w:r>
      <w:r w:rsidRPr="000D2D94">
        <w:rPr>
          <w:rFonts w:ascii="GHEA Grapalat" w:hAnsi="GHEA Grapalat" w:cs="Sylfaen"/>
          <w:sz w:val="24"/>
          <w:szCs w:val="24"/>
          <w:lang w:val="hy-AM"/>
        </w:rPr>
        <w:t>: Աշխատուժի հետազոտության և խնդրո առարկա տվյալների (ցուցանիշների) վերաբերյալ առավել մանրամասն մեթոդաբանական պարզաբանումներ զետեղված են Աշխատանքի շուկան Հայաստանի Հանրապետությունում, 2020 վիճակագրական ժողովածուի՝ հղմամբ ստորև թվարկված բաժիններում</w:t>
      </w:r>
      <w:r w:rsidRPr="000D2D94">
        <w:rPr>
          <w:rStyle w:val="FootnoteReference"/>
          <w:rFonts w:ascii="GHEA Grapalat" w:hAnsi="GHEA Grapalat" w:cs="Sylfaen"/>
          <w:sz w:val="24"/>
          <w:szCs w:val="24"/>
          <w:lang w:val="hy-AM"/>
        </w:rPr>
        <w:footnoteReference w:id="12"/>
      </w:r>
      <w:r w:rsidRPr="000D2D94">
        <w:rPr>
          <w:rFonts w:ascii="GHEA Grapalat" w:hAnsi="GHEA Grapalat" w:cs="Sylfaen"/>
          <w:sz w:val="24"/>
          <w:szCs w:val="24"/>
          <w:lang w:val="hy-AM"/>
        </w:rPr>
        <w:t>:</w:t>
      </w:r>
    </w:p>
    <w:p w14:paraId="52DDB8B8" w14:textId="4E33E51E" w:rsidR="00E77DED" w:rsidRPr="000D2D94" w:rsidRDefault="00E77DED" w:rsidP="004D0732">
      <w:pPr>
        <w:spacing w:after="0" w:line="360" w:lineRule="auto"/>
        <w:ind w:left="-142" w:firstLine="426"/>
        <w:jc w:val="both"/>
        <w:rPr>
          <w:rFonts w:ascii="GHEA Grapalat" w:hAnsi="GHEA Grapalat" w:cs="Sylfaen"/>
          <w:sz w:val="24"/>
          <w:szCs w:val="24"/>
          <w:lang w:val="hy-AM"/>
        </w:rPr>
      </w:pPr>
      <w:r w:rsidRPr="000D2D94">
        <w:rPr>
          <w:rFonts w:ascii="GHEA Grapalat" w:eastAsia="Times New Roman" w:hAnsi="GHEA Grapalat" w:cs="Times New Roman"/>
          <w:sz w:val="24"/>
          <w:szCs w:val="24"/>
          <w:lang w:val="hy-AM"/>
        </w:rPr>
        <w:t xml:space="preserve">Վիճակագրական կոմիտեի տրամադրած տվյալների հիման վրա մշակված ըստ մարզերի միջին աշխատավարձի վերաբերյալ տվյալները ներկայացվում են </w:t>
      </w:r>
      <w:r w:rsidR="00DC37F1">
        <w:rPr>
          <w:rFonts w:ascii="GHEA Grapalat" w:eastAsia="Times New Roman" w:hAnsi="GHEA Grapalat" w:cs="Times New Roman"/>
          <w:sz w:val="24"/>
          <w:szCs w:val="24"/>
          <w:lang w:val="hy-AM"/>
        </w:rPr>
        <w:t>աղյուսակ 5</w:t>
      </w:r>
      <w:r w:rsidRPr="000D2D94">
        <w:rPr>
          <w:rFonts w:ascii="GHEA Grapalat" w:eastAsia="Times New Roman" w:hAnsi="GHEA Grapalat" w:cs="Times New Roman"/>
          <w:sz w:val="24"/>
          <w:szCs w:val="24"/>
          <w:lang w:val="hy-AM"/>
        </w:rPr>
        <w:t>-ում:</w:t>
      </w:r>
      <w:r w:rsidRPr="000D2D94">
        <w:rPr>
          <w:rFonts w:ascii="GHEA Grapalat" w:hAnsi="GHEA Grapalat" w:cs="Sylfaen"/>
          <w:sz w:val="24"/>
          <w:szCs w:val="24"/>
          <w:lang w:val="hy-AM"/>
        </w:rPr>
        <w:t xml:space="preserve"> Աղյուսակը կազմելու նպատակով տրամադրված բազայից ընտրվել են Զբաղմունքների դասակարգչի «Ղեկավարներ՝ կազմակերպությունների և հիմնարկների, այդ թվում՝ դրանց կառուցվածքային ստորաբաժանումների», «Մասնագետներ՝ իրավունքի բնագավառի» և «Տնտեսագետներ» խմբերում ընդգրկված զբաղմունքի տեսակներով բնութագրվող տվյալները:</w:t>
      </w:r>
    </w:p>
    <w:p w14:paraId="3E6CF6A6" w14:textId="77777777" w:rsidR="000D2D94" w:rsidRPr="000D2D94" w:rsidRDefault="000D2D94" w:rsidP="004D0732">
      <w:pPr>
        <w:shd w:val="clear" w:color="auto" w:fill="FFFFFF"/>
        <w:spacing w:after="0" w:line="360" w:lineRule="auto"/>
        <w:ind w:left="-142" w:firstLine="426"/>
        <w:jc w:val="right"/>
        <w:rPr>
          <w:rFonts w:ascii="GHEA Grapalat" w:eastAsia="Times New Roman" w:hAnsi="GHEA Grapalat" w:cs="Times New Roman"/>
          <w:b/>
          <w:sz w:val="24"/>
          <w:szCs w:val="24"/>
          <w:lang w:val="hy-AM"/>
        </w:rPr>
      </w:pPr>
    </w:p>
    <w:p w14:paraId="124BA112" w14:textId="0C6655A5" w:rsidR="000D2D94" w:rsidRDefault="000D2D94" w:rsidP="004D0732">
      <w:pPr>
        <w:shd w:val="clear" w:color="auto" w:fill="FFFFFF"/>
        <w:spacing w:after="0" w:line="360" w:lineRule="auto"/>
        <w:ind w:left="-142" w:firstLine="426"/>
        <w:jc w:val="right"/>
        <w:rPr>
          <w:rFonts w:ascii="GHEA Grapalat" w:eastAsia="Times New Roman" w:hAnsi="GHEA Grapalat" w:cs="Times New Roman"/>
          <w:b/>
          <w:sz w:val="24"/>
          <w:szCs w:val="24"/>
          <w:lang w:val="hy-AM"/>
        </w:rPr>
      </w:pPr>
    </w:p>
    <w:p w14:paraId="4CF05E4D" w14:textId="3C5E9520" w:rsidR="00F27075" w:rsidRDefault="00F27075" w:rsidP="004D0732">
      <w:pPr>
        <w:shd w:val="clear" w:color="auto" w:fill="FFFFFF"/>
        <w:spacing w:after="0" w:line="360" w:lineRule="auto"/>
        <w:ind w:left="-142" w:firstLine="426"/>
        <w:jc w:val="right"/>
        <w:rPr>
          <w:rFonts w:ascii="GHEA Grapalat" w:eastAsia="Times New Roman" w:hAnsi="GHEA Grapalat" w:cs="Times New Roman"/>
          <w:b/>
          <w:sz w:val="24"/>
          <w:szCs w:val="24"/>
          <w:lang w:val="hy-AM"/>
        </w:rPr>
      </w:pPr>
    </w:p>
    <w:p w14:paraId="138BCEB6" w14:textId="3912A588" w:rsidR="00F27075" w:rsidRDefault="00F27075" w:rsidP="004D0732">
      <w:pPr>
        <w:shd w:val="clear" w:color="auto" w:fill="FFFFFF"/>
        <w:spacing w:after="0" w:line="360" w:lineRule="auto"/>
        <w:ind w:left="-142" w:firstLine="426"/>
        <w:jc w:val="right"/>
        <w:rPr>
          <w:rFonts w:ascii="GHEA Grapalat" w:eastAsia="Times New Roman" w:hAnsi="GHEA Grapalat" w:cs="Times New Roman"/>
          <w:b/>
          <w:sz w:val="24"/>
          <w:szCs w:val="24"/>
          <w:lang w:val="hy-AM"/>
        </w:rPr>
      </w:pPr>
    </w:p>
    <w:p w14:paraId="1B651B50" w14:textId="10D59BCA" w:rsidR="0012709E" w:rsidRDefault="0012709E" w:rsidP="004D0732">
      <w:pPr>
        <w:shd w:val="clear" w:color="auto" w:fill="FFFFFF"/>
        <w:spacing w:after="0" w:line="360" w:lineRule="auto"/>
        <w:ind w:left="-142" w:firstLine="426"/>
        <w:jc w:val="right"/>
        <w:rPr>
          <w:rFonts w:ascii="GHEA Grapalat" w:eastAsia="Times New Roman" w:hAnsi="GHEA Grapalat" w:cs="Times New Roman"/>
          <w:b/>
          <w:sz w:val="24"/>
          <w:szCs w:val="24"/>
          <w:lang w:val="hy-AM"/>
        </w:rPr>
      </w:pPr>
    </w:p>
    <w:p w14:paraId="6DC6520C" w14:textId="77777777" w:rsidR="0012709E" w:rsidRDefault="0012709E" w:rsidP="004D0732">
      <w:pPr>
        <w:shd w:val="clear" w:color="auto" w:fill="FFFFFF"/>
        <w:spacing w:after="0" w:line="360" w:lineRule="auto"/>
        <w:ind w:left="-142" w:firstLine="426"/>
        <w:jc w:val="right"/>
        <w:rPr>
          <w:rFonts w:ascii="GHEA Grapalat" w:eastAsia="Times New Roman" w:hAnsi="GHEA Grapalat" w:cs="Times New Roman"/>
          <w:b/>
          <w:sz w:val="24"/>
          <w:szCs w:val="24"/>
          <w:lang w:val="hy-AM"/>
        </w:rPr>
      </w:pPr>
    </w:p>
    <w:p w14:paraId="1F045026" w14:textId="18478FDA" w:rsidR="00E77DED" w:rsidRPr="000D2D94" w:rsidRDefault="00F27075" w:rsidP="0012709E">
      <w:pPr>
        <w:shd w:val="clear" w:color="auto" w:fill="FFFFFF"/>
        <w:spacing w:after="0" w:line="240" w:lineRule="auto"/>
        <w:ind w:left="-142" w:firstLine="426"/>
        <w:jc w:val="right"/>
        <w:rPr>
          <w:rFonts w:ascii="GHEA Grapalat" w:eastAsia="Times New Roman" w:hAnsi="GHEA Grapalat" w:cs="Times New Roman"/>
          <w:b/>
          <w:sz w:val="24"/>
          <w:szCs w:val="24"/>
          <w:lang w:val="hy-AM"/>
        </w:rPr>
      </w:pPr>
      <w:r>
        <w:rPr>
          <w:rFonts w:ascii="GHEA Grapalat" w:eastAsia="Times New Roman" w:hAnsi="GHEA Grapalat" w:cs="Times New Roman"/>
          <w:b/>
          <w:sz w:val="24"/>
          <w:szCs w:val="24"/>
          <w:lang w:val="hy-AM"/>
        </w:rPr>
        <w:lastRenderedPageBreak/>
        <w:t>Աղյուսակ 5</w:t>
      </w:r>
      <w:r w:rsidR="00E77DED" w:rsidRPr="000D2D94">
        <w:rPr>
          <w:rFonts w:ascii="GHEA Grapalat" w:eastAsia="Times New Roman" w:hAnsi="GHEA Grapalat" w:cs="Times New Roman"/>
          <w:b/>
          <w:sz w:val="24"/>
          <w:szCs w:val="24"/>
          <w:lang w:val="hy-AM"/>
        </w:rPr>
        <w:t xml:space="preserve">. </w:t>
      </w:r>
    </w:p>
    <w:p w14:paraId="03838B77" w14:textId="2E14DE4A" w:rsidR="00E77DED" w:rsidRDefault="00E77DED" w:rsidP="0012709E">
      <w:pPr>
        <w:shd w:val="clear" w:color="auto" w:fill="FFFFFF"/>
        <w:spacing w:after="0" w:line="240" w:lineRule="auto"/>
        <w:ind w:left="-142" w:firstLine="426"/>
        <w:jc w:val="right"/>
        <w:rPr>
          <w:rFonts w:ascii="GHEA Grapalat" w:eastAsia="Times New Roman" w:hAnsi="GHEA Grapalat" w:cs="Times New Roman"/>
          <w:b/>
          <w:sz w:val="24"/>
          <w:szCs w:val="24"/>
          <w:lang w:val="hy-AM"/>
        </w:rPr>
      </w:pPr>
      <w:r w:rsidRPr="000D2D94">
        <w:rPr>
          <w:rFonts w:ascii="GHEA Grapalat" w:eastAsia="Times New Roman" w:hAnsi="GHEA Grapalat" w:cs="Times New Roman"/>
          <w:b/>
          <w:sz w:val="24"/>
          <w:szCs w:val="24"/>
          <w:lang w:val="hy-AM"/>
        </w:rPr>
        <w:t>Ոչ պետական հատված</w:t>
      </w:r>
      <w:r w:rsidR="003403A4" w:rsidRPr="000D2D94">
        <w:rPr>
          <w:rFonts w:ascii="GHEA Grapalat" w:eastAsia="Times New Roman" w:hAnsi="GHEA Grapalat" w:cs="Times New Roman"/>
          <w:b/>
          <w:sz w:val="24"/>
          <w:szCs w:val="24"/>
          <w:lang w:val="hy-AM"/>
        </w:rPr>
        <w:t>ում</w:t>
      </w:r>
      <w:r w:rsidRPr="000D2D94">
        <w:rPr>
          <w:rFonts w:ascii="GHEA Grapalat" w:eastAsia="Times New Roman" w:hAnsi="GHEA Grapalat" w:cs="Times New Roman"/>
          <w:b/>
          <w:sz w:val="24"/>
          <w:szCs w:val="24"/>
          <w:lang w:val="hy-AM"/>
        </w:rPr>
        <w:t xml:space="preserve"> իրավագետ</w:t>
      </w:r>
      <w:r w:rsidR="003403A4" w:rsidRPr="000D2D94">
        <w:rPr>
          <w:rFonts w:ascii="GHEA Grapalat" w:eastAsia="Times New Roman" w:hAnsi="GHEA Grapalat" w:cs="Times New Roman"/>
          <w:b/>
          <w:sz w:val="24"/>
          <w:szCs w:val="24"/>
          <w:lang w:val="hy-AM"/>
        </w:rPr>
        <w:t>, տնտեսագետ</w:t>
      </w:r>
      <w:r w:rsidRPr="000D2D94">
        <w:rPr>
          <w:rFonts w:ascii="GHEA Grapalat" w:eastAsia="Times New Roman" w:hAnsi="GHEA Grapalat" w:cs="Times New Roman"/>
          <w:b/>
          <w:sz w:val="24"/>
          <w:szCs w:val="24"/>
          <w:lang w:val="hy-AM"/>
        </w:rPr>
        <w:t>, կառավար</w:t>
      </w:r>
      <w:r w:rsidR="003403A4" w:rsidRPr="000D2D94">
        <w:rPr>
          <w:rFonts w:ascii="GHEA Grapalat" w:eastAsia="Times New Roman" w:hAnsi="GHEA Grapalat" w:cs="Times New Roman"/>
          <w:b/>
          <w:sz w:val="24"/>
          <w:szCs w:val="24"/>
          <w:lang w:val="hy-AM"/>
        </w:rPr>
        <w:t>ում</w:t>
      </w:r>
      <w:r w:rsidRPr="000D2D94">
        <w:rPr>
          <w:rFonts w:ascii="GHEA Grapalat" w:eastAsia="Times New Roman" w:hAnsi="GHEA Grapalat" w:cs="Times New Roman"/>
          <w:b/>
          <w:sz w:val="24"/>
          <w:szCs w:val="24"/>
          <w:lang w:val="hy-AM"/>
        </w:rPr>
        <w:t xml:space="preserve"> և հարակից զբաղմունքի տեսակներում ընդգրկված աշխատողների միջին աշխատավարձերը՝ ըստ մարզերի (2020թ. տնային տնտեսություններում իրականացված Աշխատուժի հետազոտություն)</w:t>
      </w:r>
    </w:p>
    <w:p w14:paraId="71A09B24" w14:textId="77777777" w:rsidR="0012709E" w:rsidRPr="000D2D94" w:rsidRDefault="0012709E" w:rsidP="0012709E">
      <w:pPr>
        <w:shd w:val="clear" w:color="auto" w:fill="FFFFFF"/>
        <w:spacing w:after="0" w:line="240" w:lineRule="auto"/>
        <w:ind w:left="-142" w:firstLine="426"/>
        <w:jc w:val="right"/>
        <w:rPr>
          <w:rFonts w:ascii="GHEA Grapalat" w:eastAsia="Times New Roman" w:hAnsi="GHEA Grapalat" w:cs="Times New Roman"/>
          <w:b/>
          <w:sz w:val="24"/>
          <w:szCs w:val="24"/>
          <w:lang w:val="hy-AM"/>
        </w:rPr>
      </w:pPr>
    </w:p>
    <w:tbl>
      <w:tblPr>
        <w:tblW w:w="9345" w:type="dxa"/>
        <w:jc w:val="center"/>
        <w:tblLook w:val="04A0" w:firstRow="1" w:lastRow="0" w:firstColumn="1" w:lastColumn="0" w:noHBand="0" w:noVBand="1"/>
      </w:tblPr>
      <w:tblGrid>
        <w:gridCol w:w="1871"/>
        <w:gridCol w:w="3681"/>
        <w:gridCol w:w="1906"/>
        <w:gridCol w:w="1887"/>
      </w:tblGrid>
      <w:tr w:rsidR="00F27075" w:rsidRPr="000D2D94" w14:paraId="715D09DD" w14:textId="77777777" w:rsidTr="00F27075">
        <w:trPr>
          <w:trHeight w:val="692"/>
          <w:jc w:val="center"/>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43A0B" w14:textId="77777777" w:rsidR="00E77DED" w:rsidRPr="000D2D94" w:rsidRDefault="00E77DED" w:rsidP="004D0732">
            <w:pPr>
              <w:spacing w:after="0" w:line="240" w:lineRule="auto"/>
              <w:jc w:val="center"/>
              <w:rPr>
                <w:rFonts w:ascii="GHEA Grapalat" w:eastAsia="Times New Roman" w:hAnsi="GHEA Grapalat" w:cs="Arial"/>
                <w:sz w:val="24"/>
                <w:szCs w:val="24"/>
                <w:lang w:val="hy-AM"/>
              </w:rPr>
            </w:pPr>
            <w:r w:rsidRPr="000D2D94">
              <w:rPr>
                <w:rFonts w:ascii="GHEA Grapalat" w:eastAsia="Times New Roman" w:hAnsi="GHEA Grapalat" w:cs="Sylfaen"/>
                <w:sz w:val="24"/>
                <w:szCs w:val="24"/>
              </w:rPr>
              <w:t>Տարածք</w:t>
            </w:r>
          </w:p>
        </w:tc>
        <w:tc>
          <w:tcPr>
            <w:tcW w:w="3681" w:type="dxa"/>
            <w:tcBorders>
              <w:top w:val="single" w:sz="4" w:space="0" w:color="auto"/>
              <w:left w:val="nil"/>
              <w:bottom w:val="single" w:sz="4" w:space="0" w:color="auto"/>
              <w:right w:val="single" w:sz="4" w:space="0" w:color="auto"/>
            </w:tcBorders>
            <w:shd w:val="clear" w:color="auto" w:fill="auto"/>
            <w:vAlign w:val="center"/>
            <w:hideMark/>
          </w:tcPr>
          <w:p w14:paraId="75F38206"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Sylfaen"/>
                <w:sz w:val="24"/>
                <w:szCs w:val="24"/>
              </w:rPr>
              <w:t>Զբաղմունք</w:t>
            </w:r>
            <w:r w:rsidRPr="000D2D94">
              <w:rPr>
                <w:rFonts w:ascii="GHEA Grapalat" w:eastAsia="Times New Roman" w:hAnsi="GHEA Grapalat" w:cs="Sylfaen"/>
                <w:sz w:val="24"/>
                <w:szCs w:val="24"/>
                <w:lang w:val="hy-AM"/>
              </w:rPr>
              <w:t>ի տեսակ</w:t>
            </w:r>
          </w:p>
        </w:tc>
        <w:tc>
          <w:tcPr>
            <w:tcW w:w="1906" w:type="dxa"/>
            <w:tcBorders>
              <w:top w:val="single" w:sz="4" w:space="0" w:color="auto"/>
              <w:left w:val="nil"/>
              <w:bottom w:val="single" w:sz="4" w:space="0" w:color="auto"/>
              <w:right w:val="single" w:sz="4" w:space="0" w:color="auto"/>
            </w:tcBorders>
            <w:shd w:val="clear" w:color="auto" w:fill="auto"/>
            <w:vAlign w:val="center"/>
            <w:hideMark/>
          </w:tcPr>
          <w:p w14:paraId="19D00BB4"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Sylfaen"/>
                <w:sz w:val="24"/>
                <w:szCs w:val="24"/>
              </w:rPr>
              <w:t>Միջին</w:t>
            </w:r>
            <w:r w:rsidRPr="000D2D94">
              <w:rPr>
                <w:rFonts w:ascii="GHEA Grapalat" w:eastAsia="Times New Roman" w:hAnsi="GHEA Grapalat" w:cs="Arial"/>
                <w:sz w:val="24"/>
                <w:szCs w:val="24"/>
              </w:rPr>
              <w:t xml:space="preserve"> </w:t>
            </w:r>
            <w:r w:rsidRPr="000D2D94">
              <w:rPr>
                <w:rFonts w:ascii="GHEA Grapalat" w:eastAsia="Times New Roman" w:hAnsi="GHEA Grapalat" w:cs="Sylfaen"/>
                <w:sz w:val="24"/>
                <w:szCs w:val="24"/>
              </w:rPr>
              <w:t>աշխատավարձ</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14:paraId="5D5DC50A"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Sylfaen"/>
                <w:sz w:val="24"/>
                <w:szCs w:val="24"/>
              </w:rPr>
              <w:t>Աշխատողների</w:t>
            </w:r>
            <w:r w:rsidRPr="000D2D94">
              <w:rPr>
                <w:rFonts w:ascii="GHEA Grapalat" w:eastAsia="Times New Roman" w:hAnsi="GHEA Grapalat" w:cs="Arial"/>
                <w:sz w:val="24"/>
                <w:szCs w:val="24"/>
              </w:rPr>
              <w:t xml:space="preserve"> </w:t>
            </w:r>
            <w:r w:rsidRPr="000D2D94">
              <w:rPr>
                <w:rFonts w:ascii="GHEA Grapalat" w:eastAsia="Times New Roman" w:hAnsi="GHEA Grapalat" w:cs="Sylfaen"/>
                <w:sz w:val="24"/>
                <w:szCs w:val="24"/>
              </w:rPr>
              <w:t>թիվը</w:t>
            </w:r>
          </w:p>
        </w:tc>
      </w:tr>
      <w:tr w:rsidR="000D2D94" w:rsidRPr="000D2D94" w14:paraId="267BB51A" w14:textId="77777777" w:rsidTr="00F27075">
        <w:trPr>
          <w:trHeight w:val="255"/>
          <w:jc w:val="center"/>
        </w:trPr>
        <w:tc>
          <w:tcPr>
            <w:tcW w:w="1871" w:type="dxa"/>
            <w:vMerge w:val="restart"/>
            <w:tcBorders>
              <w:top w:val="nil"/>
              <w:left w:val="single" w:sz="4" w:space="0" w:color="auto"/>
              <w:bottom w:val="single" w:sz="4" w:space="0" w:color="auto"/>
              <w:right w:val="single" w:sz="4" w:space="0" w:color="auto"/>
            </w:tcBorders>
            <w:shd w:val="clear" w:color="auto" w:fill="auto"/>
            <w:vAlign w:val="center"/>
            <w:hideMark/>
          </w:tcPr>
          <w:p w14:paraId="19505F72"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Երևան</w:t>
            </w:r>
          </w:p>
        </w:tc>
        <w:tc>
          <w:tcPr>
            <w:tcW w:w="3681" w:type="dxa"/>
            <w:tcBorders>
              <w:top w:val="nil"/>
              <w:left w:val="nil"/>
              <w:bottom w:val="single" w:sz="4" w:space="0" w:color="auto"/>
              <w:right w:val="single" w:sz="4" w:space="0" w:color="auto"/>
            </w:tcBorders>
            <w:shd w:val="clear" w:color="auto" w:fill="auto"/>
            <w:hideMark/>
          </w:tcPr>
          <w:p w14:paraId="3B6A4B24" w14:textId="77777777" w:rsidR="00E77DED" w:rsidRPr="000D2D94" w:rsidRDefault="00E77DED" w:rsidP="004D0732">
            <w:pPr>
              <w:spacing w:after="0" w:line="240" w:lineRule="auto"/>
              <w:rPr>
                <w:rFonts w:ascii="GHEA Grapalat" w:eastAsia="Times New Roman" w:hAnsi="GHEA Grapalat" w:cs="Arial"/>
                <w:sz w:val="24"/>
                <w:szCs w:val="24"/>
                <w:lang w:val="hy-AM"/>
              </w:rPr>
            </w:pPr>
            <w:r w:rsidRPr="000D2D94">
              <w:rPr>
                <w:rFonts w:ascii="GHEA Grapalat" w:eastAsia="Times New Roman" w:hAnsi="GHEA Grapalat" w:cs="Sylfaen"/>
                <w:sz w:val="24"/>
                <w:szCs w:val="24"/>
                <w:lang w:val="hy-AM"/>
              </w:rPr>
              <w:t>Ղեկավար</w:t>
            </w:r>
          </w:p>
        </w:tc>
        <w:tc>
          <w:tcPr>
            <w:tcW w:w="1906" w:type="dxa"/>
            <w:tcBorders>
              <w:top w:val="nil"/>
              <w:left w:val="nil"/>
              <w:bottom w:val="single" w:sz="4" w:space="0" w:color="auto"/>
              <w:right w:val="single" w:sz="4" w:space="0" w:color="auto"/>
            </w:tcBorders>
            <w:shd w:val="clear" w:color="auto" w:fill="auto"/>
            <w:noWrap/>
            <w:hideMark/>
          </w:tcPr>
          <w:p w14:paraId="77D17CCA"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345973</w:t>
            </w:r>
          </w:p>
        </w:tc>
        <w:tc>
          <w:tcPr>
            <w:tcW w:w="1887" w:type="dxa"/>
            <w:tcBorders>
              <w:top w:val="nil"/>
              <w:left w:val="nil"/>
              <w:bottom w:val="single" w:sz="4" w:space="0" w:color="auto"/>
              <w:right w:val="single" w:sz="4" w:space="0" w:color="auto"/>
            </w:tcBorders>
            <w:shd w:val="clear" w:color="auto" w:fill="auto"/>
            <w:noWrap/>
            <w:hideMark/>
          </w:tcPr>
          <w:p w14:paraId="3AAD53FC"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6975</w:t>
            </w:r>
          </w:p>
        </w:tc>
      </w:tr>
      <w:tr w:rsidR="000D2D94" w:rsidRPr="000D2D94" w14:paraId="3D3CA8A3" w14:textId="77777777" w:rsidTr="00F27075">
        <w:trPr>
          <w:trHeight w:val="255"/>
          <w:jc w:val="center"/>
        </w:trPr>
        <w:tc>
          <w:tcPr>
            <w:tcW w:w="1871" w:type="dxa"/>
            <w:vMerge/>
            <w:tcBorders>
              <w:top w:val="nil"/>
              <w:left w:val="single" w:sz="4" w:space="0" w:color="auto"/>
              <w:bottom w:val="single" w:sz="4" w:space="0" w:color="auto"/>
              <w:right w:val="single" w:sz="4" w:space="0" w:color="auto"/>
            </w:tcBorders>
            <w:vAlign w:val="center"/>
            <w:hideMark/>
          </w:tcPr>
          <w:p w14:paraId="72DF7604" w14:textId="77777777" w:rsidR="00E77DED" w:rsidRPr="000D2D94" w:rsidRDefault="00E77DED" w:rsidP="004D0732">
            <w:pPr>
              <w:spacing w:after="0" w:line="240" w:lineRule="auto"/>
              <w:rPr>
                <w:rFonts w:ascii="GHEA Grapalat" w:eastAsia="Times New Roman" w:hAnsi="GHEA Grapalat" w:cs="Arial"/>
                <w:sz w:val="24"/>
                <w:szCs w:val="24"/>
              </w:rPr>
            </w:pPr>
          </w:p>
        </w:tc>
        <w:tc>
          <w:tcPr>
            <w:tcW w:w="3681" w:type="dxa"/>
            <w:tcBorders>
              <w:top w:val="nil"/>
              <w:left w:val="nil"/>
              <w:bottom w:val="single" w:sz="4" w:space="0" w:color="auto"/>
              <w:right w:val="single" w:sz="4" w:space="0" w:color="auto"/>
            </w:tcBorders>
            <w:shd w:val="clear" w:color="auto" w:fill="auto"/>
            <w:hideMark/>
          </w:tcPr>
          <w:p w14:paraId="01BF73EA" w14:textId="77777777" w:rsidR="00E77DED" w:rsidRPr="000D2D94" w:rsidRDefault="00E77DED" w:rsidP="004D0732">
            <w:pPr>
              <w:spacing w:after="0" w:line="240" w:lineRule="auto"/>
              <w:rPr>
                <w:rFonts w:ascii="GHEA Grapalat" w:eastAsia="Times New Roman" w:hAnsi="GHEA Grapalat" w:cs="Arial"/>
                <w:sz w:val="24"/>
                <w:szCs w:val="24"/>
                <w:lang w:val="hy-AM"/>
              </w:rPr>
            </w:pPr>
            <w:r w:rsidRPr="000D2D94">
              <w:rPr>
                <w:rFonts w:ascii="GHEA Grapalat" w:eastAsia="Times New Roman" w:hAnsi="GHEA Grapalat" w:cs="Sylfaen"/>
                <w:sz w:val="24"/>
                <w:szCs w:val="24"/>
                <w:lang w:val="hy-AM"/>
              </w:rPr>
              <w:t>Իրավունքի բնագավառի մասնագետ</w:t>
            </w:r>
          </w:p>
        </w:tc>
        <w:tc>
          <w:tcPr>
            <w:tcW w:w="1906" w:type="dxa"/>
            <w:tcBorders>
              <w:top w:val="nil"/>
              <w:left w:val="nil"/>
              <w:bottom w:val="single" w:sz="4" w:space="0" w:color="auto"/>
              <w:right w:val="single" w:sz="4" w:space="0" w:color="auto"/>
            </w:tcBorders>
            <w:shd w:val="clear" w:color="auto" w:fill="auto"/>
            <w:noWrap/>
            <w:hideMark/>
          </w:tcPr>
          <w:p w14:paraId="28CE803F"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319788</w:t>
            </w:r>
          </w:p>
        </w:tc>
        <w:tc>
          <w:tcPr>
            <w:tcW w:w="1887" w:type="dxa"/>
            <w:tcBorders>
              <w:top w:val="nil"/>
              <w:left w:val="nil"/>
              <w:bottom w:val="single" w:sz="4" w:space="0" w:color="auto"/>
              <w:right w:val="single" w:sz="4" w:space="0" w:color="auto"/>
            </w:tcBorders>
            <w:shd w:val="clear" w:color="auto" w:fill="auto"/>
            <w:noWrap/>
            <w:hideMark/>
          </w:tcPr>
          <w:p w14:paraId="151AB91F"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611</w:t>
            </w:r>
          </w:p>
        </w:tc>
      </w:tr>
      <w:tr w:rsidR="000D2D94" w:rsidRPr="000D2D94" w14:paraId="615FCC63" w14:textId="77777777" w:rsidTr="00F27075">
        <w:trPr>
          <w:trHeight w:val="255"/>
          <w:jc w:val="center"/>
        </w:trPr>
        <w:tc>
          <w:tcPr>
            <w:tcW w:w="1871" w:type="dxa"/>
            <w:vMerge/>
            <w:tcBorders>
              <w:top w:val="nil"/>
              <w:left w:val="single" w:sz="4" w:space="0" w:color="auto"/>
              <w:bottom w:val="single" w:sz="4" w:space="0" w:color="auto"/>
              <w:right w:val="single" w:sz="4" w:space="0" w:color="auto"/>
            </w:tcBorders>
            <w:vAlign w:val="center"/>
            <w:hideMark/>
          </w:tcPr>
          <w:p w14:paraId="5B1E4EE7" w14:textId="77777777" w:rsidR="00E77DED" w:rsidRPr="000D2D94" w:rsidRDefault="00E77DED" w:rsidP="004D0732">
            <w:pPr>
              <w:spacing w:after="0" w:line="240" w:lineRule="auto"/>
              <w:rPr>
                <w:rFonts w:ascii="GHEA Grapalat" w:eastAsia="Times New Roman" w:hAnsi="GHEA Grapalat" w:cs="Arial"/>
                <w:sz w:val="24"/>
                <w:szCs w:val="24"/>
              </w:rPr>
            </w:pPr>
          </w:p>
        </w:tc>
        <w:tc>
          <w:tcPr>
            <w:tcW w:w="3681" w:type="dxa"/>
            <w:tcBorders>
              <w:top w:val="nil"/>
              <w:left w:val="nil"/>
              <w:bottom w:val="single" w:sz="4" w:space="0" w:color="auto"/>
              <w:right w:val="single" w:sz="4" w:space="0" w:color="auto"/>
            </w:tcBorders>
            <w:shd w:val="clear" w:color="auto" w:fill="auto"/>
            <w:hideMark/>
          </w:tcPr>
          <w:p w14:paraId="34C5DE04" w14:textId="77777777" w:rsidR="00E77DED" w:rsidRPr="000D2D94" w:rsidRDefault="00E77DED" w:rsidP="004D0732">
            <w:pPr>
              <w:spacing w:after="0" w:line="240" w:lineRule="auto"/>
              <w:rPr>
                <w:rFonts w:ascii="GHEA Grapalat" w:eastAsia="Times New Roman" w:hAnsi="GHEA Grapalat" w:cs="Arial"/>
                <w:sz w:val="24"/>
                <w:szCs w:val="24"/>
                <w:lang w:val="hy-AM"/>
              </w:rPr>
            </w:pPr>
            <w:r w:rsidRPr="000D2D94">
              <w:rPr>
                <w:rFonts w:ascii="GHEA Grapalat" w:eastAsia="Times New Roman" w:hAnsi="GHEA Grapalat" w:cs="Sylfaen"/>
                <w:sz w:val="24"/>
                <w:szCs w:val="24"/>
              </w:rPr>
              <w:t>Տնտեսագ</w:t>
            </w:r>
            <w:r w:rsidRPr="000D2D94">
              <w:rPr>
                <w:rFonts w:ascii="GHEA Grapalat" w:eastAsia="Times New Roman" w:hAnsi="GHEA Grapalat" w:cs="Sylfaen"/>
                <w:sz w:val="24"/>
                <w:szCs w:val="24"/>
                <w:lang w:val="hy-AM"/>
              </w:rPr>
              <w:t>ետ</w:t>
            </w:r>
          </w:p>
        </w:tc>
        <w:tc>
          <w:tcPr>
            <w:tcW w:w="1906" w:type="dxa"/>
            <w:tcBorders>
              <w:top w:val="nil"/>
              <w:left w:val="nil"/>
              <w:bottom w:val="single" w:sz="4" w:space="0" w:color="auto"/>
              <w:right w:val="single" w:sz="4" w:space="0" w:color="auto"/>
            </w:tcBorders>
            <w:shd w:val="clear" w:color="auto" w:fill="auto"/>
            <w:noWrap/>
            <w:hideMark/>
          </w:tcPr>
          <w:p w14:paraId="25E32116"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243214</w:t>
            </w:r>
          </w:p>
        </w:tc>
        <w:tc>
          <w:tcPr>
            <w:tcW w:w="1887" w:type="dxa"/>
            <w:tcBorders>
              <w:top w:val="nil"/>
              <w:left w:val="nil"/>
              <w:bottom w:val="single" w:sz="4" w:space="0" w:color="auto"/>
              <w:right w:val="single" w:sz="4" w:space="0" w:color="auto"/>
            </w:tcBorders>
            <w:shd w:val="clear" w:color="auto" w:fill="auto"/>
            <w:noWrap/>
            <w:hideMark/>
          </w:tcPr>
          <w:p w14:paraId="15791679"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5189</w:t>
            </w:r>
          </w:p>
        </w:tc>
      </w:tr>
      <w:tr w:rsidR="00F27075" w:rsidRPr="000D2D94" w14:paraId="3143654E" w14:textId="77777777" w:rsidTr="00F27075">
        <w:trPr>
          <w:trHeight w:val="255"/>
          <w:jc w:val="center"/>
        </w:trPr>
        <w:tc>
          <w:tcPr>
            <w:tcW w:w="1871" w:type="dxa"/>
            <w:vMerge/>
            <w:tcBorders>
              <w:top w:val="nil"/>
              <w:left w:val="single" w:sz="4" w:space="0" w:color="auto"/>
              <w:bottom w:val="single" w:sz="4" w:space="0" w:color="auto"/>
              <w:right w:val="single" w:sz="4" w:space="0" w:color="auto"/>
            </w:tcBorders>
            <w:vAlign w:val="center"/>
            <w:hideMark/>
          </w:tcPr>
          <w:p w14:paraId="3330E727" w14:textId="77777777" w:rsidR="00E77DED" w:rsidRPr="000D2D94" w:rsidRDefault="00E77DED" w:rsidP="004D0732">
            <w:pPr>
              <w:spacing w:after="0" w:line="240" w:lineRule="auto"/>
              <w:rPr>
                <w:rFonts w:ascii="GHEA Grapalat" w:eastAsia="Times New Roman" w:hAnsi="GHEA Grapalat" w:cs="Arial"/>
                <w:sz w:val="24"/>
                <w:szCs w:val="24"/>
              </w:rPr>
            </w:pPr>
          </w:p>
        </w:tc>
        <w:tc>
          <w:tcPr>
            <w:tcW w:w="3681" w:type="dxa"/>
            <w:tcBorders>
              <w:top w:val="nil"/>
              <w:left w:val="nil"/>
              <w:bottom w:val="single" w:sz="4" w:space="0" w:color="auto"/>
              <w:right w:val="single" w:sz="4" w:space="0" w:color="auto"/>
            </w:tcBorders>
            <w:shd w:val="clear" w:color="auto" w:fill="D9D9D9" w:themeFill="background1" w:themeFillShade="D9"/>
            <w:hideMark/>
          </w:tcPr>
          <w:p w14:paraId="7620A04D"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Ընդհանուր</w:t>
            </w:r>
          </w:p>
        </w:tc>
        <w:tc>
          <w:tcPr>
            <w:tcW w:w="1906" w:type="dxa"/>
            <w:tcBorders>
              <w:top w:val="nil"/>
              <w:left w:val="nil"/>
              <w:bottom w:val="single" w:sz="4" w:space="0" w:color="auto"/>
              <w:right w:val="single" w:sz="4" w:space="0" w:color="auto"/>
            </w:tcBorders>
            <w:shd w:val="clear" w:color="auto" w:fill="D9D9D9" w:themeFill="background1" w:themeFillShade="D9"/>
            <w:noWrap/>
            <w:hideMark/>
          </w:tcPr>
          <w:p w14:paraId="5CB2A1B5"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303998</w:t>
            </w:r>
          </w:p>
        </w:tc>
        <w:tc>
          <w:tcPr>
            <w:tcW w:w="1887" w:type="dxa"/>
            <w:tcBorders>
              <w:top w:val="nil"/>
              <w:left w:val="nil"/>
              <w:bottom w:val="single" w:sz="4" w:space="0" w:color="auto"/>
              <w:right w:val="single" w:sz="4" w:space="0" w:color="auto"/>
            </w:tcBorders>
            <w:shd w:val="clear" w:color="auto" w:fill="D9D9D9" w:themeFill="background1" w:themeFillShade="D9"/>
            <w:noWrap/>
            <w:hideMark/>
          </w:tcPr>
          <w:p w14:paraId="4BF280C8"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12775</w:t>
            </w:r>
          </w:p>
        </w:tc>
      </w:tr>
      <w:tr w:rsidR="000D2D94" w:rsidRPr="000D2D94" w14:paraId="3891FE4F" w14:textId="77777777" w:rsidTr="00F27075">
        <w:trPr>
          <w:trHeight w:val="255"/>
          <w:jc w:val="center"/>
        </w:trPr>
        <w:tc>
          <w:tcPr>
            <w:tcW w:w="1871" w:type="dxa"/>
            <w:vMerge w:val="restart"/>
            <w:tcBorders>
              <w:top w:val="nil"/>
              <w:left w:val="single" w:sz="4" w:space="0" w:color="auto"/>
              <w:bottom w:val="single" w:sz="4" w:space="0" w:color="auto"/>
              <w:right w:val="single" w:sz="4" w:space="0" w:color="auto"/>
            </w:tcBorders>
            <w:shd w:val="clear" w:color="auto" w:fill="auto"/>
            <w:vAlign w:val="center"/>
            <w:hideMark/>
          </w:tcPr>
          <w:p w14:paraId="0192235A"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Արագածոտն</w:t>
            </w:r>
          </w:p>
        </w:tc>
        <w:tc>
          <w:tcPr>
            <w:tcW w:w="3681" w:type="dxa"/>
            <w:tcBorders>
              <w:top w:val="nil"/>
              <w:left w:val="nil"/>
              <w:bottom w:val="single" w:sz="4" w:space="0" w:color="auto"/>
              <w:right w:val="single" w:sz="4" w:space="0" w:color="auto"/>
            </w:tcBorders>
            <w:shd w:val="clear" w:color="auto" w:fill="auto"/>
            <w:hideMark/>
          </w:tcPr>
          <w:p w14:paraId="5E62E825"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lang w:val="hy-AM"/>
              </w:rPr>
              <w:t>Ղեկավար</w:t>
            </w:r>
          </w:p>
        </w:tc>
        <w:tc>
          <w:tcPr>
            <w:tcW w:w="1906" w:type="dxa"/>
            <w:tcBorders>
              <w:top w:val="nil"/>
              <w:left w:val="nil"/>
              <w:bottom w:val="single" w:sz="4" w:space="0" w:color="auto"/>
              <w:right w:val="single" w:sz="4" w:space="0" w:color="auto"/>
            </w:tcBorders>
            <w:shd w:val="clear" w:color="auto" w:fill="auto"/>
            <w:noWrap/>
            <w:hideMark/>
          </w:tcPr>
          <w:p w14:paraId="1370B2FB"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383500</w:t>
            </w:r>
          </w:p>
        </w:tc>
        <w:tc>
          <w:tcPr>
            <w:tcW w:w="1887" w:type="dxa"/>
            <w:tcBorders>
              <w:top w:val="nil"/>
              <w:left w:val="nil"/>
              <w:bottom w:val="single" w:sz="4" w:space="0" w:color="auto"/>
              <w:right w:val="single" w:sz="4" w:space="0" w:color="auto"/>
            </w:tcBorders>
            <w:shd w:val="clear" w:color="auto" w:fill="auto"/>
            <w:noWrap/>
            <w:hideMark/>
          </w:tcPr>
          <w:p w14:paraId="658EF676"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88</w:t>
            </w:r>
          </w:p>
        </w:tc>
      </w:tr>
      <w:tr w:rsidR="000D2D94" w:rsidRPr="000D2D94" w14:paraId="3BB5CA1A" w14:textId="77777777" w:rsidTr="00F27075">
        <w:trPr>
          <w:trHeight w:val="255"/>
          <w:jc w:val="center"/>
        </w:trPr>
        <w:tc>
          <w:tcPr>
            <w:tcW w:w="1871" w:type="dxa"/>
            <w:vMerge/>
            <w:tcBorders>
              <w:top w:val="nil"/>
              <w:left w:val="single" w:sz="4" w:space="0" w:color="auto"/>
              <w:bottom w:val="single" w:sz="4" w:space="0" w:color="auto"/>
              <w:right w:val="single" w:sz="4" w:space="0" w:color="auto"/>
            </w:tcBorders>
            <w:vAlign w:val="center"/>
            <w:hideMark/>
          </w:tcPr>
          <w:p w14:paraId="53D5F6B0" w14:textId="77777777" w:rsidR="00E77DED" w:rsidRPr="000D2D94" w:rsidRDefault="00E77DED" w:rsidP="004D0732">
            <w:pPr>
              <w:spacing w:after="0" w:line="240" w:lineRule="auto"/>
              <w:rPr>
                <w:rFonts w:ascii="GHEA Grapalat" w:eastAsia="Times New Roman" w:hAnsi="GHEA Grapalat" w:cs="Arial"/>
                <w:sz w:val="24"/>
                <w:szCs w:val="24"/>
              </w:rPr>
            </w:pPr>
          </w:p>
        </w:tc>
        <w:tc>
          <w:tcPr>
            <w:tcW w:w="3681" w:type="dxa"/>
            <w:tcBorders>
              <w:top w:val="nil"/>
              <w:left w:val="nil"/>
              <w:bottom w:val="single" w:sz="4" w:space="0" w:color="auto"/>
              <w:right w:val="single" w:sz="4" w:space="0" w:color="auto"/>
            </w:tcBorders>
            <w:shd w:val="clear" w:color="auto" w:fill="auto"/>
            <w:hideMark/>
          </w:tcPr>
          <w:p w14:paraId="52659D8C"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Տնտեսագ</w:t>
            </w:r>
            <w:r w:rsidRPr="000D2D94">
              <w:rPr>
                <w:rFonts w:ascii="GHEA Grapalat" w:eastAsia="Times New Roman" w:hAnsi="GHEA Grapalat" w:cs="Sylfaen"/>
                <w:sz w:val="24"/>
                <w:szCs w:val="24"/>
                <w:lang w:val="hy-AM"/>
              </w:rPr>
              <w:t>ետ</w:t>
            </w:r>
          </w:p>
        </w:tc>
        <w:tc>
          <w:tcPr>
            <w:tcW w:w="1906" w:type="dxa"/>
            <w:tcBorders>
              <w:top w:val="nil"/>
              <w:left w:val="nil"/>
              <w:bottom w:val="single" w:sz="4" w:space="0" w:color="auto"/>
              <w:right w:val="single" w:sz="4" w:space="0" w:color="auto"/>
            </w:tcBorders>
            <w:shd w:val="clear" w:color="auto" w:fill="auto"/>
            <w:noWrap/>
            <w:hideMark/>
          </w:tcPr>
          <w:p w14:paraId="1F59D502"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509500</w:t>
            </w:r>
          </w:p>
        </w:tc>
        <w:tc>
          <w:tcPr>
            <w:tcW w:w="1887" w:type="dxa"/>
            <w:tcBorders>
              <w:top w:val="nil"/>
              <w:left w:val="nil"/>
              <w:bottom w:val="single" w:sz="4" w:space="0" w:color="auto"/>
              <w:right w:val="single" w:sz="4" w:space="0" w:color="auto"/>
            </w:tcBorders>
            <w:shd w:val="clear" w:color="auto" w:fill="auto"/>
            <w:noWrap/>
            <w:hideMark/>
          </w:tcPr>
          <w:p w14:paraId="544D7CB3"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53</w:t>
            </w:r>
          </w:p>
        </w:tc>
      </w:tr>
      <w:tr w:rsidR="00F27075" w:rsidRPr="000D2D94" w14:paraId="291F3F03" w14:textId="77777777" w:rsidTr="00F27075">
        <w:trPr>
          <w:trHeight w:val="255"/>
          <w:jc w:val="center"/>
        </w:trPr>
        <w:tc>
          <w:tcPr>
            <w:tcW w:w="1871" w:type="dxa"/>
            <w:vMerge/>
            <w:tcBorders>
              <w:top w:val="nil"/>
              <w:left w:val="single" w:sz="4" w:space="0" w:color="auto"/>
              <w:bottom w:val="single" w:sz="4" w:space="0" w:color="auto"/>
              <w:right w:val="single" w:sz="4" w:space="0" w:color="auto"/>
            </w:tcBorders>
            <w:vAlign w:val="center"/>
            <w:hideMark/>
          </w:tcPr>
          <w:p w14:paraId="48171093" w14:textId="77777777" w:rsidR="00E77DED" w:rsidRPr="000D2D94" w:rsidRDefault="00E77DED" w:rsidP="004D0732">
            <w:pPr>
              <w:spacing w:after="0" w:line="240" w:lineRule="auto"/>
              <w:rPr>
                <w:rFonts w:ascii="GHEA Grapalat" w:eastAsia="Times New Roman" w:hAnsi="GHEA Grapalat" w:cs="Arial"/>
                <w:sz w:val="24"/>
                <w:szCs w:val="24"/>
              </w:rPr>
            </w:pPr>
          </w:p>
        </w:tc>
        <w:tc>
          <w:tcPr>
            <w:tcW w:w="3681" w:type="dxa"/>
            <w:tcBorders>
              <w:top w:val="nil"/>
              <w:left w:val="nil"/>
              <w:bottom w:val="single" w:sz="4" w:space="0" w:color="auto"/>
              <w:right w:val="single" w:sz="4" w:space="0" w:color="auto"/>
            </w:tcBorders>
            <w:shd w:val="clear" w:color="auto" w:fill="D9D9D9" w:themeFill="background1" w:themeFillShade="D9"/>
            <w:hideMark/>
          </w:tcPr>
          <w:p w14:paraId="37E3BC08"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Ընդհանուր</w:t>
            </w:r>
          </w:p>
        </w:tc>
        <w:tc>
          <w:tcPr>
            <w:tcW w:w="1906" w:type="dxa"/>
            <w:tcBorders>
              <w:top w:val="nil"/>
              <w:left w:val="nil"/>
              <w:bottom w:val="single" w:sz="4" w:space="0" w:color="auto"/>
              <w:right w:val="single" w:sz="4" w:space="0" w:color="auto"/>
            </w:tcBorders>
            <w:shd w:val="clear" w:color="auto" w:fill="D9D9D9" w:themeFill="background1" w:themeFillShade="D9"/>
            <w:noWrap/>
            <w:hideMark/>
          </w:tcPr>
          <w:p w14:paraId="36B15693"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430881</w:t>
            </w:r>
          </w:p>
        </w:tc>
        <w:tc>
          <w:tcPr>
            <w:tcW w:w="1887" w:type="dxa"/>
            <w:tcBorders>
              <w:top w:val="nil"/>
              <w:left w:val="nil"/>
              <w:bottom w:val="single" w:sz="4" w:space="0" w:color="auto"/>
              <w:right w:val="single" w:sz="4" w:space="0" w:color="auto"/>
            </w:tcBorders>
            <w:shd w:val="clear" w:color="auto" w:fill="D9D9D9" w:themeFill="background1" w:themeFillShade="D9"/>
            <w:noWrap/>
            <w:hideMark/>
          </w:tcPr>
          <w:p w14:paraId="4C530CCF"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141</w:t>
            </w:r>
          </w:p>
        </w:tc>
      </w:tr>
      <w:tr w:rsidR="000D2D94" w:rsidRPr="000D2D94" w14:paraId="0698CF4F" w14:textId="77777777" w:rsidTr="00F27075">
        <w:trPr>
          <w:trHeight w:val="255"/>
          <w:jc w:val="center"/>
        </w:trPr>
        <w:tc>
          <w:tcPr>
            <w:tcW w:w="1871" w:type="dxa"/>
            <w:vMerge w:val="restart"/>
            <w:tcBorders>
              <w:top w:val="nil"/>
              <w:left w:val="single" w:sz="4" w:space="0" w:color="auto"/>
              <w:bottom w:val="single" w:sz="4" w:space="0" w:color="auto"/>
              <w:right w:val="single" w:sz="4" w:space="0" w:color="auto"/>
            </w:tcBorders>
            <w:shd w:val="clear" w:color="auto" w:fill="auto"/>
            <w:vAlign w:val="center"/>
            <w:hideMark/>
          </w:tcPr>
          <w:p w14:paraId="2EC11974"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Արարատ</w:t>
            </w:r>
          </w:p>
        </w:tc>
        <w:tc>
          <w:tcPr>
            <w:tcW w:w="3681" w:type="dxa"/>
            <w:tcBorders>
              <w:top w:val="nil"/>
              <w:left w:val="nil"/>
              <w:bottom w:val="single" w:sz="4" w:space="0" w:color="auto"/>
              <w:right w:val="single" w:sz="4" w:space="0" w:color="auto"/>
            </w:tcBorders>
            <w:shd w:val="clear" w:color="auto" w:fill="auto"/>
            <w:hideMark/>
          </w:tcPr>
          <w:p w14:paraId="40FA35EE"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Ղեկավար</w:t>
            </w:r>
          </w:p>
        </w:tc>
        <w:tc>
          <w:tcPr>
            <w:tcW w:w="1906" w:type="dxa"/>
            <w:tcBorders>
              <w:top w:val="nil"/>
              <w:left w:val="nil"/>
              <w:bottom w:val="single" w:sz="4" w:space="0" w:color="auto"/>
              <w:right w:val="single" w:sz="4" w:space="0" w:color="auto"/>
            </w:tcBorders>
            <w:shd w:val="clear" w:color="auto" w:fill="auto"/>
            <w:noWrap/>
            <w:hideMark/>
          </w:tcPr>
          <w:p w14:paraId="59F3CD8A"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192528</w:t>
            </w:r>
          </w:p>
        </w:tc>
        <w:tc>
          <w:tcPr>
            <w:tcW w:w="1887" w:type="dxa"/>
            <w:tcBorders>
              <w:top w:val="nil"/>
              <w:left w:val="nil"/>
              <w:bottom w:val="single" w:sz="4" w:space="0" w:color="auto"/>
              <w:right w:val="single" w:sz="4" w:space="0" w:color="auto"/>
            </w:tcBorders>
            <w:shd w:val="clear" w:color="auto" w:fill="auto"/>
            <w:noWrap/>
            <w:hideMark/>
          </w:tcPr>
          <w:p w14:paraId="79211E6A"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702</w:t>
            </w:r>
          </w:p>
        </w:tc>
      </w:tr>
      <w:tr w:rsidR="000D2D94" w:rsidRPr="000D2D94" w14:paraId="37AF44A2" w14:textId="77777777" w:rsidTr="00F27075">
        <w:trPr>
          <w:trHeight w:val="255"/>
          <w:jc w:val="center"/>
        </w:trPr>
        <w:tc>
          <w:tcPr>
            <w:tcW w:w="1871" w:type="dxa"/>
            <w:vMerge/>
            <w:tcBorders>
              <w:top w:val="nil"/>
              <w:left w:val="single" w:sz="4" w:space="0" w:color="auto"/>
              <w:bottom w:val="single" w:sz="4" w:space="0" w:color="auto"/>
              <w:right w:val="single" w:sz="4" w:space="0" w:color="auto"/>
            </w:tcBorders>
            <w:vAlign w:val="center"/>
            <w:hideMark/>
          </w:tcPr>
          <w:p w14:paraId="2F55B47C" w14:textId="77777777" w:rsidR="00E77DED" w:rsidRPr="000D2D94" w:rsidRDefault="00E77DED" w:rsidP="004D0732">
            <w:pPr>
              <w:spacing w:after="0" w:line="240" w:lineRule="auto"/>
              <w:rPr>
                <w:rFonts w:ascii="GHEA Grapalat" w:eastAsia="Times New Roman" w:hAnsi="GHEA Grapalat" w:cs="Arial"/>
                <w:sz w:val="24"/>
                <w:szCs w:val="24"/>
              </w:rPr>
            </w:pPr>
          </w:p>
        </w:tc>
        <w:tc>
          <w:tcPr>
            <w:tcW w:w="3681" w:type="dxa"/>
            <w:tcBorders>
              <w:top w:val="nil"/>
              <w:left w:val="nil"/>
              <w:bottom w:val="single" w:sz="4" w:space="0" w:color="auto"/>
              <w:right w:val="single" w:sz="4" w:space="0" w:color="auto"/>
            </w:tcBorders>
            <w:shd w:val="clear" w:color="auto" w:fill="auto"/>
            <w:hideMark/>
          </w:tcPr>
          <w:p w14:paraId="05F9C806"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Իրավունքի բնագավառի մասնագետ</w:t>
            </w:r>
          </w:p>
        </w:tc>
        <w:tc>
          <w:tcPr>
            <w:tcW w:w="1906" w:type="dxa"/>
            <w:tcBorders>
              <w:top w:val="nil"/>
              <w:left w:val="nil"/>
              <w:bottom w:val="single" w:sz="4" w:space="0" w:color="auto"/>
              <w:right w:val="single" w:sz="4" w:space="0" w:color="auto"/>
            </w:tcBorders>
            <w:shd w:val="clear" w:color="auto" w:fill="auto"/>
            <w:noWrap/>
            <w:hideMark/>
          </w:tcPr>
          <w:p w14:paraId="5A7B52E3"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200650</w:t>
            </w:r>
          </w:p>
        </w:tc>
        <w:tc>
          <w:tcPr>
            <w:tcW w:w="1887" w:type="dxa"/>
            <w:tcBorders>
              <w:top w:val="nil"/>
              <w:left w:val="nil"/>
              <w:bottom w:val="single" w:sz="4" w:space="0" w:color="auto"/>
              <w:right w:val="single" w:sz="4" w:space="0" w:color="auto"/>
            </w:tcBorders>
            <w:shd w:val="clear" w:color="auto" w:fill="auto"/>
            <w:noWrap/>
            <w:hideMark/>
          </w:tcPr>
          <w:p w14:paraId="4827BDF5"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107</w:t>
            </w:r>
          </w:p>
        </w:tc>
      </w:tr>
      <w:tr w:rsidR="000D2D94" w:rsidRPr="000D2D94" w14:paraId="7B64C493" w14:textId="77777777" w:rsidTr="00F27075">
        <w:trPr>
          <w:trHeight w:val="255"/>
          <w:jc w:val="center"/>
        </w:trPr>
        <w:tc>
          <w:tcPr>
            <w:tcW w:w="1871" w:type="dxa"/>
            <w:vMerge/>
            <w:tcBorders>
              <w:top w:val="nil"/>
              <w:left w:val="single" w:sz="4" w:space="0" w:color="auto"/>
              <w:bottom w:val="single" w:sz="4" w:space="0" w:color="auto"/>
              <w:right w:val="single" w:sz="4" w:space="0" w:color="auto"/>
            </w:tcBorders>
            <w:vAlign w:val="center"/>
            <w:hideMark/>
          </w:tcPr>
          <w:p w14:paraId="59E8D284" w14:textId="77777777" w:rsidR="00E77DED" w:rsidRPr="000D2D94" w:rsidRDefault="00E77DED" w:rsidP="004D0732">
            <w:pPr>
              <w:spacing w:after="0" w:line="240" w:lineRule="auto"/>
              <w:rPr>
                <w:rFonts w:ascii="GHEA Grapalat" w:eastAsia="Times New Roman" w:hAnsi="GHEA Grapalat" w:cs="Arial"/>
                <w:sz w:val="24"/>
                <w:szCs w:val="24"/>
              </w:rPr>
            </w:pPr>
          </w:p>
        </w:tc>
        <w:tc>
          <w:tcPr>
            <w:tcW w:w="3681" w:type="dxa"/>
            <w:tcBorders>
              <w:top w:val="nil"/>
              <w:left w:val="nil"/>
              <w:bottom w:val="single" w:sz="4" w:space="0" w:color="auto"/>
              <w:right w:val="single" w:sz="4" w:space="0" w:color="auto"/>
            </w:tcBorders>
            <w:shd w:val="clear" w:color="auto" w:fill="auto"/>
            <w:hideMark/>
          </w:tcPr>
          <w:p w14:paraId="53E0FFB9"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Տնտեսագետ</w:t>
            </w:r>
          </w:p>
        </w:tc>
        <w:tc>
          <w:tcPr>
            <w:tcW w:w="1906" w:type="dxa"/>
            <w:tcBorders>
              <w:top w:val="nil"/>
              <w:left w:val="nil"/>
              <w:bottom w:val="single" w:sz="4" w:space="0" w:color="auto"/>
              <w:right w:val="single" w:sz="4" w:space="0" w:color="auto"/>
            </w:tcBorders>
            <w:shd w:val="clear" w:color="auto" w:fill="auto"/>
            <w:noWrap/>
            <w:hideMark/>
          </w:tcPr>
          <w:p w14:paraId="79BF3A04"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201261</w:t>
            </w:r>
          </w:p>
        </w:tc>
        <w:tc>
          <w:tcPr>
            <w:tcW w:w="1887" w:type="dxa"/>
            <w:tcBorders>
              <w:top w:val="nil"/>
              <w:left w:val="nil"/>
              <w:bottom w:val="single" w:sz="4" w:space="0" w:color="auto"/>
              <w:right w:val="single" w:sz="4" w:space="0" w:color="auto"/>
            </w:tcBorders>
            <w:shd w:val="clear" w:color="auto" w:fill="auto"/>
            <w:noWrap/>
            <w:hideMark/>
          </w:tcPr>
          <w:p w14:paraId="3821952E"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809</w:t>
            </w:r>
          </w:p>
        </w:tc>
      </w:tr>
      <w:tr w:rsidR="00F27075" w:rsidRPr="000D2D94" w14:paraId="238B00A1" w14:textId="77777777" w:rsidTr="00F27075">
        <w:trPr>
          <w:trHeight w:val="255"/>
          <w:jc w:val="center"/>
        </w:trPr>
        <w:tc>
          <w:tcPr>
            <w:tcW w:w="1871" w:type="dxa"/>
            <w:vMerge/>
            <w:tcBorders>
              <w:top w:val="nil"/>
              <w:left w:val="single" w:sz="4" w:space="0" w:color="auto"/>
              <w:bottom w:val="single" w:sz="4" w:space="0" w:color="auto"/>
              <w:right w:val="single" w:sz="4" w:space="0" w:color="auto"/>
            </w:tcBorders>
            <w:vAlign w:val="center"/>
            <w:hideMark/>
          </w:tcPr>
          <w:p w14:paraId="63D62473" w14:textId="77777777" w:rsidR="00E77DED" w:rsidRPr="000D2D94" w:rsidRDefault="00E77DED" w:rsidP="004D0732">
            <w:pPr>
              <w:spacing w:after="0" w:line="240" w:lineRule="auto"/>
              <w:rPr>
                <w:rFonts w:ascii="GHEA Grapalat" w:eastAsia="Times New Roman" w:hAnsi="GHEA Grapalat" w:cs="Arial"/>
                <w:sz w:val="24"/>
                <w:szCs w:val="24"/>
              </w:rPr>
            </w:pPr>
          </w:p>
        </w:tc>
        <w:tc>
          <w:tcPr>
            <w:tcW w:w="3681" w:type="dxa"/>
            <w:tcBorders>
              <w:top w:val="nil"/>
              <w:left w:val="nil"/>
              <w:bottom w:val="single" w:sz="4" w:space="0" w:color="auto"/>
              <w:right w:val="single" w:sz="4" w:space="0" w:color="auto"/>
            </w:tcBorders>
            <w:shd w:val="clear" w:color="auto" w:fill="D9D9D9" w:themeFill="background1" w:themeFillShade="D9"/>
            <w:hideMark/>
          </w:tcPr>
          <w:p w14:paraId="29414318"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Ընդհանուր</w:t>
            </w:r>
          </w:p>
        </w:tc>
        <w:tc>
          <w:tcPr>
            <w:tcW w:w="1906" w:type="dxa"/>
            <w:tcBorders>
              <w:top w:val="nil"/>
              <w:left w:val="nil"/>
              <w:bottom w:val="single" w:sz="4" w:space="0" w:color="auto"/>
              <w:right w:val="single" w:sz="4" w:space="0" w:color="auto"/>
            </w:tcBorders>
            <w:shd w:val="clear" w:color="auto" w:fill="D9D9D9" w:themeFill="background1" w:themeFillShade="D9"/>
            <w:noWrap/>
            <w:hideMark/>
          </w:tcPr>
          <w:p w14:paraId="47B7B819"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197431</w:t>
            </w:r>
          </w:p>
        </w:tc>
        <w:tc>
          <w:tcPr>
            <w:tcW w:w="1887" w:type="dxa"/>
            <w:tcBorders>
              <w:top w:val="nil"/>
              <w:left w:val="nil"/>
              <w:bottom w:val="single" w:sz="4" w:space="0" w:color="auto"/>
              <w:right w:val="single" w:sz="4" w:space="0" w:color="auto"/>
            </w:tcBorders>
            <w:shd w:val="clear" w:color="auto" w:fill="D9D9D9" w:themeFill="background1" w:themeFillShade="D9"/>
            <w:noWrap/>
            <w:hideMark/>
          </w:tcPr>
          <w:p w14:paraId="6E1E82C0"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1618</w:t>
            </w:r>
          </w:p>
        </w:tc>
      </w:tr>
      <w:tr w:rsidR="000D2D94" w:rsidRPr="000D2D94" w14:paraId="507553EC" w14:textId="77777777" w:rsidTr="00F27075">
        <w:trPr>
          <w:trHeight w:val="255"/>
          <w:jc w:val="center"/>
        </w:trPr>
        <w:tc>
          <w:tcPr>
            <w:tcW w:w="1871" w:type="dxa"/>
            <w:vMerge w:val="restart"/>
            <w:tcBorders>
              <w:top w:val="nil"/>
              <w:left w:val="single" w:sz="4" w:space="0" w:color="auto"/>
              <w:bottom w:val="single" w:sz="4" w:space="0" w:color="auto"/>
              <w:right w:val="single" w:sz="4" w:space="0" w:color="auto"/>
            </w:tcBorders>
            <w:shd w:val="clear" w:color="auto" w:fill="auto"/>
            <w:vAlign w:val="center"/>
            <w:hideMark/>
          </w:tcPr>
          <w:p w14:paraId="26A3E427"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Արմավիր</w:t>
            </w:r>
          </w:p>
        </w:tc>
        <w:tc>
          <w:tcPr>
            <w:tcW w:w="3681" w:type="dxa"/>
            <w:tcBorders>
              <w:top w:val="nil"/>
              <w:left w:val="nil"/>
              <w:bottom w:val="single" w:sz="4" w:space="0" w:color="auto"/>
              <w:right w:val="single" w:sz="4" w:space="0" w:color="auto"/>
            </w:tcBorders>
            <w:shd w:val="clear" w:color="auto" w:fill="auto"/>
            <w:hideMark/>
          </w:tcPr>
          <w:p w14:paraId="78746077"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Տնտեսագետ</w:t>
            </w:r>
          </w:p>
        </w:tc>
        <w:tc>
          <w:tcPr>
            <w:tcW w:w="1906" w:type="dxa"/>
            <w:tcBorders>
              <w:top w:val="nil"/>
              <w:left w:val="nil"/>
              <w:bottom w:val="single" w:sz="4" w:space="0" w:color="auto"/>
              <w:right w:val="single" w:sz="4" w:space="0" w:color="auto"/>
            </w:tcBorders>
            <w:shd w:val="clear" w:color="auto" w:fill="auto"/>
            <w:noWrap/>
            <w:hideMark/>
          </w:tcPr>
          <w:p w14:paraId="23A5AD31"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187725</w:t>
            </w:r>
          </w:p>
        </w:tc>
        <w:tc>
          <w:tcPr>
            <w:tcW w:w="1887" w:type="dxa"/>
            <w:tcBorders>
              <w:top w:val="nil"/>
              <w:left w:val="nil"/>
              <w:bottom w:val="single" w:sz="4" w:space="0" w:color="auto"/>
              <w:right w:val="single" w:sz="4" w:space="0" w:color="auto"/>
            </w:tcBorders>
            <w:shd w:val="clear" w:color="auto" w:fill="auto"/>
            <w:noWrap/>
            <w:hideMark/>
          </w:tcPr>
          <w:p w14:paraId="25F2034C"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621</w:t>
            </w:r>
          </w:p>
        </w:tc>
      </w:tr>
      <w:tr w:rsidR="00F27075" w:rsidRPr="000D2D94" w14:paraId="225DC320" w14:textId="77777777" w:rsidTr="00F27075">
        <w:trPr>
          <w:trHeight w:val="255"/>
          <w:jc w:val="center"/>
        </w:trPr>
        <w:tc>
          <w:tcPr>
            <w:tcW w:w="1871" w:type="dxa"/>
            <w:vMerge/>
            <w:tcBorders>
              <w:top w:val="nil"/>
              <w:left w:val="single" w:sz="4" w:space="0" w:color="auto"/>
              <w:bottom w:val="single" w:sz="4" w:space="0" w:color="auto"/>
              <w:right w:val="single" w:sz="4" w:space="0" w:color="auto"/>
            </w:tcBorders>
            <w:vAlign w:val="center"/>
            <w:hideMark/>
          </w:tcPr>
          <w:p w14:paraId="4021725B" w14:textId="77777777" w:rsidR="00E77DED" w:rsidRPr="000D2D94" w:rsidRDefault="00E77DED" w:rsidP="004D0732">
            <w:pPr>
              <w:spacing w:after="0" w:line="240" w:lineRule="auto"/>
              <w:rPr>
                <w:rFonts w:ascii="GHEA Grapalat" w:eastAsia="Times New Roman" w:hAnsi="GHEA Grapalat" w:cs="Arial"/>
                <w:sz w:val="24"/>
                <w:szCs w:val="24"/>
              </w:rPr>
            </w:pPr>
          </w:p>
        </w:tc>
        <w:tc>
          <w:tcPr>
            <w:tcW w:w="3681" w:type="dxa"/>
            <w:tcBorders>
              <w:top w:val="nil"/>
              <w:left w:val="nil"/>
              <w:bottom w:val="single" w:sz="4" w:space="0" w:color="auto"/>
              <w:right w:val="single" w:sz="4" w:space="0" w:color="auto"/>
            </w:tcBorders>
            <w:shd w:val="clear" w:color="auto" w:fill="D9D9D9" w:themeFill="background1" w:themeFillShade="D9"/>
            <w:hideMark/>
          </w:tcPr>
          <w:p w14:paraId="5E2CDCEE"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Ընդհանուր</w:t>
            </w:r>
          </w:p>
        </w:tc>
        <w:tc>
          <w:tcPr>
            <w:tcW w:w="1906" w:type="dxa"/>
            <w:tcBorders>
              <w:top w:val="nil"/>
              <w:left w:val="nil"/>
              <w:bottom w:val="single" w:sz="4" w:space="0" w:color="auto"/>
              <w:right w:val="single" w:sz="4" w:space="0" w:color="auto"/>
            </w:tcBorders>
            <w:shd w:val="clear" w:color="auto" w:fill="D9D9D9" w:themeFill="background1" w:themeFillShade="D9"/>
            <w:noWrap/>
            <w:hideMark/>
          </w:tcPr>
          <w:p w14:paraId="7A24886C"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187725</w:t>
            </w:r>
          </w:p>
        </w:tc>
        <w:tc>
          <w:tcPr>
            <w:tcW w:w="1887" w:type="dxa"/>
            <w:tcBorders>
              <w:top w:val="nil"/>
              <w:left w:val="nil"/>
              <w:bottom w:val="single" w:sz="4" w:space="0" w:color="auto"/>
              <w:right w:val="single" w:sz="4" w:space="0" w:color="auto"/>
            </w:tcBorders>
            <w:shd w:val="clear" w:color="auto" w:fill="D9D9D9" w:themeFill="background1" w:themeFillShade="D9"/>
            <w:noWrap/>
            <w:hideMark/>
          </w:tcPr>
          <w:p w14:paraId="6692A200"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621</w:t>
            </w:r>
          </w:p>
        </w:tc>
      </w:tr>
      <w:tr w:rsidR="000D2D94" w:rsidRPr="000D2D94" w14:paraId="063F2043" w14:textId="77777777" w:rsidTr="00F27075">
        <w:trPr>
          <w:trHeight w:val="255"/>
          <w:jc w:val="center"/>
        </w:trPr>
        <w:tc>
          <w:tcPr>
            <w:tcW w:w="1871" w:type="dxa"/>
            <w:vMerge w:val="restart"/>
            <w:tcBorders>
              <w:top w:val="nil"/>
              <w:left w:val="single" w:sz="4" w:space="0" w:color="auto"/>
              <w:bottom w:val="single" w:sz="4" w:space="0" w:color="auto"/>
              <w:right w:val="single" w:sz="4" w:space="0" w:color="auto"/>
            </w:tcBorders>
            <w:shd w:val="clear" w:color="auto" w:fill="auto"/>
            <w:vAlign w:val="center"/>
            <w:hideMark/>
          </w:tcPr>
          <w:p w14:paraId="02137666"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Գեղարքունիք</w:t>
            </w:r>
          </w:p>
        </w:tc>
        <w:tc>
          <w:tcPr>
            <w:tcW w:w="3681" w:type="dxa"/>
            <w:tcBorders>
              <w:top w:val="nil"/>
              <w:left w:val="nil"/>
              <w:bottom w:val="single" w:sz="4" w:space="0" w:color="auto"/>
              <w:right w:val="single" w:sz="4" w:space="0" w:color="auto"/>
            </w:tcBorders>
            <w:shd w:val="clear" w:color="auto" w:fill="auto"/>
            <w:hideMark/>
          </w:tcPr>
          <w:p w14:paraId="3FB1DD61"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Ղեկավար</w:t>
            </w:r>
          </w:p>
        </w:tc>
        <w:tc>
          <w:tcPr>
            <w:tcW w:w="1906" w:type="dxa"/>
            <w:tcBorders>
              <w:top w:val="nil"/>
              <w:left w:val="nil"/>
              <w:bottom w:val="single" w:sz="4" w:space="0" w:color="auto"/>
              <w:right w:val="single" w:sz="4" w:space="0" w:color="auto"/>
            </w:tcBorders>
            <w:shd w:val="clear" w:color="auto" w:fill="auto"/>
            <w:noWrap/>
            <w:hideMark/>
          </w:tcPr>
          <w:p w14:paraId="2586A02B"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192000</w:t>
            </w:r>
          </w:p>
        </w:tc>
        <w:tc>
          <w:tcPr>
            <w:tcW w:w="1887" w:type="dxa"/>
            <w:tcBorders>
              <w:top w:val="nil"/>
              <w:left w:val="nil"/>
              <w:bottom w:val="single" w:sz="4" w:space="0" w:color="auto"/>
              <w:right w:val="single" w:sz="4" w:space="0" w:color="auto"/>
            </w:tcBorders>
            <w:shd w:val="clear" w:color="auto" w:fill="auto"/>
            <w:noWrap/>
            <w:hideMark/>
          </w:tcPr>
          <w:p w14:paraId="38BB5881"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65</w:t>
            </w:r>
          </w:p>
        </w:tc>
      </w:tr>
      <w:tr w:rsidR="000D2D94" w:rsidRPr="000D2D94" w14:paraId="363C7FB1" w14:textId="77777777" w:rsidTr="00F27075">
        <w:trPr>
          <w:trHeight w:val="255"/>
          <w:jc w:val="center"/>
        </w:trPr>
        <w:tc>
          <w:tcPr>
            <w:tcW w:w="1871" w:type="dxa"/>
            <w:vMerge/>
            <w:tcBorders>
              <w:top w:val="nil"/>
              <w:left w:val="single" w:sz="4" w:space="0" w:color="auto"/>
              <w:bottom w:val="single" w:sz="4" w:space="0" w:color="auto"/>
              <w:right w:val="single" w:sz="4" w:space="0" w:color="auto"/>
            </w:tcBorders>
            <w:vAlign w:val="center"/>
            <w:hideMark/>
          </w:tcPr>
          <w:p w14:paraId="3EC5642F" w14:textId="77777777" w:rsidR="00E77DED" w:rsidRPr="000D2D94" w:rsidRDefault="00E77DED" w:rsidP="004D0732">
            <w:pPr>
              <w:spacing w:after="0" w:line="240" w:lineRule="auto"/>
              <w:rPr>
                <w:rFonts w:ascii="GHEA Grapalat" w:eastAsia="Times New Roman" w:hAnsi="GHEA Grapalat" w:cs="Arial"/>
                <w:sz w:val="24"/>
                <w:szCs w:val="24"/>
              </w:rPr>
            </w:pPr>
          </w:p>
        </w:tc>
        <w:tc>
          <w:tcPr>
            <w:tcW w:w="3681" w:type="dxa"/>
            <w:tcBorders>
              <w:top w:val="nil"/>
              <w:left w:val="nil"/>
              <w:bottom w:val="single" w:sz="4" w:space="0" w:color="auto"/>
              <w:right w:val="single" w:sz="4" w:space="0" w:color="auto"/>
            </w:tcBorders>
            <w:shd w:val="clear" w:color="auto" w:fill="auto"/>
            <w:hideMark/>
          </w:tcPr>
          <w:p w14:paraId="35A1419B"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Տնտեսագետ</w:t>
            </w:r>
          </w:p>
        </w:tc>
        <w:tc>
          <w:tcPr>
            <w:tcW w:w="1906" w:type="dxa"/>
            <w:tcBorders>
              <w:top w:val="nil"/>
              <w:left w:val="nil"/>
              <w:bottom w:val="single" w:sz="4" w:space="0" w:color="auto"/>
              <w:right w:val="single" w:sz="4" w:space="0" w:color="auto"/>
            </w:tcBorders>
            <w:shd w:val="clear" w:color="auto" w:fill="auto"/>
            <w:noWrap/>
            <w:hideMark/>
          </w:tcPr>
          <w:p w14:paraId="065EABAF"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137820</w:t>
            </w:r>
          </w:p>
        </w:tc>
        <w:tc>
          <w:tcPr>
            <w:tcW w:w="1887" w:type="dxa"/>
            <w:tcBorders>
              <w:top w:val="nil"/>
              <w:left w:val="nil"/>
              <w:bottom w:val="single" w:sz="4" w:space="0" w:color="auto"/>
              <w:right w:val="single" w:sz="4" w:space="0" w:color="auto"/>
            </w:tcBorders>
            <w:shd w:val="clear" w:color="auto" w:fill="auto"/>
            <w:noWrap/>
            <w:hideMark/>
          </w:tcPr>
          <w:p w14:paraId="78ECF9EA"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57</w:t>
            </w:r>
          </w:p>
        </w:tc>
      </w:tr>
      <w:tr w:rsidR="00F27075" w:rsidRPr="000D2D94" w14:paraId="59E72023" w14:textId="77777777" w:rsidTr="00F27075">
        <w:trPr>
          <w:trHeight w:val="255"/>
          <w:jc w:val="center"/>
        </w:trPr>
        <w:tc>
          <w:tcPr>
            <w:tcW w:w="1871" w:type="dxa"/>
            <w:vMerge/>
            <w:tcBorders>
              <w:top w:val="nil"/>
              <w:left w:val="single" w:sz="4" w:space="0" w:color="auto"/>
              <w:bottom w:val="single" w:sz="4" w:space="0" w:color="auto"/>
              <w:right w:val="single" w:sz="4" w:space="0" w:color="auto"/>
            </w:tcBorders>
            <w:vAlign w:val="center"/>
            <w:hideMark/>
          </w:tcPr>
          <w:p w14:paraId="49FB828A" w14:textId="77777777" w:rsidR="00E77DED" w:rsidRPr="000D2D94" w:rsidRDefault="00E77DED" w:rsidP="004D0732">
            <w:pPr>
              <w:spacing w:after="0" w:line="240" w:lineRule="auto"/>
              <w:rPr>
                <w:rFonts w:ascii="GHEA Grapalat" w:eastAsia="Times New Roman" w:hAnsi="GHEA Grapalat" w:cs="Arial"/>
                <w:sz w:val="24"/>
                <w:szCs w:val="24"/>
              </w:rPr>
            </w:pPr>
          </w:p>
        </w:tc>
        <w:tc>
          <w:tcPr>
            <w:tcW w:w="3681" w:type="dxa"/>
            <w:tcBorders>
              <w:top w:val="nil"/>
              <w:left w:val="nil"/>
              <w:bottom w:val="single" w:sz="4" w:space="0" w:color="auto"/>
              <w:right w:val="single" w:sz="4" w:space="0" w:color="auto"/>
            </w:tcBorders>
            <w:shd w:val="clear" w:color="auto" w:fill="D9D9D9" w:themeFill="background1" w:themeFillShade="D9"/>
            <w:hideMark/>
          </w:tcPr>
          <w:p w14:paraId="50CBCEC9"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Ընդհանուր</w:t>
            </w:r>
          </w:p>
        </w:tc>
        <w:tc>
          <w:tcPr>
            <w:tcW w:w="1906" w:type="dxa"/>
            <w:tcBorders>
              <w:top w:val="nil"/>
              <w:left w:val="nil"/>
              <w:bottom w:val="single" w:sz="4" w:space="0" w:color="auto"/>
              <w:right w:val="single" w:sz="4" w:space="0" w:color="auto"/>
            </w:tcBorders>
            <w:shd w:val="clear" w:color="auto" w:fill="D9D9D9" w:themeFill="background1" w:themeFillShade="D9"/>
            <w:noWrap/>
            <w:hideMark/>
          </w:tcPr>
          <w:p w14:paraId="35C8C904"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166842</w:t>
            </w:r>
          </w:p>
        </w:tc>
        <w:tc>
          <w:tcPr>
            <w:tcW w:w="1887" w:type="dxa"/>
            <w:tcBorders>
              <w:top w:val="nil"/>
              <w:left w:val="nil"/>
              <w:bottom w:val="single" w:sz="4" w:space="0" w:color="auto"/>
              <w:right w:val="single" w:sz="4" w:space="0" w:color="auto"/>
            </w:tcBorders>
            <w:shd w:val="clear" w:color="auto" w:fill="D9D9D9" w:themeFill="background1" w:themeFillShade="D9"/>
            <w:noWrap/>
            <w:hideMark/>
          </w:tcPr>
          <w:p w14:paraId="72D469AE"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122</w:t>
            </w:r>
          </w:p>
        </w:tc>
      </w:tr>
      <w:tr w:rsidR="000D2D94" w:rsidRPr="000D2D94" w14:paraId="0D1930D3" w14:textId="77777777" w:rsidTr="00F27075">
        <w:trPr>
          <w:trHeight w:val="255"/>
          <w:jc w:val="center"/>
        </w:trPr>
        <w:tc>
          <w:tcPr>
            <w:tcW w:w="1871" w:type="dxa"/>
            <w:vMerge w:val="restart"/>
            <w:tcBorders>
              <w:top w:val="nil"/>
              <w:left w:val="single" w:sz="4" w:space="0" w:color="auto"/>
              <w:bottom w:val="single" w:sz="4" w:space="0" w:color="auto"/>
              <w:right w:val="single" w:sz="4" w:space="0" w:color="auto"/>
            </w:tcBorders>
            <w:shd w:val="clear" w:color="auto" w:fill="auto"/>
            <w:vAlign w:val="center"/>
            <w:hideMark/>
          </w:tcPr>
          <w:p w14:paraId="12C8B629"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Լոռի</w:t>
            </w:r>
          </w:p>
        </w:tc>
        <w:tc>
          <w:tcPr>
            <w:tcW w:w="3681" w:type="dxa"/>
            <w:tcBorders>
              <w:top w:val="nil"/>
              <w:left w:val="nil"/>
              <w:bottom w:val="single" w:sz="4" w:space="0" w:color="auto"/>
              <w:right w:val="single" w:sz="4" w:space="0" w:color="auto"/>
            </w:tcBorders>
            <w:shd w:val="clear" w:color="auto" w:fill="auto"/>
            <w:hideMark/>
          </w:tcPr>
          <w:p w14:paraId="3900F566"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Ղեկավար</w:t>
            </w:r>
          </w:p>
        </w:tc>
        <w:tc>
          <w:tcPr>
            <w:tcW w:w="1906" w:type="dxa"/>
            <w:tcBorders>
              <w:top w:val="nil"/>
              <w:left w:val="nil"/>
              <w:bottom w:val="single" w:sz="4" w:space="0" w:color="auto"/>
              <w:right w:val="single" w:sz="4" w:space="0" w:color="auto"/>
            </w:tcBorders>
            <w:shd w:val="clear" w:color="auto" w:fill="auto"/>
            <w:noWrap/>
            <w:hideMark/>
          </w:tcPr>
          <w:p w14:paraId="74D30DDD"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170655</w:t>
            </w:r>
          </w:p>
        </w:tc>
        <w:tc>
          <w:tcPr>
            <w:tcW w:w="1887" w:type="dxa"/>
            <w:tcBorders>
              <w:top w:val="nil"/>
              <w:left w:val="nil"/>
              <w:bottom w:val="single" w:sz="4" w:space="0" w:color="auto"/>
              <w:right w:val="single" w:sz="4" w:space="0" w:color="auto"/>
            </w:tcBorders>
            <w:shd w:val="clear" w:color="auto" w:fill="auto"/>
            <w:noWrap/>
            <w:hideMark/>
          </w:tcPr>
          <w:p w14:paraId="5FC7BFE2"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414</w:t>
            </w:r>
          </w:p>
        </w:tc>
      </w:tr>
      <w:tr w:rsidR="000D2D94" w:rsidRPr="000D2D94" w14:paraId="02D532E1" w14:textId="77777777" w:rsidTr="00F27075">
        <w:trPr>
          <w:trHeight w:val="255"/>
          <w:jc w:val="center"/>
        </w:trPr>
        <w:tc>
          <w:tcPr>
            <w:tcW w:w="1871" w:type="dxa"/>
            <w:vMerge/>
            <w:tcBorders>
              <w:top w:val="nil"/>
              <w:left w:val="single" w:sz="4" w:space="0" w:color="auto"/>
              <w:bottom w:val="single" w:sz="4" w:space="0" w:color="auto"/>
              <w:right w:val="single" w:sz="4" w:space="0" w:color="auto"/>
            </w:tcBorders>
            <w:vAlign w:val="center"/>
            <w:hideMark/>
          </w:tcPr>
          <w:p w14:paraId="1A72BB76" w14:textId="77777777" w:rsidR="00E77DED" w:rsidRPr="000D2D94" w:rsidRDefault="00E77DED" w:rsidP="004D0732">
            <w:pPr>
              <w:spacing w:after="0" w:line="240" w:lineRule="auto"/>
              <w:rPr>
                <w:rFonts w:ascii="GHEA Grapalat" w:eastAsia="Times New Roman" w:hAnsi="GHEA Grapalat" w:cs="Arial"/>
                <w:sz w:val="24"/>
                <w:szCs w:val="24"/>
              </w:rPr>
            </w:pPr>
          </w:p>
        </w:tc>
        <w:tc>
          <w:tcPr>
            <w:tcW w:w="3681" w:type="dxa"/>
            <w:tcBorders>
              <w:top w:val="nil"/>
              <w:left w:val="nil"/>
              <w:bottom w:val="single" w:sz="4" w:space="0" w:color="auto"/>
              <w:right w:val="single" w:sz="4" w:space="0" w:color="auto"/>
            </w:tcBorders>
            <w:shd w:val="clear" w:color="auto" w:fill="auto"/>
            <w:hideMark/>
          </w:tcPr>
          <w:p w14:paraId="3E8E692C"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Տնտեսագետ</w:t>
            </w:r>
          </w:p>
        </w:tc>
        <w:tc>
          <w:tcPr>
            <w:tcW w:w="1906" w:type="dxa"/>
            <w:tcBorders>
              <w:top w:val="nil"/>
              <w:left w:val="nil"/>
              <w:bottom w:val="single" w:sz="4" w:space="0" w:color="auto"/>
              <w:right w:val="single" w:sz="4" w:space="0" w:color="auto"/>
            </w:tcBorders>
            <w:shd w:val="clear" w:color="auto" w:fill="auto"/>
            <w:noWrap/>
            <w:hideMark/>
          </w:tcPr>
          <w:p w14:paraId="78658583"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217316</w:t>
            </w:r>
          </w:p>
        </w:tc>
        <w:tc>
          <w:tcPr>
            <w:tcW w:w="1887" w:type="dxa"/>
            <w:tcBorders>
              <w:top w:val="nil"/>
              <w:left w:val="nil"/>
              <w:bottom w:val="single" w:sz="4" w:space="0" w:color="auto"/>
              <w:right w:val="single" w:sz="4" w:space="0" w:color="auto"/>
            </w:tcBorders>
            <w:shd w:val="clear" w:color="auto" w:fill="auto"/>
            <w:noWrap/>
            <w:hideMark/>
          </w:tcPr>
          <w:p w14:paraId="69BFEC32"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322</w:t>
            </w:r>
          </w:p>
        </w:tc>
      </w:tr>
      <w:tr w:rsidR="00F27075" w:rsidRPr="000D2D94" w14:paraId="1402DFD2" w14:textId="77777777" w:rsidTr="00F27075">
        <w:trPr>
          <w:trHeight w:val="255"/>
          <w:jc w:val="center"/>
        </w:trPr>
        <w:tc>
          <w:tcPr>
            <w:tcW w:w="1871" w:type="dxa"/>
            <w:vMerge/>
            <w:tcBorders>
              <w:top w:val="nil"/>
              <w:left w:val="single" w:sz="4" w:space="0" w:color="auto"/>
              <w:bottom w:val="single" w:sz="4" w:space="0" w:color="auto"/>
              <w:right w:val="single" w:sz="4" w:space="0" w:color="auto"/>
            </w:tcBorders>
            <w:vAlign w:val="center"/>
            <w:hideMark/>
          </w:tcPr>
          <w:p w14:paraId="480D86C1" w14:textId="77777777" w:rsidR="00E77DED" w:rsidRPr="000D2D94" w:rsidRDefault="00E77DED" w:rsidP="004D0732">
            <w:pPr>
              <w:spacing w:after="0" w:line="240" w:lineRule="auto"/>
              <w:rPr>
                <w:rFonts w:ascii="GHEA Grapalat" w:eastAsia="Times New Roman" w:hAnsi="GHEA Grapalat" w:cs="Arial"/>
                <w:sz w:val="24"/>
                <w:szCs w:val="24"/>
              </w:rPr>
            </w:pPr>
          </w:p>
        </w:tc>
        <w:tc>
          <w:tcPr>
            <w:tcW w:w="3681" w:type="dxa"/>
            <w:tcBorders>
              <w:top w:val="nil"/>
              <w:left w:val="nil"/>
              <w:bottom w:val="single" w:sz="4" w:space="0" w:color="auto"/>
              <w:right w:val="single" w:sz="4" w:space="0" w:color="auto"/>
            </w:tcBorders>
            <w:shd w:val="clear" w:color="auto" w:fill="D9D9D9" w:themeFill="background1" w:themeFillShade="D9"/>
            <w:hideMark/>
          </w:tcPr>
          <w:p w14:paraId="49F7699D"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Ընդհանուր</w:t>
            </w:r>
          </w:p>
        </w:tc>
        <w:tc>
          <w:tcPr>
            <w:tcW w:w="1906" w:type="dxa"/>
            <w:tcBorders>
              <w:top w:val="nil"/>
              <w:left w:val="nil"/>
              <w:bottom w:val="single" w:sz="4" w:space="0" w:color="auto"/>
              <w:right w:val="single" w:sz="4" w:space="0" w:color="auto"/>
            </w:tcBorders>
            <w:shd w:val="clear" w:color="auto" w:fill="D9D9D9" w:themeFill="background1" w:themeFillShade="D9"/>
            <w:noWrap/>
            <w:hideMark/>
          </w:tcPr>
          <w:p w14:paraId="339B922A"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191057</w:t>
            </w:r>
          </w:p>
        </w:tc>
        <w:tc>
          <w:tcPr>
            <w:tcW w:w="1887" w:type="dxa"/>
            <w:tcBorders>
              <w:top w:val="nil"/>
              <w:left w:val="nil"/>
              <w:bottom w:val="single" w:sz="4" w:space="0" w:color="auto"/>
              <w:right w:val="single" w:sz="4" w:space="0" w:color="auto"/>
            </w:tcBorders>
            <w:shd w:val="clear" w:color="auto" w:fill="D9D9D9" w:themeFill="background1" w:themeFillShade="D9"/>
            <w:noWrap/>
            <w:hideMark/>
          </w:tcPr>
          <w:p w14:paraId="72431ED6"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736</w:t>
            </w:r>
          </w:p>
        </w:tc>
      </w:tr>
      <w:tr w:rsidR="000D2D94" w:rsidRPr="000D2D94" w14:paraId="00ADE78B" w14:textId="77777777" w:rsidTr="00F27075">
        <w:trPr>
          <w:trHeight w:val="255"/>
          <w:jc w:val="center"/>
        </w:trPr>
        <w:tc>
          <w:tcPr>
            <w:tcW w:w="1871" w:type="dxa"/>
            <w:vMerge w:val="restart"/>
            <w:tcBorders>
              <w:top w:val="nil"/>
              <w:left w:val="single" w:sz="4" w:space="0" w:color="auto"/>
              <w:bottom w:val="single" w:sz="4" w:space="0" w:color="auto"/>
              <w:right w:val="single" w:sz="4" w:space="0" w:color="auto"/>
            </w:tcBorders>
            <w:shd w:val="clear" w:color="auto" w:fill="auto"/>
            <w:vAlign w:val="center"/>
            <w:hideMark/>
          </w:tcPr>
          <w:p w14:paraId="4D513A4E"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Կոտայք</w:t>
            </w:r>
          </w:p>
        </w:tc>
        <w:tc>
          <w:tcPr>
            <w:tcW w:w="3681" w:type="dxa"/>
            <w:tcBorders>
              <w:top w:val="nil"/>
              <w:left w:val="nil"/>
              <w:bottom w:val="single" w:sz="4" w:space="0" w:color="auto"/>
              <w:right w:val="single" w:sz="4" w:space="0" w:color="auto"/>
            </w:tcBorders>
            <w:shd w:val="clear" w:color="auto" w:fill="auto"/>
            <w:hideMark/>
          </w:tcPr>
          <w:p w14:paraId="403692F6"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Ղեկավար</w:t>
            </w:r>
          </w:p>
        </w:tc>
        <w:tc>
          <w:tcPr>
            <w:tcW w:w="1906" w:type="dxa"/>
            <w:tcBorders>
              <w:top w:val="nil"/>
              <w:left w:val="nil"/>
              <w:bottom w:val="single" w:sz="4" w:space="0" w:color="auto"/>
              <w:right w:val="single" w:sz="4" w:space="0" w:color="auto"/>
            </w:tcBorders>
            <w:shd w:val="clear" w:color="auto" w:fill="auto"/>
            <w:noWrap/>
            <w:hideMark/>
          </w:tcPr>
          <w:p w14:paraId="08B0ABEE"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361148</w:t>
            </w:r>
          </w:p>
        </w:tc>
        <w:tc>
          <w:tcPr>
            <w:tcW w:w="1887" w:type="dxa"/>
            <w:tcBorders>
              <w:top w:val="nil"/>
              <w:left w:val="nil"/>
              <w:bottom w:val="single" w:sz="4" w:space="0" w:color="auto"/>
              <w:right w:val="single" w:sz="4" w:space="0" w:color="auto"/>
            </w:tcBorders>
            <w:shd w:val="clear" w:color="auto" w:fill="auto"/>
            <w:noWrap/>
            <w:hideMark/>
          </w:tcPr>
          <w:p w14:paraId="7CC084A7"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642</w:t>
            </w:r>
          </w:p>
        </w:tc>
      </w:tr>
      <w:tr w:rsidR="000D2D94" w:rsidRPr="000D2D94" w14:paraId="1404E12E" w14:textId="77777777" w:rsidTr="00F27075">
        <w:trPr>
          <w:trHeight w:val="255"/>
          <w:jc w:val="center"/>
        </w:trPr>
        <w:tc>
          <w:tcPr>
            <w:tcW w:w="1871" w:type="dxa"/>
            <w:vMerge/>
            <w:tcBorders>
              <w:top w:val="nil"/>
              <w:left w:val="single" w:sz="4" w:space="0" w:color="auto"/>
              <w:bottom w:val="single" w:sz="4" w:space="0" w:color="auto"/>
              <w:right w:val="single" w:sz="4" w:space="0" w:color="auto"/>
            </w:tcBorders>
            <w:vAlign w:val="center"/>
            <w:hideMark/>
          </w:tcPr>
          <w:p w14:paraId="2A987020" w14:textId="77777777" w:rsidR="00E77DED" w:rsidRPr="000D2D94" w:rsidRDefault="00E77DED" w:rsidP="004D0732">
            <w:pPr>
              <w:spacing w:after="0" w:line="240" w:lineRule="auto"/>
              <w:rPr>
                <w:rFonts w:ascii="GHEA Grapalat" w:eastAsia="Times New Roman" w:hAnsi="GHEA Grapalat" w:cs="Arial"/>
                <w:sz w:val="24"/>
                <w:szCs w:val="24"/>
              </w:rPr>
            </w:pPr>
          </w:p>
        </w:tc>
        <w:tc>
          <w:tcPr>
            <w:tcW w:w="3681" w:type="dxa"/>
            <w:tcBorders>
              <w:top w:val="nil"/>
              <w:left w:val="nil"/>
              <w:bottom w:val="single" w:sz="4" w:space="0" w:color="auto"/>
              <w:right w:val="single" w:sz="4" w:space="0" w:color="auto"/>
            </w:tcBorders>
            <w:shd w:val="clear" w:color="auto" w:fill="auto"/>
            <w:hideMark/>
          </w:tcPr>
          <w:p w14:paraId="3512510C"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Տնտեսագետ</w:t>
            </w:r>
          </w:p>
        </w:tc>
        <w:tc>
          <w:tcPr>
            <w:tcW w:w="1906" w:type="dxa"/>
            <w:tcBorders>
              <w:top w:val="nil"/>
              <w:left w:val="nil"/>
              <w:bottom w:val="single" w:sz="4" w:space="0" w:color="auto"/>
              <w:right w:val="single" w:sz="4" w:space="0" w:color="auto"/>
            </w:tcBorders>
            <w:shd w:val="clear" w:color="auto" w:fill="auto"/>
            <w:noWrap/>
            <w:hideMark/>
          </w:tcPr>
          <w:p w14:paraId="1ABBFB09"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265605</w:t>
            </w:r>
          </w:p>
        </w:tc>
        <w:tc>
          <w:tcPr>
            <w:tcW w:w="1887" w:type="dxa"/>
            <w:tcBorders>
              <w:top w:val="nil"/>
              <w:left w:val="nil"/>
              <w:bottom w:val="single" w:sz="4" w:space="0" w:color="auto"/>
              <w:right w:val="single" w:sz="4" w:space="0" w:color="auto"/>
            </w:tcBorders>
            <w:shd w:val="clear" w:color="auto" w:fill="auto"/>
            <w:noWrap/>
            <w:hideMark/>
          </w:tcPr>
          <w:p w14:paraId="389A56E8"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588</w:t>
            </w:r>
          </w:p>
        </w:tc>
      </w:tr>
      <w:tr w:rsidR="00F27075" w:rsidRPr="000D2D94" w14:paraId="0DDB9194" w14:textId="77777777" w:rsidTr="00F27075">
        <w:trPr>
          <w:trHeight w:val="255"/>
          <w:jc w:val="center"/>
        </w:trPr>
        <w:tc>
          <w:tcPr>
            <w:tcW w:w="1871" w:type="dxa"/>
            <w:vMerge/>
            <w:tcBorders>
              <w:top w:val="nil"/>
              <w:left w:val="single" w:sz="4" w:space="0" w:color="auto"/>
              <w:bottom w:val="single" w:sz="4" w:space="0" w:color="auto"/>
              <w:right w:val="single" w:sz="4" w:space="0" w:color="auto"/>
            </w:tcBorders>
            <w:vAlign w:val="center"/>
            <w:hideMark/>
          </w:tcPr>
          <w:p w14:paraId="1A3F6A3F" w14:textId="77777777" w:rsidR="00E77DED" w:rsidRPr="000D2D94" w:rsidRDefault="00E77DED" w:rsidP="004D0732">
            <w:pPr>
              <w:spacing w:after="0" w:line="240" w:lineRule="auto"/>
              <w:rPr>
                <w:rFonts w:ascii="GHEA Grapalat" w:eastAsia="Times New Roman" w:hAnsi="GHEA Grapalat" w:cs="Arial"/>
                <w:sz w:val="24"/>
                <w:szCs w:val="24"/>
              </w:rPr>
            </w:pPr>
          </w:p>
        </w:tc>
        <w:tc>
          <w:tcPr>
            <w:tcW w:w="3681" w:type="dxa"/>
            <w:tcBorders>
              <w:top w:val="nil"/>
              <w:left w:val="nil"/>
              <w:bottom w:val="single" w:sz="4" w:space="0" w:color="auto"/>
              <w:right w:val="single" w:sz="4" w:space="0" w:color="auto"/>
            </w:tcBorders>
            <w:shd w:val="clear" w:color="auto" w:fill="D9D9D9" w:themeFill="background1" w:themeFillShade="D9"/>
            <w:hideMark/>
          </w:tcPr>
          <w:p w14:paraId="0DDB9FC6"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Ընդհանուր</w:t>
            </w:r>
          </w:p>
        </w:tc>
        <w:tc>
          <w:tcPr>
            <w:tcW w:w="1906" w:type="dxa"/>
            <w:tcBorders>
              <w:top w:val="nil"/>
              <w:left w:val="nil"/>
              <w:bottom w:val="single" w:sz="4" w:space="0" w:color="auto"/>
              <w:right w:val="single" w:sz="4" w:space="0" w:color="auto"/>
            </w:tcBorders>
            <w:shd w:val="clear" w:color="auto" w:fill="D9D9D9" w:themeFill="background1" w:themeFillShade="D9"/>
            <w:noWrap/>
            <w:hideMark/>
          </w:tcPr>
          <w:p w14:paraId="3D8D1AD7"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315484</w:t>
            </w:r>
          </w:p>
        </w:tc>
        <w:tc>
          <w:tcPr>
            <w:tcW w:w="1887" w:type="dxa"/>
            <w:tcBorders>
              <w:top w:val="nil"/>
              <w:left w:val="nil"/>
              <w:bottom w:val="single" w:sz="4" w:space="0" w:color="auto"/>
              <w:right w:val="single" w:sz="4" w:space="0" w:color="auto"/>
            </w:tcBorders>
            <w:shd w:val="clear" w:color="auto" w:fill="D9D9D9" w:themeFill="background1" w:themeFillShade="D9"/>
            <w:noWrap/>
            <w:hideMark/>
          </w:tcPr>
          <w:p w14:paraId="694B6E83"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1230</w:t>
            </w:r>
          </w:p>
        </w:tc>
      </w:tr>
      <w:tr w:rsidR="000D2D94" w:rsidRPr="000D2D94" w14:paraId="32F2DEB4" w14:textId="77777777" w:rsidTr="00F27075">
        <w:trPr>
          <w:trHeight w:val="255"/>
          <w:jc w:val="center"/>
        </w:trPr>
        <w:tc>
          <w:tcPr>
            <w:tcW w:w="1871" w:type="dxa"/>
            <w:vMerge w:val="restart"/>
            <w:tcBorders>
              <w:top w:val="nil"/>
              <w:left w:val="single" w:sz="4" w:space="0" w:color="auto"/>
              <w:bottom w:val="single" w:sz="4" w:space="0" w:color="auto"/>
              <w:right w:val="single" w:sz="4" w:space="0" w:color="auto"/>
            </w:tcBorders>
            <w:shd w:val="clear" w:color="auto" w:fill="auto"/>
            <w:vAlign w:val="center"/>
            <w:hideMark/>
          </w:tcPr>
          <w:p w14:paraId="3B6C8327"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Շիրակ</w:t>
            </w:r>
          </w:p>
        </w:tc>
        <w:tc>
          <w:tcPr>
            <w:tcW w:w="3681" w:type="dxa"/>
            <w:tcBorders>
              <w:top w:val="nil"/>
              <w:left w:val="nil"/>
              <w:bottom w:val="single" w:sz="4" w:space="0" w:color="auto"/>
              <w:right w:val="single" w:sz="4" w:space="0" w:color="auto"/>
            </w:tcBorders>
            <w:shd w:val="clear" w:color="auto" w:fill="auto"/>
            <w:hideMark/>
          </w:tcPr>
          <w:p w14:paraId="4CF04556"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Ղեկավար</w:t>
            </w:r>
          </w:p>
        </w:tc>
        <w:tc>
          <w:tcPr>
            <w:tcW w:w="1906" w:type="dxa"/>
            <w:tcBorders>
              <w:top w:val="nil"/>
              <w:left w:val="nil"/>
              <w:bottom w:val="single" w:sz="4" w:space="0" w:color="auto"/>
              <w:right w:val="single" w:sz="4" w:space="0" w:color="auto"/>
            </w:tcBorders>
            <w:shd w:val="clear" w:color="auto" w:fill="auto"/>
            <w:noWrap/>
            <w:hideMark/>
          </w:tcPr>
          <w:p w14:paraId="38A0C9BC"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397315</w:t>
            </w:r>
          </w:p>
        </w:tc>
        <w:tc>
          <w:tcPr>
            <w:tcW w:w="1887" w:type="dxa"/>
            <w:tcBorders>
              <w:top w:val="nil"/>
              <w:left w:val="nil"/>
              <w:bottom w:val="single" w:sz="4" w:space="0" w:color="auto"/>
              <w:right w:val="single" w:sz="4" w:space="0" w:color="auto"/>
            </w:tcBorders>
            <w:shd w:val="clear" w:color="auto" w:fill="auto"/>
            <w:noWrap/>
            <w:hideMark/>
          </w:tcPr>
          <w:p w14:paraId="0B6814CE"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504</w:t>
            </w:r>
          </w:p>
        </w:tc>
      </w:tr>
      <w:tr w:rsidR="00F27075" w:rsidRPr="000D2D94" w14:paraId="04AC6298" w14:textId="77777777" w:rsidTr="00F27075">
        <w:trPr>
          <w:trHeight w:val="255"/>
          <w:jc w:val="center"/>
        </w:trPr>
        <w:tc>
          <w:tcPr>
            <w:tcW w:w="1871" w:type="dxa"/>
            <w:vMerge/>
            <w:tcBorders>
              <w:top w:val="nil"/>
              <w:left w:val="single" w:sz="4" w:space="0" w:color="auto"/>
              <w:bottom w:val="single" w:sz="4" w:space="0" w:color="auto"/>
              <w:right w:val="single" w:sz="4" w:space="0" w:color="auto"/>
            </w:tcBorders>
            <w:vAlign w:val="center"/>
            <w:hideMark/>
          </w:tcPr>
          <w:p w14:paraId="2A567E40" w14:textId="77777777" w:rsidR="00E77DED" w:rsidRPr="000D2D94" w:rsidRDefault="00E77DED" w:rsidP="004D0732">
            <w:pPr>
              <w:spacing w:after="0" w:line="240" w:lineRule="auto"/>
              <w:rPr>
                <w:rFonts w:ascii="GHEA Grapalat" w:eastAsia="Times New Roman" w:hAnsi="GHEA Grapalat" w:cs="Arial"/>
                <w:sz w:val="24"/>
                <w:szCs w:val="24"/>
              </w:rPr>
            </w:pPr>
          </w:p>
        </w:tc>
        <w:tc>
          <w:tcPr>
            <w:tcW w:w="3681" w:type="dxa"/>
            <w:tcBorders>
              <w:top w:val="nil"/>
              <w:left w:val="nil"/>
              <w:bottom w:val="single" w:sz="4" w:space="0" w:color="auto"/>
              <w:right w:val="single" w:sz="4" w:space="0" w:color="auto"/>
            </w:tcBorders>
            <w:shd w:val="clear" w:color="auto" w:fill="D9D9D9" w:themeFill="background1" w:themeFillShade="D9"/>
            <w:hideMark/>
          </w:tcPr>
          <w:p w14:paraId="53363571"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Ընդհանուր</w:t>
            </w:r>
          </w:p>
        </w:tc>
        <w:tc>
          <w:tcPr>
            <w:tcW w:w="1906" w:type="dxa"/>
            <w:tcBorders>
              <w:top w:val="nil"/>
              <w:left w:val="nil"/>
              <w:bottom w:val="single" w:sz="4" w:space="0" w:color="auto"/>
              <w:right w:val="single" w:sz="4" w:space="0" w:color="auto"/>
            </w:tcBorders>
            <w:shd w:val="clear" w:color="auto" w:fill="D9D9D9" w:themeFill="background1" w:themeFillShade="D9"/>
            <w:noWrap/>
            <w:hideMark/>
          </w:tcPr>
          <w:p w14:paraId="61AD01DF"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397315</w:t>
            </w:r>
          </w:p>
        </w:tc>
        <w:tc>
          <w:tcPr>
            <w:tcW w:w="1887" w:type="dxa"/>
            <w:tcBorders>
              <w:top w:val="nil"/>
              <w:left w:val="nil"/>
              <w:bottom w:val="single" w:sz="4" w:space="0" w:color="auto"/>
              <w:right w:val="single" w:sz="4" w:space="0" w:color="auto"/>
            </w:tcBorders>
            <w:shd w:val="clear" w:color="auto" w:fill="D9D9D9" w:themeFill="background1" w:themeFillShade="D9"/>
            <w:noWrap/>
            <w:hideMark/>
          </w:tcPr>
          <w:p w14:paraId="452DAF56"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504</w:t>
            </w:r>
          </w:p>
        </w:tc>
      </w:tr>
      <w:tr w:rsidR="000D2D94" w:rsidRPr="000D2D94" w14:paraId="59A21256" w14:textId="77777777" w:rsidTr="00F27075">
        <w:trPr>
          <w:trHeight w:val="255"/>
          <w:jc w:val="center"/>
        </w:trPr>
        <w:tc>
          <w:tcPr>
            <w:tcW w:w="1871" w:type="dxa"/>
            <w:vMerge w:val="restart"/>
            <w:tcBorders>
              <w:top w:val="nil"/>
              <w:left w:val="single" w:sz="4" w:space="0" w:color="auto"/>
              <w:bottom w:val="single" w:sz="4" w:space="0" w:color="auto"/>
              <w:right w:val="single" w:sz="4" w:space="0" w:color="auto"/>
            </w:tcBorders>
            <w:shd w:val="clear" w:color="auto" w:fill="auto"/>
            <w:vAlign w:val="center"/>
            <w:hideMark/>
          </w:tcPr>
          <w:p w14:paraId="644F075B"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Սյունիք</w:t>
            </w:r>
          </w:p>
        </w:tc>
        <w:tc>
          <w:tcPr>
            <w:tcW w:w="3681" w:type="dxa"/>
            <w:tcBorders>
              <w:top w:val="nil"/>
              <w:left w:val="nil"/>
              <w:bottom w:val="single" w:sz="4" w:space="0" w:color="auto"/>
              <w:right w:val="single" w:sz="4" w:space="0" w:color="auto"/>
            </w:tcBorders>
            <w:shd w:val="clear" w:color="auto" w:fill="auto"/>
            <w:hideMark/>
          </w:tcPr>
          <w:p w14:paraId="46DA195B"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Ղեկավար</w:t>
            </w:r>
          </w:p>
        </w:tc>
        <w:tc>
          <w:tcPr>
            <w:tcW w:w="1906" w:type="dxa"/>
            <w:tcBorders>
              <w:top w:val="nil"/>
              <w:left w:val="nil"/>
              <w:bottom w:val="single" w:sz="4" w:space="0" w:color="auto"/>
              <w:right w:val="single" w:sz="4" w:space="0" w:color="auto"/>
            </w:tcBorders>
            <w:shd w:val="clear" w:color="auto" w:fill="auto"/>
            <w:noWrap/>
            <w:hideMark/>
          </w:tcPr>
          <w:p w14:paraId="380B9618"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312326</w:t>
            </w:r>
          </w:p>
        </w:tc>
        <w:tc>
          <w:tcPr>
            <w:tcW w:w="1887" w:type="dxa"/>
            <w:tcBorders>
              <w:top w:val="nil"/>
              <w:left w:val="nil"/>
              <w:bottom w:val="single" w:sz="4" w:space="0" w:color="auto"/>
              <w:right w:val="single" w:sz="4" w:space="0" w:color="auto"/>
            </w:tcBorders>
            <w:shd w:val="clear" w:color="auto" w:fill="auto"/>
            <w:noWrap/>
            <w:hideMark/>
          </w:tcPr>
          <w:p w14:paraId="2F89EEFC"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306</w:t>
            </w:r>
          </w:p>
        </w:tc>
      </w:tr>
      <w:tr w:rsidR="000D2D94" w:rsidRPr="000D2D94" w14:paraId="3956F2F8" w14:textId="77777777" w:rsidTr="00F27075">
        <w:trPr>
          <w:trHeight w:val="255"/>
          <w:jc w:val="center"/>
        </w:trPr>
        <w:tc>
          <w:tcPr>
            <w:tcW w:w="1871" w:type="dxa"/>
            <w:vMerge/>
            <w:tcBorders>
              <w:top w:val="nil"/>
              <w:left w:val="single" w:sz="4" w:space="0" w:color="auto"/>
              <w:bottom w:val="single" w:sz="4" w:space="0" w:color="auto"/>
              <w:right w:val="single" w:sz="4" w:space="0" w:color="auto"/>
            </w:tcBorders>
            <w:vAlign w:val="center"/>
            <w:hideMark/>
          </w:tcPr>
          <w:p w14:paraId="39A65073" w14:textId="77777777" w:rsidR="00E77DED" w:rsidRPr="000D2D94" w:rsidRDefault="00E77DED" w:rsidP="004D0732">
            <w:pPr>
              <w:spacing w:after="0" w:line="240" w:lineRule="auto"/>
              <w:rPr>
                <w:rFonts w:ascii="GHEA Grapalat" w:eastAsia="Times New Roman" w:hAnsi="GHEA Grapalat" w:cs="Arial"/>
                <w:sz w:val="24"/>
                <w:szCs w:val="24"/>
              </w:rPr>
            </w:pPr>
          </w:p>
        </w:tc>
        <w:tc>
          <w:tcPr>
            <w:tcW w:w="3681" w:type="dxa"/>
            <w:tcBorders>
              <w:top w:val="nil"/>
              <w:left w:val="nil"/>
              <w:bottom w:val="single" w:sz="4" w:space="0" w:color="auto"/>
              <w:right w:val="single" w:sz="4" w:space="0" w:color="auto"/>
            </w:tcBorders>
            <w:shd w:val="clear" w:color="auto" w:fill="auto"/>
            <w:hideMark/>
          </w:tcPr>
          <w:p w14:paraId="3C691223"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Տնտեսագետ</w:t>
            </w:r>
          </w:p>
        </w:tc>
        <w:tc>
          <w:tcPr>
            <w:tcW w:w="1906" w:type="dxa"/>
            <w:tcBorders>
              <w:top w:val="nil"/>
              <w:left w:val="nil"/>
              <w:bottom w:val="single" w:sz="4" w:space="0" w:color="auto"/>
              <w:right w:val="single" w:sz="4" w:space="0" w:color="auto"/>
            </w:tcBorders>
            <w:shd w:val="clear" w:color="auto" w:fill="auto"/>
            <w:noWrap/>
            <w:hideMark/>
          </w:tcPr>
          <w:p w14:paraId="25E991B2"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200000</w:t>
            </w:r>
          </w:p>
        </w:tc>
        <w:tc>
          <w:tcPr>
            <w:tcW w:w="1887" w:type="dxa"/>
            <w:tcBorders>
              <w:top w:val="nil"/>
              <w:left w:val="nil"/>
              <w:bottom w:val="single" w:sz="4" w:space="0" w:color="auto"/>
              <w:right w:val="single" w:sz="4" w:space="0" w:color="auto"/>
            </w:tcBorders>
            <w:shd w:val="clear" w:color="auto" w:fill="auto"/>
            <w:noWrap/>
            <w:hideMark/>
          </w:tcPr>
          <w:p w14:paraId="0C87305C"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206</w:t>
            </w:r>
          </w:p>
        </w:tc>
      </w:tr>
      <w:tr w:rsidR="00F27075" w:rsidRPr="000D2D94" w14:paraId="1B7D595C" w14:textId="77777777" w:rsidTr="00F27075">
        <w:trPr>
          <w:trHeight w:val="255"/>
          <w:jc w:val="center"/>
        </w:trPr>
        <w:tc>
          <w:tcPr>
            <w:tcW w:w="1871" w:type="dxa"/>
            <w:vMerge/>
            <w:tcBorders>
              <w:top w:val="nil"/>
              <w:left w:val="single" w:sz="4" w:space="0" w:color="auto"/>
              <w:bottom w:val="single" w:sz="4" w:space="0" w:color="auto"/>
              <w:right w:val="single" w:sz="4" w:space="0" w:color="auto"/>
            </w:tcBorders>
            <w:vAlign w:val="center"/>
            <w:hideMark/>
          </w:tcPr>
          <w:p w14:paraId="57B3DAC0" w14:textId="77777777" w:rsidR="00E77DED" w:rsidRPr="000D2D94" w:rsidRDefault="00E77DED" w:rsidP="004D0732">
            <w:pPr>
              <w:spacing w:after="0" w:line="240" w:lineRule="auto"/>
              <w:rPr>
                <w:rFonts w:ascii="GHEA Grapalat" w:eastAsia="Times New Roman" w:hAnsi="GHEA Grapalat" w:cs="Arial"/>
                <w:sz w:val="24"/>
                <w:szCs w:val="24"/>
              </w:rPr>
            </w:pPr>
          </w:p>
        </w:tc>
        <w:tc>
          <w:tcPr>
            <w:tcW w:w="3681" w:type="dxa"/>
            <w:tcBorders>
              <w:top w:val="nil"/>
              <w:left w:val="nil"/>
              <w:bottom w:val="single" w:sz="4" w:space="0" w:color="auto"/>
              <w:right w:val="single" w:sz="4" w:space="0" w:color="auto"/>
            </w:tcBorders>
            <w:shd w:val="clear" w:color="auto" w:fill="D9D9D9" w:themeFill="background1" w:themeFillShade="D9"/>
            <w:hideMark/>
          </w:tcPr>
          <w:p w14:paraId="29DBDC9B"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Ընդհանուր</w:t>
            </w:r>
          </w:p>
        </w:tc>
        <w:tc>
          <w:tcPr>
            <w:tcW w:w="1906" w:type="dxa"/>
            <w:tcBorders>
              <w:top w:val="nil"/>
              <w:left w:val="nil"/>
              <w:bottom w:val="single" w:sz="4" w:space="0" w:color="auto"/>
              <w:right w:val="single" w:sz="4" w:space="0" w:color="auto"/>
            </w:tcBorders>
            <w:shd w:val="clear" w:color="auto" w:fill="D9D9D9" w:themeFill="background1" w:themeFillShade="D9"/>
            <w:noWrap/>
            <w:hideMark/>
          </w:tcPr>
          <w:p w14:paraId="72AAEC83"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290305</w:t>
            </w:r>
          </w:p>
        </w:tc>
        <w:tc>
          <w:tcPr>
            <w:tcW w:w="1887" w:type="dxa"/>
            <w:tcBorders>
              <w:top w:val="nil"/>
              <w:left w:val="nil"/>
              <w:bottom w:val="single" w:sz="4" w:space="0" w:color="auto"/>
              <w:right w:val="single" w:sz="4" w:space="0" w:color="auto"/>
            </w:tcBorders>
            <w:shd w:val="clear" w:color="auto" w:fill="D9D9D9" w:themeFill="background1" w:themeFillShade="D9"/>
            <w:noWrap/>
            <w:hideMark/>
          </w:tcPr>
          <w:p w14:paraId="2240655D"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512</w:t>
            </w:r>
          </w:p>
        </w:tc>
      </w:tr>
      <w:tr w:rsidR="000D2D94" w:rsidRPr="000D2D94" w14:paraId="5DF7F0AB" w14:textId="77777777" w:rsidTr="00F27075">
        <w:trPr>
          <w:trHeight w:val="255"/>
          <w:jc w:val="center"/>
        </w:trPr>
        <w:tc>
          <w:tcPr>
            <w:tcW w:w="1871" w:type="dxa"/>
            <w:vMerge w:val="restart"/>
            <w:tcBorders>
              <w:top w:val="nil"/>
              <w:left w:val="single" w:sz="4" w:space="0" w:color="auto"/>
              <w:bottom w:val="single" w:sz="4" w:space="0" w:color="auto"/>
              <w:right w:val="single" w:sz="4" w:space="0" w:color="auto"/>
            </w:tcBorders>
            <w:shd w:val="clear" w:color="auto" w:fill="auto"/>
            <w:vAlign w:val="center"/>
            <w:hideMark/>
          </w:tcPr>
          <w:p w14:paraId="32D9D738"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Վայոց</w:t>
            </w:r>
            <w:r w:rsidRPr="000D2D94">
              <w:rPr>
                <w:rFonts w:ascii="GHEA Grapalat" w:eastAsia="Times New Roman" w:hAnsi="GHEA Grapalat" w:cs="Arial"/>
                <w:sz w:val="24"/>
                <w:szCs w:val="24"/>
              </w:rPr>
              <w:t xml:space="preserve"> </w:t>
            </w:r>
            <w:r w:rsidRPr="000D2D94">
              <w:rPr>
                <w:rFonts w:ascii="GHEA Grapalat" w:eastAsia="Times New Roman" w:hAnsi="GHEA Grapalat" w:cs="Sylfaen"/>
                <w:sz w:val="24"/>
                <w:szCs w:val="24"/>
              </w:rPr>
              <w:t>ձոր</w:t>
            </w:r>
          </w:p>
        </w:tc>
        <w:tc>
          <w:tcPr>
            <w:tcW w:w="3681" w:type="dxa"/>
            <w:tcBorders>
              <w:top w:val="nil"/>
              <w:left w:val="nil"/>
              <w:bottom w:val="single" w:sz="4" w:space="0" w:color="auto"/>
              <w:right w:val="single" w:sz="4" w:space="0" w:color="auto"/>
            </w:tcBorders>
            <w:shd w:val="clear" w:color="auto" w:fill="auto"/>
            <w:hideMark/>
          </w:tcPr>
          <w:p w14:paraId="6A224D0B"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Ղեկավար</w:t>
            </w:r>
          </w:p>
        </w:tc>
        <w:tc>
          <w:tcPr>
            <w:tcW w:w="1906" w:type="dxa"/>
            <w:tcBorders>
              <w:top w:val="nil"/>
              <w:left w:val="nil"/>
              <w:bottom w:val="single" w:sz="4" w:space="0" w:color="auto"/>
              <w:right w:val="single" w:sz="4" w:space="0" w:color="auto"/>
            </w:tcBorders>
            <w:shd w:val="clear" w:color="auto" w:fill="auto"/>
            <w:noWrap/>
            <w:hideMark/>
          </w:tcPr>
          <w:p w14:paraId="40F286B2"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226794</w:t>
            </w:r>
          </w:p>
        </w:tc>
        <w:tc>
          <w:tcPr>
            <w:tcW w:w="1887" w:type="dxa"/>
            <w:tcBorders>
              <w:top w:val="nil"/>
              <w:left w:val="nil"/>
              <w:bottom w:val="single" w:sz="4" w:space="0" w:color="auto"/>
              <w:right w:val="single" w:sz="4" w:space="0" w:color="auto"/>
            </w:tcBorders>
            <w:shd w:val="clear" w:color="auto" w:fill="auto"/>
            <w:noWrap/>
            <w:hideMark/>
          </w:tcPr>
          <w:p w14:paraId="3326437D"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72</w:t>
            </w:r>
          </w:p>
        </w:tc>
      </w:tr>
      <w:tr w:rsidR="00F27075" w:rsidRPr="000D2D94" w14:paraId="707217BB" w14:textId="77777777" w:rsidTr="00F27075">
        <w:trPr>
          <w:trHeight w:val="255"/>
          <w:jc w:val="center"/>
        </w:trPr>
        <w:tc>
          <w:tcPr>
            <w:tcW w:w="1871" w:type="dxa"/>
            <w:vMerge/>
            <w:tcBorders>
              <w:top w:val="nil"/>
              <w:left w:val="single" w:sz="4" w:space="0" w:color="auto"/>
              <w:bottom w:val="single" w:sz="4" w:space="0" w:color="auto"/>
              <w:right w:val="single" w:sz="4" w:space="0" w:color="auto"/>
            </w:tcBorders>
            <w:vAlign w:val="center"/>
            <w:hideMark/>
          </w:tcPr>
          <w:p w14:paraId="0BD8BD4C" w14:textId="77777777" w:rsidR="00E77DED" w:rsidRPr="000D2D94" w:rsidRDefault="00E77DED" w:rsidP="004D0732">
            <w:pPr>
              <w:spacing w:after="0" w:line="240" w:lineRule="auto"/>
              <w:rPr>
                <w:rFonts w:ascii="GHEA Grapalat" w:eastAsia="Times New Roman" w:hAnsi="GHEA Grapalat" w:cs="Arial"/>
                <w:sz w:val="24"/>
                <w:szCs w:val="24"/>
              </w:rPr>
            </w:pPr>
          </w:p>
        </w:tc>
        <w:tc>
          <w:tcPr>
            <w:tcW w:w="3681" w:type="dxa"/>
            <w:tcBorders>
              <w:top w:val="nil"/>
              <w:left w:val="nil"/>
              <w:bottom w:val="single" w:sz="4" w:space="0" w:color="auto"/>
              <w:right w:val="single" w:sz="4" w:space="0" w:color="auto"/>
            </w:tcBorders>
            <w:shd w:val="clear" w:color="auto" w:fill="D9D9D9" w:themeFill="background1" w:themeFillShade="D9"/>
            <w:hideMark/>
          </w:tcPr>
          <w:p w14:paraId="14E2B2AD"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Ընդհանուր</w:t>
            </w:r>
          </w:p>
        </w:tc>
        <w:tc>
          <w:tcPr>
            <w:tcW w:w="1906" w:type="dxa"/>
            <w:tcBorders>
              <w:top w:val="nil"/>
              <w:left w:val="nil"/>
              <w:bottom w:val="single" w:sz="4" w:space="0" w:color="auto"/>
              <w:right w:val="single" w:sz="4" w:space="0" w:color="auto"/>
            </w:tcBorders>
            <w:shd w:val="clear" w:color="auto" w:fill="D9D9D9" w:themeFill="background1" w:themeFillShade="D9"/>
            <w:noWrap/>
            <w:hideMark/>
          </w:tcPr>
          <w:p w14:paraId="57ED54D0"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226794</w:t>
            </w:r>
          </w:p>
        </w:tc>
        <w:tc>
          <w:tcPr>
            <w:tcW w:w="1887" w:type="dxa"/>
            <w:tcBorders>
              <w:top w:val="nil"/>
              <w:left w:val="nil"/>
              <w:bottom w:val="single" w:sz="4" w:space="0" w:color="auto"/>
              <w:right w:val="single" w:sz="4" w:space="0" w:color="auto"/>
            </w:tcBorders>
            <w:shd w:val="clear" w:color="auto" w:fill="D9D9D9" w:themeFill="background1" w:themeFillShade="D9"/>
            <w:noWrap/>
            <w:hideMark/>
          </w:tcPr>
          <w:p w14:paraId="46DB91B8"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72</w:t>
            </w:r>
          </w:p>
        </w:tc>
      </w:tr>
      <w:tr w:rsidR="000D2D94" w:rsidRPr="000D2D94" w14:paraId="4B697473" w14:textId="77777777" w:rsidTr="00F27075">
        <w:trPr>
          <w:trHeight w:val="255"/>
          <w:jc w:val="center"/>
        </w:trPr>
        <w:tc>
          <w:tcPr>
            <w:tcW w:w="1871" w:type="dxa"/>
            <w:vMerge w:val="restart"/>
            <w:tcBorders>
              <w:top w:val="nil"/>
              <w:left w:val="single" w:sz="4" w:space="0" w:color="auto"/>
              <w:bottom w:val="single" w:sz="4" w:space="0" w:color="auto"/>
              <w:right w:val="single" w:sz="4" w:space="0" w:color="auto"/>
            </w:tcBorders>
            <w:shd w:val="clear" w:color="auto" w:fill="auto"/>
            <w:vAlign w:val="center"/>
            <w:hideMark/>
          </w:tcPr>
          <w:p w14:paraId="6405639B"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Տավուշ</w:t>
            </w:r>
          </w:p>
        </w:tc>
        <w:tc>
          <w:tcPr>
            <w:tcW w:w="3681" w:type="dxa"/>
            <w:tcBorders>
              <w:top w:val="nil"/>
              <w:left w:val="nil"/>
              <w:bottom w:val="single" w:sz="4" w:space="0" w:color="auto"/>
              <w:right w:val="single" w:sz="4" w:space="0" w:color="auto"/>
            </w:tcBorders>
            <w:shd w:val="clear" w:color="auto" w:fill="auto"/>
            <w:hideMark/>
          </w:tcPr>
          <w:p w14:paraId="3DCB291F"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Տնտեսագետ</w:t>
            </w:r>
          </w:p>
        </w:tc>
        <w:tc>
          <w:tcPr>
            <w:tcW w:w="1906" w:type="dxa"/>
            <w:tcBorders>
              <w:top w:val="nil"/>
              <w:left w:val="nil"/>
              <w:bottom w:val="single" w:sz="4" w:space="0" w:color="auto"/>
              <w:right w:val="single" w:sz="4" w:space="0" w:color="auto"/>
            </w:tcBorders>
            <w:shd w:val="clear" w:color="auto" w:fill="auto"/>
            <w:noWrap/>
            <w:hideMark/>
          </w:tcPr>
          <w:p w14:paraId="35F54EBF"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200305</w:t>
            </w:r>
          </w:p>
        </w:tc>
        <w:tc>
          <w:tcPr>
            <w:tcW w:w="1887" w:type="dxa"/>
            <w:tcBorders>
              <w:top w:val="nil"/>
              <w:left w:val="nil"/>
              <w:bottom w:val="single" w:sz="4" w:space="0" w:color="auto"/>
              <w:right w:val="single" w:sz="4" w:space="0" w:color="auto"/>
            </w:tcBorders>
            <w:shd w:val="clear" w:color="auto" w:fill="auto"/>
            <w:noWrap/>
            <w:hideMark/>
          </w:tcPr>
          <w:p w14:paraId="1EDACFFA"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267</w:t>
            </w:r>
          </w:p>
        </w:tc>
      </w:tr>
      <w:tr w:rsidR="00F27075" w:rsidRPr="000D2D94" w14:paraId="2781E675" w14:textId="77777777" w:rsidTr="00F27075">
        <w:trPr>
          <w:trHeight w:val="255"/>
          <w:jc w:val="center"/>
        </w:trPr>
        <w:tc>
          <w:tcPr>
            <w:tcW w:w="1871" w:type="dxa"/>
            <w:vMerge/>
            <w:tcBorders>
              <w:top w:val="nil"/>
              <w:left w:val="single" w:sz="4" w:space="0" w:color="auto"/>
              <w:bottom w:val="single" w:sz="4" w:space="0" w:color="auto"/>
              <w:right w:val="single" w:sz="4" w:space="0" w:color="auto"/>
            </w:tcBorders>
            <w:vAlign w:val="center"/>
            <w:hideMark/>
          </w:tcPr>
          <w:p w14:paraId="27A53652" w14:textId="77777777" w:rsidR="00E77DED" w:rsidRPr="000D2D94" w:rsidRDefault="00E77DED" w:rsidP="004D0732">
            <w:pPr>
              <w:spacing w:after="0" w:line="240" w:lineRule="auto"/>
              <w:rPr>
                <w:rFonts w:ascii="GHEA Grapalat" w:eastAsia="Times New Roman" w:hAnsi="GHEA Grapalat" w:cs="Arial"/>
                <w:sz w:val="24"/>
                <w:szCs w:val="24"/>
              </w:rPr>
            </w:pPr>
          </w:p>
        </w:tc>
        <w:tc>
          <w:tcPr>
            <w:tcW w:w="3681" w:type="dxa"/>
            <w:tcBorders>
              <w:top w:val="nil"/>
              <w:left w:val="nil"/>
              <w:bottom w:val="single" w:sz="4" w:space="0" w:color="auto"/>
              <w:right w:val="single" w:sz="4" w:space="0" w:color="auto"/>
            </w:tcBorders>
            <w:shd w:val="clear" w:color="auto" w:fill="D9D9D9" w:themeFill="background1" w:themeFillShade="D9"/>
            <w:hideMark/>
          </w:tcPr>
          <w:p w14:paraId="0821B9C4"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Ընդհանուր</w:t>
            </w:r>
          </w:p>
        </w:tc>
        <w:tc>
          <w:tcPr>
            <w:tcW w:w="1906" w:type="dxa"/>
            <w:tcBorders>
              <w:top w:val="nil"/>
              <w:left w:val="nil"/>
              <w:bottom w:val="single" w:sz="4" w:space="0" w:color="auto"/>
              <w:right w:val="single" w:sz="4" w:space="0" w:color="auto"/>
            </w:tcBorders>
            <w:shd w:val="clear" w:color="auto" w:fill="D9D9D9" w:themeFill="background1" w:themeFillShade="D9"/>
            <w:noWrap/>
            <w:hideMark/>
          </w:tcPr>
          <w:p w14:paraId="10E03CBE"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200305</w:t>
            </w:r>
          </w:p>
        </w:tc>
        <w:tc>
          <w:tcPr>
            <w:tcW w:w="1887" w:type="dxa"/>
            <w:tcBorders>
              <w:top w:val="nil"/>
              <w:left w:val="nil"/>
              <w:bottom w:val="single" w:sz="4" w:space="0" w:color="auto"/>
              <w:right w:val="single" w:sz="4" w:space="0" w:color="auto"/>
            </w:tcBorders>
            <w:shd w:val="clear" w:color="auto" w:fill="D9D9D9" w:themeFill="background1" w:themeFillShade="D9"/>
            <w:noWrap/>
            <w:hideMark/>
          </w:tcPr>
          <w:p w14:paraId="058702C5"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267</w:t>
            </w:r>
          </w:p>
        </w:tc>
      </w:tr>
      <w:tr w:rsidR="000D2D94" w:rsidRPr="000D2D94" w14:paraId="588421E8" w14:textId="77777777" w:rsidTr="00F27075">
        <w:trPr>
          <w:trHeight w:val="255"/>
          <w:jc w:val="center"/>
        </w:trPr>
        <w:tc>
          <w:tcPr>
            <w:tcW w:w="1871" w:type="dxa"/>
            <w:vMerge w:val="restart"/>
            <w:tcBorders>
              <w:top w:val="nil"/>
              <w:left w:val="single" w:sz="4" w:space="0" w:color="auto"/>
              <w:bottom w:val="single" w:sz="4" w:space="0" w:color="auto"/>
              <w:right w:val="single" w:sz="4" w:space="0" w:color="auto"/>
            </w:tcBorders>
            <w:shd w:val="clear" w:color="auto" w:fill="auto"/>
            <w:vAlign w:val="center"/>
            <w:hideMark/>
          </w:tcPr>
          <w:p w14:paraId="3D72D465"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lastRenderedPageBreak/>
              <w:t>Ընդհանուր</w:t>
            </w:r>
          </w:p>
        </w:tc>
        <w:tc>
          <w:tcPr>
            <w:tcW w:w="3681" w:type="dxa"/>
            <w:tcBorders>
              <w:top w:val="nil"/>
              <w:left w:val="nil"/>
              <w:bottom w:val="single" w:sz="4" w:space="0" w:color="auto"/>
              <w:right w:val="single" w:sz="4" w:space="0" w:color="auto"/>
            </w:tcBorders>
            <w:shd w:val="clear" w:color="auto" w:fill="auto"/>
            <w:hideMark/>
          </w:tcPr>
          <w:p w14:paraId="794B01E0"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Ղեկավար</w:t>
            </w:r>
          </w:p>
        </w:tc>
        <w:tc>
          <w:tcPr>
            <w:tcW w:w="1906" w:type="dxa"/>
            <w:tcBorders>
              <w:top w:val="nil"/>
              <w:left w:val="nil"/>
              <w:bottom w:val="single" w:sz="4" w:space="0" w:color="auto"/>
              <w:right w:val="single" w:sz="4" w:space="0" w:color="auto"/>
            </w:tcBorders>
            <w:shd w:val="clear" w:color="auto" w:fill="auto"/>
            <w:noWrap/>
            <w:hideMark/>
          </w:tcPr>
          <w:p w14:paraId="4D93F0C0"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328854</w:t>
            </w:r>
          </w:p>
        </w:tc>
        <w:tc>
          <w:tcPr>
            <w:tcW w:w="1887" w:type="dxa"/>
            <w:tcBorders>
              <w:top w:val="nil"/>
              <w:left w:val="nil"/>
              <w:bottom w:val="single" w:sz="4" w:space="0" w:color="auto"/>
              <w:right w:val="single" w:sz="4" w:space="0" w:color="auto"/>
            </w:tcBorders>
            <w:shd w:val="clear" w:color="auto" w:fill="auto"/>
            <w:noWrap/>
            <w:hideMark/>
          </w:tcPr>
          <w:p w14:paraId="3F87D1B0"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9770</w:t>
            </w:r>
          </w:p>
        </w:tc>
      </w:tr>
      <w:tr w:rsidR="000D2D94" w:rsidRPr="000D2D94" w14:paraId="5C790251" w14:textId="77777777" w:rsidTr="00F27075">
        <w:trPr>
          <w:trHeight w:val="255"/>
          <w:jc w:val="center"/>
        </w:trPr>
        <w:tc>
          <w:tcPr>
            <w:tcW w:w="1871" w:type="dxa"/>
            <w:vMerge/>
            <w:tcBorders>
              <w:top w:val="nil"/>
              <w:left w:val="single" w:sz="4" w:space="0" w:color="auto"/>
              <w:bottom w:val="single" w:sz="4" w:space="0" w:color="auto"/>
              <w:right w:val="single" w:sz="4" w:space="0" w:color="auto"/>
            </w:tcBorders>
            <w:vAlign w:val="center"/>
            <w:hideMark/>
          </w:tcPr>
          <w:p w14:paraId="60159A5F" w14:textId="77777777" w:rsidR="00E77DED" w:rsidRPr="000D2D94" w:rsidRDefault="00E77DED" w:rsidP="004D0732">
            <w:pPr>
              <w:spacing w:after="0" w:line="240" w:lineRule="auto"/>
              <w:rPr>
                <w:rFonts w:ascii="GHEA Grapalat" w:eastAsia="Times New Roman" w:hAnsi="GHEA Grapalat" w:cs="Arial"/>
                <w:sz w:val="24"/>
                <w:szCs w:val="24"/>
              </w:rPr>
            </w:pPr>
          </w:p>
        </w:tc>
        <w:tc>
          <w:tcPr>
            <w:tcW w:w="3681" w:type="dxa"/>
            <w:tcBorders>
              <w:top w:val="nil"/>
              <w:left w:val="nil"/>
              <w:bottom w:val="single" w:sz="4" w:space="0" w:color="auto"/>
              <w:right w:val="single" w:sz="4" w:space="0" w:color="auto"/>
            </w:tcBorders>
            <w:shd w:val="clear" w:color="auto" w:fill="auto"/>
            <w:hideMark/>
          </w:tcPr>
          <w:p w14:paraId="37D0073A"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Իրավունքի բնագավառի մասնագետ</w:t>
            </w:r>
          </w:p>
        </w:tc>
        <w:tc>
          <w:tcPr>
            <w:tcW w:w="1906" w:type="dxa"/>
            <w:tcBorders>
              <w:top w:val="nil"/>
              <w:left w:val="nil"/>
              <w:bottom w:val="single" w:sz="4" w:space="0" w:color="auto"/>
              <w:right w:val="single" w:sz="4" w:space="0" w:color="auto"/>
            </w:tcBorders>
            <w:shd w:val="clear" w:color="auto" w:fill="auto"/>
            <w:noWrap/>
            <w:hideMark/>
          </w:tcPr>
          <w:p w14:paraId="42B2184F"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302396</w:t>
            </w:r>
          </w:p>
        </w:tc>
        <w:tc>
          <w:tcPr>
            <w:tcW w:w="1887" w:type="dxa"/>
            <w:tcBorders>
              <w:top w:val="nil"/>
              <w:left w:val="nil"/>
              <w:bottom w:val="single" w:sz="4" w:space="0" w:color="auto"/>
              <w:right w:val="single" w:sz="4" w:space="0" w:color="auto"/>
            </w:tcBorders>
            <w:shd w:val="clear" w:color="auto" w:fill="auto"/>
            <w:noWrap/>
            <w:hideMark/>
          </w:tcPr>
          <w:p w14:paraId="455B592E"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718</w:t>
            </w:r>
          </w:p>
        </w:tc>
      </w:tr>
      <w:tr w:rsidR="000D2D94" w:rsidRPr="000D2D94" w14:paraId="6EC47E21" w14:textId="77777777" w:rsidTr="00F27075">
        <w:trPr>
          <w:trHeight w:val="255"/>
          <w:jc w:val="center"/>
        </w:trPr>
        <w:tc>
          <w:tcPr>
            <w:tcW w:w="1871" w:type="dxa"/>
            <w:vMerge/>
            <w:tcBorders>
              <w:top w:val="nil"/>
              <w:left w:val="single" w:sz="4" w:space="0" w:color="auto"/>
              <w:bottom w:val="single" w:sz="4" w:space="0" w:color="auto"/>
              <w:right w:val="single" w:sz="4" w:space="0" w:color="auto"/>
            </w:tcBorders>
            <w:vAlign w:val="center"/>
            <w:hideMark/>
          </w:tcPr>
          <w:p w14:paraId="295AB7A4" w14:textId="77777777" w:rsidR="00E77DED" w:rsidRPr="000D2D94" w:rsidRDefault="00E77DED" w:rsidP="004D0732">
            <w:pPr>
              <w:spacing w:after="0" w:line="240" w:lineRule="auto"/>
              <w:rPr>
                <w:rFonts w:ascii="GHEA Grapalat" w:eastAsia="Times New Roman" w:hAnsi="GHEA Grapalat" w:cs="Arial"/>
                <w:sz w:val="24"/>
                <w:szCs w:val="24"/>
              </w:rPr>
            </w:pPr>
          </w:p>
        </w:tc>
        <w:tc>
          <w:tcPr>
            <w:tcW w:w="3681" w:type="dxa"/>
            <w:tcBorders>
              <w:top w:val="nil"/>
              <w:left w:val="nil"/>
              <w:bottom w:val="single" w:sz="4" w:space="0" w:color="auto"/>
              <w:right w:val="single" w:sz="4" w:space="0" w:color="auto"/>
            </w:tcBorders>
            <w:shd w:val="clear" w:color="auto" w:fill="auto"/>
            <w:hideMark/>
          </w:tcPr>
          <w:p w14:paraId="1843DCBB"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Տնտեսագետ</w:t>
            </w:r>
          </w:p>
        </w:tc>
        <w:tc>
          <w:tcPr>
            <w:tcW w:w="1906" w:type="dxa"/>
            <w:tcBorders>
              <w:top w:val="nil"/>
              <w:left w:val="nil"/>
              <w:bottom w:val="single" w:sz="4" w:space="0" w:color="auto"/>
              <w:right w:val="single" w:sz="4" w:space="0" w:color="auto"/>
            </w:tcBorders>
            <w:shd w:val="clear" w:color="auto" w:fill="auto"/>
            <w:noWrap/>
            <w:hideMark/>
          </w:tcPr>
          <w:p w14:paraId="7E77B6B7"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235077</w:t>
            </w:r>
          </w:p>
        </w:tc>
        <w:tc>
          <w:tcPr>
            <w:tcW w:w="1887" w:type="dxa"/>
            <w:tcBorders>
              <w:top w:val="nil"/>
              <w:left w:val="nil"/>
              <w:bottom w:val="single" w:sz="4" w:space="0" w:color="auto"/>
              <w:right w:val="single" w:sz="4" w:space="0" w:color="auto"/>
            </w:tcBorders>
            <w:shd w:val="clear" w:color="auto" w:fill="auto"/>
            <w:noWrap/>
            <w:hideMark/>
          </w:tcPr>
          <w:p w14:paraId="51A980F1"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8111</w:t>
            </w:r>
          </w:p>
        </w:tc>
      </w:tr>
      <w:tr w:rsidR="00F27075" w:rsidRPr="000D2D94" w14:paraId="3249EA76" w14:textId="77777777" w:rsidTr="00F27075">
        <w:trPr>
          <w:trHeight w:val="255"/>
          <w:jc w:val="center"/>
        </w:trPr>
        <w:tc>
          <w:tcPr>
            <w:tcW w:w="1871" w:type="dxa"/>
            <w:vMerge/>
            <w:tcBorders>
              <w:top w:val="nil"/>
              <w:left w:val="single" w:sz="4" w:space="0" w:color="auto"/>
              <w:bottom w:val="single" w:sz="4" w:space="0" w:color="auto"/>
              <w:right w:val="single" w:sz="4" w:space="0" w:color="auto"/>
            </w:tcBorders>
            <w:vAlign w:val="center"/>
            <w:hideMark/>
          </w:tcPr>
          <w:p w14:paraId="0327BD5D" w14:textId="77777777" w:rsidR="00E77DED" w:rsidRPr="000D2D94" w:rsidRDefault="00E77DED" w:rsidP="004D0732">
            <w:pPr>
              <w:spacing w:after="0" w:line="240" w:lineRule="auto"/>
              <w:rPr>
                <w:rFonts w:ascii="GHEA Grapalat" w:eastAsia="Times New Roman" w:hAnsi="GHEA Grapalat" w:cs="Arial"/>
                <w:sz w:val="24"/>
                <w:szCs w:val="24"/>
              </w:rPr>
            </w:pPr>
          </w:p>
        </w:tc>
        <w:tc>
          <w:tcPr>
            <w:tcW w:w="3681" w:type="dxa"/>
            <w:tcBorders>
              <w:top w:val="nil"/>
              <w:left w:val="nil"/>
              <w:bottom w:val="single" w:sz="4" w:space="0" w:color="auto"/>
              <w:right w:val="single" w:sz="4" w:space="0" w:color="auto"/>
            </w:tcBorders>
            <w:shd w:val="clear" w:color="auto" w:fill="D9D9D9" w:themeFill="background1" w:themeFillShade="D9"/>
            <w:hideMark/>
          </w:tcPr>
          <w:p w14:paraId="2698588D" w14:textId="77777777" w:rsidR="00E77DED" w:rsidRPr="000D2D94" w:rsidRDefault="00E77DED" w:rsidP="004D0732">
            <w:pPr>
              <w:spacing w:after="0" w:line="240" w:lineRule="auto"/>
              <w:rPr>
                <w:rFonts w:ascii="GHEA Grapalat" w:eastAsia="Times New Roman" w:hAnsi="GHEA Grapalat" w:cs="Arial"/>
                <w:sz w:val="24"/>
                <w:szCs w:val="24"/>
              </w:rPr>
            </w:pPr>
            <w:r w:rsidRPr="000D2D94">
              <w:rPr>
                <w:rFonts w:ascii="GHEA Grapalat" w:eastAsia="Times New Roman" w:hAnsi="GHEA Grapalat" w:cs="Sylfaen"/>
                <w:sz w:val="24"/>
                <w:szCs w:val="24"/>
              </w:rPr>
              <w:t>Ընդհանուր</w:t>
            </w:r>
          </w:p>
        </w:tc>
        <w:tc>
          <w:tcPr>
            <w:tcW w:w="1906" w:type="dxa"/>
            <w:tcBorders>
              <w:top w:val="nil"/>
              <w:left w:val="nil"/>
              <w:bottom w:val="single" w:sz="4" w:space="0" w:color="auto"/>
              <w:right w:val="single" w:sz="4" w:space="0" w:color="auto"/>
            </w:tcBorders>
            <w:shd w:val="clear" w:color="auto" w:fill="D9D9D9" w:themeFill="background1" w:themeFillShade="D9"/>
            <w:noWrap/>
            <w:hideMark/>
          </w:tcPr>
          <w:p w14:paraId="3D89E2CE"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288026</w:t>
            </w:r>
          </w:p>
        </w:tc>
        <w:tc>
          <w:tcPr>
            <w:tcW w:w="1887" w:type="dxa"/>
            <w:tcBorders>
              <w:top w:val="nil"/>
              <w:left w:val="nil"/>
              <w:bottom w:val="single" w:sz="4" w:space="0" w:color="auto"/>
              <w:right w:val="single" w:sz="4" w:space="0" w:color="auto"/>
            </w:tcBorders>
            <w:shd w:val="clear" w:color="auto" w:fill="D9D9D9" w:themeFill="background1" w:themeFillShade="D9"/>
            <w:noWrap/>
            <w:hideMark/>
          </w:tcPr>
          <w:p w14:paraId="6DCED18C" w14:textId="77777777" w:rsidR="00E77DED" w:rsidRPr="000D2D94" w:rsidRDefault="00E77DED" w:rsidP="004D0732">
            <w:pPr>
              <w:spacing w:after="0" w:line="240" w:lineRule="auto"/>
              <w:jc w:val="center"/>
              <w:rPr>
                <w:rFonts w:ascii="GHEA Grapalat" w:eastAsia="Times New Roman" w:hAnsi="GHEA Grapalat" w:cs="Arial"/>
                <w:sz w:val="24"/>
                <w:szCs w:val="24"/>
              </w:rPr>
            </w:pPr>
            <w:r w:rsidRPr="000D2D94">
              <w:rPr>
                <w:rFonts w:ascii="GHEA Grapalat" w:eastAsia="Times New Roman" w:hAnsi="GHEA Grapalat" w:cs="Arial"/>
                <w:sz w:val="24"/>
                <w:szCs w:val="24"/>
              </w:rPr>
              <w:t>18598</w:t>
            </w:r>
          </w:p>
        </w:tc>
      </w:tr>
    </w:tbl>
    <w:p w14:paraId="58B47B6B" w14:textId="77777777" w:rsidR="00E77DED" w:rsidRPr="000D2D94" w:rsidRDefault="00E77DED" w:rsidP="004D0732">
      <w:pPr>
        <w:spacing w:after="0" w:line="360" w:lineRule="auto"/>
        <w:ind w:left="-142" w:firstLine="426"/>
        <w:jc w:val="both"/>
        <w:rPr>
          <w:rFonts w:ascii="GHEA Grapalat" w:hAnsi="GHEA Grapalat" w:cs="Sylfaen"/>
          <w:sz w:val="24"/>
          <w:szCs w:val="24"/>
          <w:lang w:val="hy-AM"/>
        </w:rPr>
      </w:pPr>
    </w:p>
    <w:p w14:paraId="1EEFADD0" w14:textId="77777777" w:rsidR="00E77DED" w:rsidRPr="000D2D94" w:rsidRDefault="00E77DED" w:rsidP="004D0732">
      <w:pPr>
        <w:spacing w:after="0" w:line="360" w:lineRule="auto"/>
        <w:ind w:left="-142" w:firstLine="426"/>
        <w:jc w:val="both"/>
        <w:rPr>
          <w:rFonts w:ascii="GHEA Grapalat" w:hAnsi="GHEA Grapalat"/>
          <w:sz w:val="24"/>
          <w:szCs w:val="24"/>
          <w:lang w:val="hy-AM"/>
        </w:rPr>
      </w:pPr>
      <w:r w:rsidRPr="000D2D94">
        <w:rPr>
          <w:rFonts w:ascii="GHEA Grapalat" w:hAnsi="GHEA Grapalat"/>
          <w:sz w:val="24"/>
          <w:szCs w:val="24"/>
          <w:lang w:val="hy-AM"/>
        </w:rPr>
        <w:t>Այսպես, հաշվարկված տվյալների համաձայն՝ վերոնշյալ զբաղմունքների տեսակներում ընդգրկված աշխատողները ոչ պետական հատվածում ավելի ցածր են վաստակում, քան պետական ծառայությունում: Ոչ պետական հատվածում իրավունքի բնագավառի մասնագետների միջին աշխատավարձը 302396 դրամ է (պետական հատվածի համապատասխան ցուցանիշից ցածր է 16</w:t>
      </w:r>
      <w:r w:rsidRPr="003E1485">
        <w:rPr>
          <w:rFonts w:ascii="GHEA Grapalat" w:hAnsi="GHEA Grapalat"/>
          <w:sz w:val="24"/>
          <w:szCs w:val="24"/>
          <w:lang w:val="hy-AM"/>
        </w:rPr>
        <w:t>%-</w:t>
      </w:r>
      <w:r w:rsidRPr="000D2D94">
        <w:rPr>
          <w:rFonts w:ascii="GHEA Grapalat" w:hAnsi="GHEA Grapalat"/>
          <w:sz w:val="24"/>
          <w:szCs w:val="24"/>
          <w:lang w:val="hy-AM"/>
        </w:rPr>
        <w:t>ով), տնտեսագետներինը՝ 235077 (ցածր է 76</w:t>
      </w:r>
      <w:r w:rsidRPr="003E1485">
        <w:rPr>
          <w:rFonts w:ascii="GHEA Grapalat" w:hAnsi="GHEA Grapalat"/>
          <w:sz w:val="24"/>
          <w:szCs w:val="24"/>
          <w:lang w:val="hy-AM"/>
        </w:rPr>
        <w:t>%-</w:t>
      </w:r>
      <w:r w:rsidRPr="000D2D94">
        <w:rPr>
          <w:rFonts w:ascii="GHEA Grapalat" w:hAnsi="GHEA Grapalat"/>
          <w:sz w:val="24"/>
          <w:szCs w:val="24"/>
          <w:lang w:val="hy-AM"/>
        </w:rPr>
        <w:t>ով), կազմակերպությունների և հիմնարկների ղեկավարներինը՝ 328854 (ցածր է 16</w:t>
      </w:r>
      <w:r w:rsidRPr="003E1485">
        <w:rPr>
          <w:rFonts w:ascii="GHEA Grapalat" w:hAnsi="GHEA Grapalat"/>
          <w:sz w:val="24"/>
          <w:szCs w:val="24"/>
          <w:lang w:val="hy-AM"/>
        </w:rPr>
        <w:t>%-</w:t>
      </w:r>
      <w:r w:rsidRPr="000D2D94">
        <w:rPr>
          <w:rFonts w:ascii="GHEA Grapalat" w:hAnsi="GHEA Grapalat"/>
          <w:sz w:val="24"/>
          <w:szCs w:val="24"/>
          <w:lang w:val="hy-AM"/>
        </w:rPr>
        <w:t>ով):</w:t>
      </w:r>
    </w:p>
    <w:p w14:paraId="6BEBB44A" w14:textId="77777777" w:rsidR="00E77DED" w:rsidRPr="000D2D94" w:rsidRDefault="00E77DED" w:rsidP="004D0732">
      <w:pPr>
        <w:spacing w:after="0" w:line="360" w:lineRule="auto"/>
        <w:ind w:left="-142" w:firstLine="426"/>
        <w:jc w:val="both"/>
        <w:rPr>
          <w:rFonts w:ascii="GHEA Grapalat" w:hAnsi="GHEA Grapalat"/>
          <w:sz w:val="24"/>
          <w:szCs w:val="24"/>
          <w:lang w:val="hy-AM"/>
        </w:rPr>
      </w:pPr>
      <w:r w:rsidRPr="000D2D94">
        <w:rPr>
          <w:rFonts w:ascii="GHEA Grapalat" w:hAnsi="GHEA Grapalat"/>
          <w:sz w:val="24"/>
          <w:szCs w:val="24"/>
          <w:lang w:val="hy-AM"/>
        </w:rPr>
        <w:t>Նշված զբաղմունքների գծով համեմատաբար բարձր ցուցանիշներ են գրանցվել Երևան քաղաքում, Արագածոտնի, Կոտայքի, Շիրակի մարզերում, Սյունիքի մարզում բարձր ցուցանիշ է գրանցվել  միայն ղեկավարների գծով:</w:t>
      </w:r>
    </w:p>
    <w:p w14:paraId="5F4D86C9" w14:textId="77777777" w:rsidR="00511CB5" w:rsidRPr="000D2D94" w:rsidRDefault="00511CB5" w:rsidP="004D0732">
      <w:pPr>
        <w:spacing w:after="0" w:line="360" w:lineRule="auto"/>
        <w:ind w:left="-142" w:firstLine="426"/>
        <w:jc w:val="both"/>
        <w:rPr>
          <w:rFonts w:ascii="GHEA Grapalat" w:hAnsi="GHEA Grapalat"/>
          <w:sz w:val="24"/>
          <w:szCs w:val="24"/>
          <w:lang w:val="hy-AM"/>
        </w:rPr>
      </w:pPr>
      <w:r w:rsidRPr="000D2D94">
        <w:rPr>
          <w:rFonts w:ascii="GHEA Grapalat" w:hAnsi="GHEA Grapalat"/>
          <w:sz w:val="24"/>
          <w:szCs w:val="24"/>
          <w:lang w:val="hy-AM"/>
        </w:rPr>
        <w:t>Սակայն,</w:t>
      </w:r>
      <w:r w:rsidRPr="003E1485">
        <w:rPr>
          <w:rFonts w:ascii="GHEA Grapalat" w:hAnsi="GHEA Grapalat"/>
          <w:sz w:val="24"/>
          <w:szCs w:val="24"/>
          <w:lang w:val="hy-AM"/>
        </w:rPr>
        <w:t xml:space="preserve"> </w:t>
      </w:r>
      <w:r w:rsidRPr="000D2D94">
        <w:rPr>
          <w:rFonts w:ascii="GHEA Grapalat" w:hAnsi="GHEA Grapalat"/>
          <w:sz w:val="24"/>
          <w:szCs w:val="24"/>
          <w:lang w:val="hy-AM"/>
        </w:rPr>
        <w:t>այս դեպքում էլ որոշ տվյալներ ունեն կիրառելիության սահմանափակումներ կամ ցածր (ոչ բավարար) ներկայացուցչականություն: Այդ մասին նշում է նաև Վիճակագրության կոմիտեն, այդ թվում՝ Աշխատուժի հետազոտության մեթոդաբանությունում: Մասնավորապես.</w:t>
      </w:r>
    </w:p>
    <w:p w14:paraId="3C38C521" w14:textId="77777777" w:rsidR="00511CB5" w:rsidRPr="000D2D94" w:rsidRDefault="00511CB5" w:rsidP="004D0732">
      <w:pPr>
        <w:spacing w:after="0" w:line="360" w:lineRule="auto"/>
        <w:ind w:left="-142" w:firstLine="426"/>
        <w:jc w:val="both"/>
        <w:rPr>
          <w:rFonts w:ascii="GHEA Grapalat" w:hAnsi="GHEA Grapalat"/>
          <w:sz w:val="24"/>
          <w:szCs w:val="24"/>
          <w:lang w:val="hy-AM"/>
        </w:rPr>
      </w:pPr>
      <w:r w:rsidRPr="000D2D94">
        <w:rPr>
          <w:rFonts w:ascii="GHEA Grapalat" w:hAnsi="GHEA Grapalat"/>
          <w:sz w:val="24"/>
          <w:szCs w:val="24"/>
          <w:lang w:val="hy-AM"/>
        </w:rPr>
        <w:t>1 վարձատրության վերաբերյալ տեղեկատվությունը հիմնված է ստանդարտացված հարցաթերթի հարցերին հարցվողների (ռեսպոնդենտների) պատասխանների՝ անձնական (սուբյեկտիվ) գնահատականների վրա,</w:t>
      </w:r>
    </w:p>
    <w:p w14:paraId="68EF6358" w14:textId="77777777" w:rsidR="00511CB5" w:rsidRPr="000D2D94" w:rsidRDefault="00511CB5" w:rsidP="004D0732">
      <w:pPr>
        <w:spacing w:after="0" w:line="360" w:lineRule="auto"/>
        <w:ind w:left="-142" w:firstLine="426"/>
        <w:jc w:val="both"/>
        <w:rPr>
          <w:rFonts w:ascii="GHEA Grapalat" w:hAnsi="GHEA Grapalat"/>
          <w:sz w:val="24"/>
          <w:szCs w:val="24"/>
          <w:lang w:val="hy-AM"/>
        </w:rPr>
      </w:pPr>
      <w:r w:rsidRPr="000D2D94">
        <w:rPr>
          <w:rFonts w:ascii="GHEA Grapalat" w:hAnsi="GHEA Grapalat"/>
          <w:sz w:val="24"/>
          <w:szCs w:val="24"/>
          <w:lang w:val="hy-AM"/>
        </w:rPr>
        <w:t>2 վարձատրության վերաբերյալ տվյալները դասականորեն համարվում են գերզգայուն հարցերի շարքում, ինչով պայմանավորված՝ ռեսպոնդենտները հակված են թերագնահատել կամ թաքցնել իրենց եկամտի իրական չափը,</w:t>
      </w:r>
    </w:p>
    <w:p w14:paraId="42C31770" w14:textId="77777777" w:rsidR="00511CB5" w:rsidRPr="000D2D94" w:rsidRDefault="00511CB5" w:rsidP="004D0732">
      <w:pPr>
        <w:spacing w:after="0" w:line="360" w:lineRule="auto"/>
        <w:ind w:left="-142" w:firstLine="426"/>
        <w:jc w:val="both"/>
        <w:rPr>
          <w:rFonts w:ascii="GHEA Grapalat" w:hAnsi="GHEA Grapalat"/>
          <w:sz w:val="24"/>
          <w:szCs w:val="24"/>
          <w:lang w:val="hy-AM"/>
        </w:rPr>
      </w:pPr>
      <w:r w:rsidRPr="000D2D94">
        <w:rPr>
          <w:rFonts w:ascii="GHEA Grapalat" w:hAnsi="GHEA Grapalat"/>
          <w:sz w:val="24"/>
          <w:szCs w:val="24"/>
          <w:lang w:val="hy-AM"/>
        </w:rPr>
        <w:t>3 ընտրանքի սահմանափակ չափի պատճառով համեմատաբար քիչ տարածում ունեցող երևույթներն օբյեկտիվորեն ունեն ընտրանքում ընդգրկվելու փոքր հավանականություն: Այդ իսկ պատճառով մանրամասնեցման բարձր աստիճան ունեցող տվյալները (օրինակ՝ միաժամանակ մի քանի փոփոխականների խաչաձևումը) կարող են ունենալ ցածր ներկայացուցչականություն,</w:t>
      </w:r>
    </w:p>
    <w:p w14:paraId="5166EFD0" w14:textId="77777777" w:rsidR="00511CB5" w:rsidRPr="000D2D94" w:rsidRDefault="00511CB5" w:rsidP="004D0732">
      <w:pPr>
        <w:spacing w:after="0" w:line="360" w:lineRule="auto"/>
        <w:ind w:left="-142" w:firstLine="426"/>
        <w:jc w:val="both"/>
        <w:rPr>
          <w:rFonts w:ascii="GHEA Grapalat" w:hAnsi="GHEA Grapalat"/>
          <w:sz w:val="24"/>
          <w:szCs w:val="24"/>
          <w:lang w:val="hy-AM"/>
        </w:rPr>
      </w:pPr>
      <w:r w:rsidRPr="000D2D94">
        <w:rPr>
          <w:rFonts w:ascii="GHEA Grapalat" w:hAnsi="GHEA Grapalat"/>
          <w:sz w:val="24"/>
          <w:szCs w:val="24"/>
          <w:lang w:val="hy-AM"/>
        </w:rPr>
        <w:lastRenderedPageBreak/>
        <w:t>4 7500-ից փոքր արժեք ունեցող գնահատականների (կշռված տվյալների) հարաբերական ստանդարտ սխալը 20%-ից բարձր է, այսինքն՝ ունենք արժանահավատության որոշակի սահմանափակում (ընտրանքային մեծ շեղում), ինչը հարկ է նկատի ունենալ դրանք օգտագործելիս:</w:t>
      </w:r>
    </w:p>
    <w:p w14:paraId="750AED61" w14:textId="77777777" w:rsidR="00511CB5" w:rsidRPr="000D2D94" w:rsidRDefault="00511CB5" w:rsidP="004D0732">
      <w:pPr>
        <w:spacing w:after="0" w:line="360" w:lineRule="auto"/>
        <w:ind w:left="-142" w:firstLine="426"/>
        <w:jc w:val="both"/>
        <w:rPr>
          <w:rFonts w:ascii="GHEA Grapalat" w:hAnsi="GHEA Grapalat"/>
          <w:sz w:val="24"/>
          <w:szCs w:val="24"/>
          <w:lang w:val="hy-AM"/>
        </w:rPr>
      </w:pPr>
      <w:r w:rsidRPr="000D2D94">
        <w:rPr>
          <w:rFonts w:ascii="GHEA Grapalat" w:hAnsi="GHEA Grapalat"/>
          <w:sz w:val="24"/>
          <w:szCs w:val="24"/>
          <w:lang w:val="hy-AM"/>
        </w:rPr>
        <w:t>Բացի այդ, այս դեպքում ևս ունենք գերիշխող մասնագիտության պահանջ ունեցող պաշտոնների և զբաղմունքների տեսակների ճշգրիտ համապատասխանեցման խնդիր: Օրինակ՝ որպես «Կառավարում» մասնագիտությանը համապատասխանող զբաղմունքի տեսակ տվյալ դեպքում ընտրվել են «Ղեկավարներ՝ կազմակերպությունների և հիմնարկների, այդ թվում՝ դրանց կառուցվածքային ստորաբաժանումների» խմբում ընդգրկվածները:</w:t>
      </w:r>
    </w:p>
    <w:p w14:paraId="144A84B4" w14:textId="77777777" w:rsidR="00B75F51" w:rsidRPr="000D2D94" w:rsidRDefault="00B75F51" w:rsidP="004D0732">
      <w:pPr>
        <w:spacing w:after="0" w:line="360" w:lineRule="auto"/>
        <w:ind w:left="-142" w:firstLine="426"/>
        <w:jc w:val="center"/>
        <w:rPr>
          <w:rFonts w:ascii="GHEA Grapalat" w:hAnsi="GHEA Grapalat"/>
          <w:b/>
          <w:sz w:val="24"/>
          <w:szCs w:val="24"/>
          <w:lang w:val="hy-AM"/>
        </w:rPr>
      </w:pPr>
    </w:p>
    <w:p w14:paraId="3D33B74C" w14:textId="1F2CC9E8" w:rsidR="00313940" w:rsidRPr="000D2D94" w:rsidRDefault="00F60FC4" w:rsidP="004D0732">
      <w:pPr>
        <w:spacing w:after="0" w:line="360" w:lineRule="auto"/>
        <w:ind w:left="-142" w:firstLine="426"/>
        <w:jc w:val="center"/>
        <w:rPr>
          <w:rFonts w:ascii="GHEA Grapalat" w:hAnsi="GHEA Grapalat"/>
          <w:b/>
          <w:sz w:val="24"/>
          <w:szCs w:val="24"/>
          <w:lang w:val="hy-AM"/>
        </w:rPr>
      </w:pPr>
      <w:r w:rsidRPr="000D2D94">
        <w:rPr>
          <w:rFonts w:ascii="GHEA Grapalat" w:hAnsi="GHEA Grapalat"/>
          <w:b/>
          <w:sz w:val="24"/>
          <w:szCs w:val="24"/>
          <w:lang w:val="hy-AM"/>
        </w:rPr>
        <w:t xml:space="preserve">ՊԵՏԱԿԱՆ ԾԱՌԱՅՈՂՆԵՐԻ ՇԱՐԺԻ </w:t>
      </w:r>
      <w:r w:rsidR="00E020E1" w:rsidRPr="000D2D94">
        <w:rPr>
          <w:rFonts w:ascii="GHEA Grapalat" w:hAnsi="GHEA Grapalat"/>
          <w:b/>
          <w:sz w:val="24"/>
          <w:szCs w:val="24"/>
          <w:lang w:val="hy-AM"/>
        </w:rPr>
        <w:t>ԵՎ</w:t>
      </w:r>
      <w:r w:rsidRPr="000D2D94">
        <w:rPr>
          <w:rFonts w:ascii="GHEA Grapalat" w:hAnsi="GHEA Grapalat"/>
          <w:b/>
          <w:sz w:val="24"/>
          <w:szCs w:val="24"/>
          <w:lang w:val="hy-AM"/>
        </w:rPr>
        <w:t xml:space="preserve"> ՀՈՍՈՒՆՈՒԹՅԱՆ ՄԱԿԱՐԴԱԿՆԵՐԸ</w:t>
      </w:r>
    </w:p>
    <w:p w14:paraId="1F971862" w14:textId="77777777" w:rsidR="00DE6F82" w:rsidRPr="000D2D94" w:rsidRDefault="00DE6F82" w:rsidP="004D0732">
      <w:pPr>
        <w:spacing w:after="0" w:line="360" w:lineRule="auto"/>
        <w:ind w:left="-142" w:firstLine="426"/>
        <w:jc w:val="center"/>
        <w:rPr>
          <w:rFonts w:ascii="GHEA Grapalat" w:hAnsi="GHEA Grapalat"/>
          <w:b/>
          <w:sz w:val="24"/>
          <w:szCs w:val="24"/>
          <w:lang w:val="hy-AM"/>
        </w:rPr>
      </w:pPr>
    </w:p>
    <w:p w14:paraId="040BC172" w14:textId="324E478A" w:rsidR="00313940" w:rsidRPr="000D2D94" w:rsidRDefault="00F60FC4" w:rsidP="004D0732">
      <w:pPr>
        <w:spacing w:after="0" w:line="360" w:lineRule="auto"/>
        <w:ind w:left="-142" w:firstLine="426"/>
        <w:jc w:val="both"/>
        <w:rPr>
          <w:rFonts w:ascii="GHEA Grapalat" w:hAnsi="GHEA Grapalat"/>
          <w:sz w:val="24"/>
          <w:szCs w:val="24"/>
          <w:lang w:val="hy-AM"/>
        </w:rPr>
      </w:pPr>
      <w:r w:rsidRPr="000D2D94">
        <w:rPr>
          <w:rFonts w:ascii="GHEA Grapalat" w:hAnsi="GHEA Grapalat"/>
          <w:sz w:val="24"/>
          <w:szCs w:val="24"/>
          <w:lang w:val="hy-AM"/>
        </w:rPr>
        <w:t>«</w:t>
      </w:r>
      <w:r w:rsidR="00313940" w:rsidRPr="000D2D94">
        <w:rPr>
          <w:rFonts w:ascii="GHEA Grapalat" w:hAnsi="GHEA Grapalat"/>
          <w:sz w:val="24"/>
          <w:szCs w:val="24"/>
          <w:lang w:val="hy-AM"/>
        </w:rPr>
        <w:t>Հանրային ծառայության մասին</w:t>
      </w:r>
      <w:r w:rsidRPr="000D2D94">
        <w:rPr>
          <w:rFonts w:ascii="GHEA Grapalat" w:hAnsi="GHEA Grapalat"/>
          <w:sz w:val="24"/>
          <w:szCs w:val="24"/>
          <w:lang w:val="hy-AM"/>
        </w:rPr>
        <w:t>»</w:t>
      </w:r>
      <w:r w:rsidR="00313940" w:rsidRPr="000D2D94">
        <w:rPr>
          <w:rFonts w:ascii="GHEA Grapalat" w:hAnsi="GHEA Grapalat"/>
          <w:sz w:val="24"/>
          <w:szCs w:val="24"/>
          <w:lang w:val="hy-AM"/>
        </w:rPr>
        <w:t xml:space="preserve"> օրենքով ամրագրված հանրային ծառայության հիմնական սկզբունքներից է արժանիքահեն կարիերային առաջընթացի վրա հիմնված հանրային ծառայության կայունությունը։ Պետական ծառայության կայունության սկզբունքը ենթադրում է քաղաքական ուժերի հարաբերակցության փոփոխությունից անկախ արհեստավարժ համակարգի ձևավորում, ինչպես նաև պետական ծառայողների հաստատուն թվաքանակի առկայության դեպքում՝ հոսունության ցածր մակարդակի ապահովում։</w:t>
      </w:r>
      <w:r w:rsidR="00534458" w:rsidRPr="000D2D94">
        <w:rPr>
          <w:rFonts w:ascii="GHEA Grapalat" w:hAnsi="GHEA Grapalat"/>
          <w:sz w:val="24"/>
          <w:szCs w:val="24"/>
          <w:lang w:val="hy-AM"/>
        </w:rPr>
        <w:t xml:space="preserve"> </w:t>
      </w:r>
    </w:p>
    <w:p w14:paraId="5208D5EE" w14:textId="647D29A3" w:rsidR="00282342" w:rsidRPr="000D2D94" w:rsidRDefault="00313940" w:rsidP="004D0732">
      <w:pPr>
        <w:spacing w:after="0" w:line="360" w:lineRule="auto"/>
        <w:ind w:left="-142" w:firstLine="426"/>
        <w:jc w:val="both"/>
        <w:rPr>
          <w:rFonts w:ascii="GHEA Grapalat" w:hAnsi="GHEA Grapalat"/>
          <w:sz w:val="24"/>
          <w:szCs w:val="24"/>
          <w:lang w:val="hy-AM"/>
        </w:rPr>
      </w:pPr>
      <w:r w:rsidRPr="000D2D94">
        <w:rPr>
          <w:rFonts w:ascii="GHEA Grapalat" w:hAnsi="GHEA Grapalat"/>
          <w:sz w:val="24"/>
          <w:szCs w:val="24"/>
          <w:lang w:val="hy-AM"/>
        </w:rPr>
        <w:t xml:space="preserve">Ինչպես ոչ պետական հատվածում, այնպես էլ պետական ծառայությունում, կադրային փոփոխությունները համարվում են բնական երևույթ, իսկ դրանց բացակայությունը վկայում է լճացման մասին։ </w:t>
      </w:r>
      <w:r w:rsidR="00F60FC4" w:rsidRPr="000D2D94">
        <w:rPr>
          <w:rFonts w:ascii="GHEA Grapalat" w:hAnsi="GHEA Grapalat"/>
          <w:sz w:val="24"/>
          <w:szCs w:val="24"/>
          <w:lang w:val="hy-AM"/>
        </w:rPr>
        <w:t>Սակայն հոսունության բարձր մակարդակը բացասաբար է անդրադառնում աշխատանքի արտադրողականության, վրա</w:t>
      </w:r>
      <w:r w:rsidR="005A33E6" w:rsidRPr="000D2D94">
        <w:rPr>
          <w:rFonts w:ascii="GHEA Grapalat" w:hAnsi="GHEA Grapalat"/>
          <w:sz w:val="24"/>
          <w:szCs w:val="24"/>
          <w:lang w:val="hy-AM"/>
        </w:rPr>
        <w:t>, մ</w:t>
      </w:r>
      <w:r w:rsidR="00282342" w:rsidRPr="000D2D94">
        <w:rPr>
          <w:rFonts w:ascii="GHEA Grapalat" w:hAnsi="GHEA Grapalat"/>
          <w:sz w:val="24"/>
          <w:szCs w:val="24"/>
          <w:lang w:val="hy-AM"/>
        </w:rPr>
        <w:t>իաժամանակ կադրերի հոսունության բարձր մակարդակը հանդիսանում է բարեկեցության ցածր  մակարդակի ցուցանիշ։</w:t>
      </w:r>
    </w:p>
    <w:p w14:paraId="3803E90C" w14:textId="0E201D12" w:rsidR="00282342" w:rsidRPr="000D2D94" w:rsidRDefault="00282342" w:rsidP="004D0732">
      <w:pPr>
        <w:spacing w:after="0" w:line="360" w:lineRule="auto"/>
        <w:ind w:left="-142" w:firstLine="426"/>
        <w:jc w:val="both"/>
        <w:rPr>
          <w:rFonts w:ascii="GHEA Grapalat" w:hAnsi="GHEA Grapalat"/>
          <w:sz w:val="24"/>
          <w:szCs w:val="24"/>
          <w:lang w:val="hy-AM"/>
        </w:rPr>
      </w:pPr>
      <w:r w:rsidRPr="000D2D94">
        <w:rPr>
          <w:rFonts w:ascii="GHEA Grapalat" w:hAnsi="GHEA Grapalat"/>
          <w:sz w:val="24"/>
          <w:szCs w:val="24"/>
          <w:lang w:val="hy-AM"/>
        </w:rPr>
        <w:t>Հ</w:t>
      </w:r>
      <w:r w:rsidR="00313940" w:rsidRPr="000D2D94">
        <w:rPr>
          <w:rFonts w:ascii="GHEA Grapalat" w:hAnsi="GHEA Grapalat"/>
          <w:sz w:val="24"/>
          <w:szCs w:val="24"/>
          <w:lang w:val="hy-AM"/>
        </w:rPr>
        <w:t>ոսունության բնական մակարդակը</w:t>
      </w:r>
      <w:r w:rsidR="00534458" w:rsidRPr="000D2D94">
        <w:rPr>
          <w:rFonts w:ascii="GHEA Grapalat" w:hAnsi="GHEA Grapalat"/>
          <w:sz w:val="24"/>
          <w:szCs w:val="24"/>
          <w:lang w:val="hy-AM"/>
        </w:rPr>
        <w:t xml:space="preserve"> 3-5 տոկոսն</w:t>
      </w:r>
      <w:r w:rsidR="005A33E6" w:rsidRPr="000D2D94">
        <w:rPr>
          <w:rFonts w:ascii="GHEA Grapalat" w:hAnsi="GHEA Grapalat"/>
          <w:sz w:val="24"/>
          <w:szCs w:val="24"/>
          <w:lang w:val="hy-AM"/>
        </w:rPr>
        <w:t xml:space="preserve"> </w:t>
      </w:r>
      <w:r w:rsidRPr="000D2D94">
        <w:rPr>
          <w:rFonts w:ascii="GHEA Grapalat" w:hAnsi="GHEA Grapalat"/>
          <w:sz w:val="24"/>
          <w:szCs w:val="24"/>
          <w:lang w:val="hy-AM"/>
        </w:rPr>
        <w:t>է</w:t>
      </w:r>
      <w:r w:rsidR="005A33E6" w:rsidRPr="000D2D94">
        <w:rPr>
          <w:rFonts w:ascii="GHEA Grapalat" w:hAnsi="GHEA Grapalat"/>
          <w:sz w:val="24"/>
          <w:szCs w:val="24"/>
          <w:lang w:val="hy-AM"/>
        </w:rPr>
        <w:t xml:space="preserve"> համարվում</w:t>
      </w:r>
      <w:r w:rsidR="00313940" w:rsidRPr="000D2D94">
        <w:rPr>
          <w:rFonts w:ascii="GHEA Grapalat" w:hAnsi="GHEA Grapalat"/>
          <w:sz w:val="24"/>
          <w:szCs w:val="24"/>
          <w:lang w:val="hy-AM"/>
        </w:rPr>
        <w:t>, որը չի ազդում պետական մարմնի բնականոն գործունեության վրա</w:t>
      </w:r>
      <w:r w:rsidRPr="000D2D94">
        <w:rPr>
          <w:rFonts w:ascii="GHEA Grapalat" w:hAnsi="GHEA Grapalat"/>
          <w:sz w:val="24"/>
          <w:szCs w:val="24"/>
          <w:lang w:val="hy-AM"/>
        </w:rPr>
        <w:t xml:space="preserve"> և </w:t>
      </w:r>
      <w:r w:rsidR="00313940" w:rsidRPr="000D2D94">
        <w:rPr>
          <w:rFonts w:ascii="GHEA Grapalat" w:hAnsi="GHEA Grapalat"/>
          <w:sz w:val="24"/>
          <w:szCs w:val="24"/>
          <w:lang w:val="hy-AM"/>
        </w:rPr>
        <w:t>անխուսափելի է։</w:t>
      </w:r>
    </w:p>
    <w:p w14:paraId="0107EF05" w14:textId="20331B57" w:rsidR="009868E0" w:rsidRPr="000D2D94" w:rsidRDefault="00301ABF" w:rsidP="004D0732">
      <w:pPr>
        <w:spacing w:after="0" w:line="360" w:lineRule="auto"/>
        <w:ind w:left="-142" w:firstLine="426"/>
        <w:jc w:val="both"/>
        <w:rPr>
          <w:rFonts w:ascii="GHEA Grapalat" w:hAnsi="GHEA Grapalat"/>
          <w:sz w:val="24"/>
          <w:szCs w:val="24"/>
          <w:lang w:val="hy-AM"/>
        </w:rPr>
      </w:pPr>
      <w:r w:rsidRPr="000D2D94">
        <w:rPr>
          <w:rFonts w:ascii="GHEA Grapalat" w:hAnsi="GHEA Grapalat"/>
          <w:sz w:val="24"/>
          <w:szCs w:val="24"/>
          <w:lang w:val="hy-AM"/>
        </w:rPr>
        <w:t xml:space="preserve">Քանի որ Քաղաքացիական ծառայության տեղեկատվական հարթակը դեռևս ամբողջությամբ չի </w:t>
      </w:r>
      <w:r w:rsidR="000D2D94">
        <w:rPr>
          <w:rFonts w:ascii="GHEA Grapalat" w:hAnsi="GHEA Grapalat"/>
          <w:sz w:val="24"/>
          <w:szCs w:val="24"/>
          <w:lang w:val="hy-AM"/>
        </w:rPr>
        <w:t>արտացոլում անհրաժեշտ տվյալները՝ մարմինների կողմից ոչ ամբողջական մուտքագրումների պատճառով</w:t>
      </w:r>
      <w:r w:rsidRPr="000D2D94">
        <w:rPr>
          <w:rFonts w:ascii="GHEA Grapalat" w:hAnsi="GHEA Grapalat"/>
          <w:sz w:val="24"/>
          <w:szCs w:val="24"/>
          <w:lang w:val="hy-AM"/>
        </w:rPr>
        <w:t xml:space="preserve"> և 2020 թվականի տվյալներն ամբողջությամբ </w:t>
      </w:r>
      <w:r w:rsidRPr="000D2D94">
        <w:rPr>
          <w:rFonts w:ascii="GHEA Grapalat" w:hAnsi="GHEA Grapalat"/>
          <w:sz w:val="24"/>
          <w:szCs w:val="24"/>
          <w:lang w:val="hy-AM"/>
        </w:rPr>
        <w:lastRenderedPageBreak/>
        <w:t xml:space="preserve">հասանելի չեն՝ շարժի վերաբերյալ վերլուծություն կատարելը հնարավոր չի եղել։ </w:t>
      </w:r>
      <w:r w:rsidR="009868E0" w:rsidRPr="000D2D94">
        <w:rPr>
          <w:rFonts w:ascii="GHEA Grapalat" w:hAnsi="GHEA Grapalat"/>
          <w:sz w:val="24"/>
          <w:szCs w:val="24"/>
          <w:lang w:val="hy-AM"/>
        </w:rPr>
        <w:t xml:space="preserve">2020 թվականի ընթացքում պետական ծառայողների հոսունության </w:t>
      </w:r>
      <w:r w:rsidRPr="000D2D94">
        <w:rPr>
          <w:rFonts w:ascii="GHEA Grapalat" w:hAnsi="GHEA Grapalat"/>
          <w:sz w:val="24"/>
          <w:szCs w:val="24"/>
          <w:lang w:val="hy-AM"/>
        </w:rPr>
        <w:t>մակարդակ</w:t>
      </w:r>
      <w:r w:rsidR="009868E0" w:rsidRPr="000D2D94">
        <w:rPr>
          <w:rFonts w:ascii="GHEA Grapalat" w:hAnsi="GHEA Grapalat"/>
          <w:sz w:val="24"/>
          <w:szCs w:val="24"/>
          <w:lang w:val="hy-AM"/>
        </w:rPr>
        <w:t xml:space="preserve">ի ընդհանուր պատկերը ստանալու համար ուսումնասիրվել </w:t>
      </w:r>
      <w:r w:rsidR="006B28F5" w:rsidRPr="000D2D94">
        <w:rPr>
          <w:rFonts w:ascii="GHEA Grapalat" w:hAnsi="GHEA Grapalat"/>
          <w:sz w:val="24"/>
          <w:szCs w:val="24"/>
          <w:lang w:val="hy-AM"/>
        </w:rPr>
        <w:t>են</w:t>
      </w:r>
      <w:r w:rsidR="009868E0" w:rsidRPr="000D2D94">
        <w:rPr>
          <w:rFonts w:ascii="GHEA Grapalat" w:hAnsi="GHEA Grapalat"/>
          <w:sz w:val="24"/>
          <w:szCs w:val="24"/>
          <w:lang w:val="hy-AM"/>
        </w:rPr>
        <w:t xml:space="preserve"> քաղաքացիական, հարկային, մաքսային, դիվանագիտական ծառայություններում</w:t>
      </w:r>
      <w:r w:rsidR="006B28F5" w:rsidRPr="000D2D94">
        <w:rPr>
          <w:rFonts w:ascii="GHEA Grapalat" w:hAnsi="GHEA Grapalat"/>
          <w:sz w:val="24"/>
          <w:szCs w:val="24"/>
          <w:lang w:val="hy-AM"/>
        </w:rPr>
        <w:t xml:space="preserve">, ոստիկանությունում, քրեակատարողական, </w:t>
      </w:r>
      <w:r w:rsidR="009868E0" w:rsidRPr="000D2D94">
        <w:rPr>
          <w:rFonts w:ascii="GHEA Grapalat" w:hAnsi="GHEA Grapalat"/>
          <w:sz w:val="24"/>
          <w:szCs w:val="24"/>
          <w:lang w:val="hy-AM"/>
        </w:rPr>
        <w:t>հարկադիր կատարման</w:t>
      </w:r>
      <w:r w:rsidR="006B28F5" w:rsidRPr="000D2D94">
        <w:rPr>
          <w:rFonts w:ascii="GHEA Grapalat" w:hAnsi="GHEA Grapalat"/>
          <w:sz w:val="24"/>
          <w:szCs w:val="24"/>
          <w:lang w:val="hy-AM"/>
        </w:rPr>
        <w:t>, դատական կարգադրիչների ծառայությունում</w:t>
      </w:r>
      <w:r w:rsidR="009868E0" w:rsidRPr="000D2D94">
        <w:rPr>
          <w:rFonts w:ascii="GHEA Grapalat" w:hAnsi="GHEA Grapalat"/>
          <w:sz w:val="24"/>
          <w:szCs w:val="24"/>
          <w:lang w:val="hy-AM"/>
        </w:rPr>
        <w:t xml:space="preserve">, </w:t>
      </w:r>
      <w:r w:rsidR="006B28F5" w:rsidRPr="000D2D94">
        <w:rPr>
          <w:rFonts w:ascii="GHEA Grapalat" w:hAnsi="GHEA Grapalat"/>
          <w:sz w:val="24"/>
          <w:szCs w:val="24"/>
          <w:lang w:val="hy-AM"/>
        </w:rPr>
        <w:t>Ազգային ժողովի աշխատակազմում</w:t>
      </w:r>
      <w:r w:rsidR="004A3510" w:rsidRPr="000D2D94">
        <w:rPr>
          <w:rFonts w:ascii="GHEA Grapalat" w:hAnsi="GHEA Grapalat"/>
          <w:sz w:val="24"/>
          <w:szCs w:val="24"/>
          <w:lang w:val="hy-AM"/>
        </w:rPr>
        <w:t>,</w:t>
      </w:r>
      <w:r w:rsidR="006B28F5" w:rsidRPr="000D2D94">
        <w:rPr>
          <w:rFonts w:ascii="GHEA Grapalat" w:hAnsi="GHEA Grapalat"/>
          <w:sz w:val="24"/>
          <w:szCs w:val="24"/>
          <w:lang w:val="hy-AM"/>
        </w:rPr>
        <w:t xml:space="preserve"> </w:t>
      </w:r>
      <w:r w:rsidR="009868E0" w:rsidRPr="000D2D94">
        <w:rPr>
          <w:rFonts w:ascii="GHEA Grapalat" w:hAnsi="GHEA Grapalat"/>
          <w:sz w:val="24"/>
          <w:szCs w:val="24"/>
          <w:lang w:val="hy-AM"/>
        </w:rPr>
        <w:t xml:space="preserve">Քննչական կոմիտեում </w:t>
      </w:r>
      <w:r w:rsidR="006B28F5" w:rsidRPr="000D2D94">
        <w:rPr>
          <w:rFonts w:ascii="GHEA Grapalat" w:hAnsi="GHEA Grapalat"/>
          <w:sz w:val="24"/>
          <w:szCs w:val="24"/>
          <w:lang w:val="hy-AM"/>
        </w:rPr>
        <w:t xml:space="preserve">և Դատական դեպարտամենտում պետական </w:t>
      </w:r>
      <w:r w:rsidR="00CE28EF" w:rsidRPr="000D2D94">
        <w:rPr>
          <w:rFonts w:ascii="GHEA Grapalat" w:hAnsi="GHEA Grapalat"/>
          <w:sz w:val="24"/>
          <w:szCs w:val="24"/>
          <w:lang w:val="hy-AM"/>
        </w:rPr>
        <w:t>ծառայությունում</w:t>
      </w:r>
      <w:r w:rsidR="006B28F5" w:rsidRPr="000D2D94">
        <w:rPr>
          <w:rFonts w:ascii="GHEA Grapalat" w:hAnsi="GHEA Grapalat"/>
          <w:sz w:val="24"/>
          <w:szCs w:val="24"/>
          <w:lang w:val="hy-AM"/>
        </w:rPr>
        <w:t xml:space="preserve"> հոսունության ցուցանիշները։ </w:t>
      </w:r>
    </w:p>
    <w:p w14:paraId="33F2043D" w14:textId="25B1F3CF" w:rsidR="006B28F5" w:rsidRPr="000D2D94" w:rsidRDefault="006B28F5" w:rsidP="004D0732">
      <w:pPr>
        <w:spacing w:after="0" w:line="360" w:lineRule="auto"/>
        <w:ind w:left="-142" w:firstLine="426"/>
        <w:jc w:val="both"/>
        <w:rPr>
          <w:rFonts w:ascii="GHEA Grapalat" w:hAnsi="GHEA Grapalat"/>
          <w:sz w:val="24"/>
          <w:szCs w:val="24"/>
          <w:lang w:val="hy-AM"/>
        </w:rPr>
      </w:pPr>
      <w:r w:rsidRPr="000D2D94">
        <w:rPr>
          <w:rFonts w:ascii="GHEA Grapalat" w:hAnsi="GHEA Grapalat"/>
          <w:sz w:val="24"/>
          <w:szCs w:val="24"/>
          <w:lang w:val="hy-AM"/>
        </w:rPr>
        <w:t xml:space="preserve">Ծառայողների թվով ամենամեծը </w:t>
      </w:r>
      <w:r w:rsidR="00231E3E" w:rsidRPr="000D2D94">
        <w:rPr>
          <w:rFonts w:ascii="GHEA Grapalat" w:hAnsi="GHEA Grapalat"/>
          <w:sz w:val="24"/>
          <w:szCs w:val="24"/>
          <w:lang w:val="hy-AM"/>
        </w:rPr>
        <w:t xml:space="preserve">քաղաքացիական, հարկային և մաքսային ծառայություններն են, ուստի դրանցում պետական ծառայողների շարժի և հոսունության մակարդակները </w:t>
      </w:r>
      <w:r w:rsidR="00511CB5" w:rsidRPr="000D2D94">
        <w:rPr>
          <w:rFonts w:ascii="GHEA Grapalat" w:hAnsi="GHEA Grapalat"/>
          <w:sz w:val="24"/>
          <w:szCs w:val="24"/>
          <w:lang w:val="hy-AM"/>
        </w:rPr>
        <w:t>ստորև</w:t>
      </w:r>
      <w:r w:rsidR="00231E3E" w:rsidRPr="000D2D94">
        <w:rPr>
          <w:rFonts w:ascii="GHEA Grapalat" w:hAnsi="GHEA Grapalat"/>
          <w:sz w:val="24"/>
          <w:szCs w:val="24"/>
          <w:lang w:val="hy-AM"/>
        </w:rPr>
        <w:t xml:space="preserve"> առանձին ներկայացված են։ </w:t>
      </w:r>
    </w:p>
    <w:p w14:paraId="22A3EB8B" w14:textId="279B862E" w:rsidR="00231E3E" w:rsidRPr="000D2D94" w:rsidRDefault="00231E3E" w:rsidP="004D0732">
      <w:pPr>
        <w:spacing w:after="0" w:line="360" w:lineRule="auto"/>
        <w:ind w:left="-142" w:firstLine="426"/>
        <w:jc w:val="both"/>
        <w:rPr>
          <w:rFonts w:ascii="GHEA Grapalat" w:hAnsi="GHEA Grapalat" w:cs="IRTEK Courier"/>
          <w:sz w:val="24"/>
          <w:szCs w:val="24"/>
          <w:lang w:val="hy-AM"/>
        </w:rPr>
      </w:pPr>
      <w:r w:rsidRPr="000D2D94">
        <w:rPr>
          <w:rFonts w:ascii="GHEA Grapalat" w:hAnsi="GHEA Grapalat"/>
          <w:sz w:val="24"/>
          <w:szCs w:val="24"/>
          <w:lang w:val="hy-AM"/>
        </w:rPr>
        <w:t xml:space="preserve">Քաղաքացիական ծառայությունում 2020 թվականի հունվարի 1-ի դրությամբ </w:t>
      </w:r>
      <w:r w:rsidR="00CE345A" w:rsidRPr="000D2D94">
        <w:rPr>
          <w:rFonts w:ascii="GHEA Grapalat" w:hAnsi="GHEA Grapalat"/>
          <w:sz w:val="24"/>
          <w:szCs w:val="24"/>
          <w:lang w:val="hy-AM"/>
        </w:rPr>
        <w:t xml:space="preserve">ուսումնասիրված մարմիններում քաղաքացիական ծառայության հաստիքների թիվը </w:t>
      </w:r>
      <w:r w:rsidR="00511CB5" w:rsidRPr="000D2D94">
        <w:rPr>
          <w:rFonts w:ascii="GHEA Grapalat" w:hAnsi="GHEA Grapalat"/>
          <w:sz w:val="24"/>
          <w:szCs w:val="24"/>
          <w:lang w:val="hy-AM"/>
        </w:rPr>
        <w:t>կազմել</w:t>
      </w:r>
      <w:r w:rsidR="00CE345A" w:rsidRPr="000D2D94">
        <w:rPr>
          <w:rFonts w:ascii="GHEA Grapalat" w:hAnsi="GHEA Grapalat"/>
          <w:sz w:val="24"/>
          <w:szCs w:val="24"/>
          <w:lang w:val="hy-AM"/>
        </w:rPr>
        <w:t xml:space="preserve"> է 8256, որի</w:t>
      </w:r>
      <w:r w:rsidR="00301ABF" w:rsidRPr="000D2D94">
        <w:rPr>
          <w:rFonts w:ascii="GHEA Grapalat" w:hAnsi="GHEA Grapalat"/>
          <w:sz w:val="24"/>
          <w:szCs w:val="24"/>
          <w:lang w:val="hy-AM"/>
        </w:rPr>
        <w:t>ց</w:t>
      </w:r>
      <w:r w:rsidR="00CE345A" w:rsidRPr="000D2D94">
        <w:rPr>
          <w:rFonts w:ascii="GHEA Grapalat" w:hAnsi="GHEA Grapalat"/>
          <w:sz w:val="24"/>
          <w:szCs w:val="24"/>
          <w:lang w:val="hy-AM"/>
        </w:rPr>
        <w:t xml:space="preserve"> զբաղեցվածը՝ </w:t>
      </w:r>
      <w:r w:rsidR="00CE345A" w:rsidRPr="000D2D94">
        <w:rPr>
          <w:rFonts w:ascii="GHEA Grapalat" w:hAnsi="GHEA Grapalat"/>
          <w:b/>
          <w:sz w:val="24"/>
          <w:szCs w:val="24"/>
          <w:lang w:val="hy-AM"/>
        </w:rPr>
        <w:t>6719</w:t>
      </w:r>
      <w:r w:rsidR="00CE345A" w:rsidRPr="000D2D94">
        <w:rPr>
          <w:rFonts w:ascii="GHEA Grapalat" w:hAnsi="GHEA Grapalat"/>
          <w:sz w:val="24"/>
          <w:szCs w:val="24"/>
          <w:lang w:val="hy-AM"/>
        </w:rPr>
        <w:t xml:space="preserve">։ 2020 թվականի ընթացքում </w:t>
      </w:r>
      <w:r w:rsidR="00CE345A" w:rsidRPr="000D2D94">
        <w:rPr>
          <w:rFonts w:ascii="GHEA Grapalat" w:hAnsi="GHEA Grapalat" w:cs="IRTEK Courier"/>
          <w:sz w:val="24"/>
          <w:szCs w:val="24"/>
          <w:lang w:val="nb-NO"/>
        </w:rPr>
        <w:t xml:space="preserve">տարբեր պատճառներով աշխատանքից ազատվել են </w:t>
      </w:r>
      <w:r w:rsidR="00CE345A" w:rsidRPr="000D2D94">
        <w:rPr>
          <w:rFonts w:ascii="GHEA Grapalat" w:hAnsi="GHEA Grapalat" w:cs="IRTEK Courier"/>
          <w:b/>
          <w:sz w:val="24"/>
          <w:szCs w:val="24"/>
          <w:lang w:val="hy-AM"/>
        </w:rPr>
        <w:t>540</w:t>
      </w:r>
      <w:r w:rsidR="00CE345A" w:rsidRPr="000D2D94">
        <w:rPr>
          <w:rFonts w:ascii="GHEA Grapalat" w:hAnsi="GHEA Grapalat" w:cs="IRTEK Courier"/>
          <w:sz w:val="24"/>
          <w:szCs w:val="24"/>
          <w:lang w:val="nb-NO"/>
        </w:rPr>
        <w:t xml:space="preserve"> ծառայող</w:t>
      </w:r>
      <w:r w:rsidR="00301ABF" w:rsidRPr="000D2D94">
        <w:rPr>
          <w:rFonts w:ascii="GHEA Grapalat" w:hAnsi="GHEA Grapalat" w:cs="IRTEK Courier"/>
          <w:sz w:val="24"/>
          <w:szCs w:val="24"/>
          <w:lang w:val="hy-AM"/>
        </w:rPr>
        <w:t>, կամ 8 տոկոսը</w:t>
      </w:r>
      <w:r w:rsidR="00CE345A" w:rsidRPr="000D2D94">
        <w:rPr>
          <w:rFonts w:ascii="GHEA Grapalat" w:hAnsi="GHEA Grapalat" w:cs="IRTEK Courier"/>
          <w:sz w:val="24"/>
          <w:szCs w:val="24"/>
          <w:lang w:val="hy-AM"/>
        </w:rPr>
        <w:t xml:space="preserve"> </w:t>
      </w:r>
      <w:r w:rsidR="00AA73EF" w:rsidRPr="000D2D94">
        <w:rPr>
          <w:rFonts w:ascii="GHEA Grapalat" w:hAnsi="GHEA Grapalat" w:cs="IRTEK Courier"/>
          <w:sz w:val="24"/>
          <w:szCs w:val="24"/>
          <w:lang w:val="nb-NO"/>
        </w:rPr>
        <w:t xml:space="preserve">(առանց </w:t>
      </w:r>
      <w:r w:rsidR="00AA73EF" w:rsidRPr="000D2D94">
        <w:rPr>
          <w:rFonts w:ascii="GHEA Grapalat" w:hAnsi="GHEA Grapalat" w:cs="IRTEK Courier"/>
          <w:sz w:val="24"/>
          <w:szCs w:val="24"/>
          <w:lang w:val="hy-AM"/>
        </w:rPr>
        <w:t xml:space="preserve">ժամկետային պայմանագրով </w:t>
      </w:r>
      <w:r w:rsidR="00AA73EF" w:rsidRPr="000D2D94">
        <w:rPr>
          <w:rFonts w:ascii="GHEA Grapalat" w:hAnsi="GHEA Grapalat" w:cs="IRTEK Courier"/>
          <w:sz w:val="24"/>
          <w:szCs w:val="24"/>
          <w:lang w:val="nb-NO"/>
        </w:rPr>
        <w:t>պաշտոն զբաղեցնողների)</w:t>
      </w:r>
      <w:r w:rsidR="00CE345A" w:rsidRPr="000D2D94">
        <w:rPr>
          <w:rFonts w:ascii="GHEA Grapalat" w:hAnsi="GHEA Grapalat" w:cs="IRTEK Courier"/>
          <w:sz w:val="24"/>
          <w:szCs w:val="24"/>
          <w:lang w:val="hy-AM"/>
        </w:rPr>
        <w:t xml:space="preserve">։ </w:t>
      </w:r>
      <w:r w:rsidR="00272E77" w:rsidRPr="000D2D94">
        <w:rPr>
          <w:rFonts w:ascii="GHEA Grapalat" w:hAnsi="GHEA Grapalat" w:cs="IRTEK Courier"/>
          <w:sz w:val="24"/>
          <w:szCs w:val="24"/>
          <w:lang w:val="hy-AM"/>
        </w:rPr>
        <w:t xml:space="preserve">Ընդհանուր առմամբ </w:t>
      </w:r>
      <w:r w:rsidR="00877A0F" w:rsidRPr="000D2D94">
        <w:rPr>
          <w:rFonts w:ascii="GHEA Grapalat" w:hAnsi="GHEA Grapalat" w:cs="IRTEK Courier"/>
          <w:sz w:val="24"/>
          <w:szCs w:val="24"/>
          <w:lang w:val="hy-AM"/>
        </w:rPr>
        <w:t>դադարեցվել են</w:t>
      </w:r>
      <w:r w:rsidR="00272E77" w:rsidRPr="000D2D94">
        <w:rPr>
          <w:rFonts w:ascii="GHEA Grapalat" w:hAnsi="GHEA Grapalat" w:cs="IRTEK Courier"/>
          <w:sz w:val="24"/>
          <w:szCs w:val="24"/>
          <w:lang w:val="hy-AM"/>
        </w:rPr>
        <w:t xml:space="preserve"> 536</w:t>
      </w:r>
      <w:r w:rsidR="00877A0F" w:rsidRPr="000D2D94">
        <w:rPr>
          <w:rFonts w:ascii="GHEA Grapalat" w:hAnsi="GHEA Grapalat" w:cs="IRTEK Courier"/>
          <w:sz w:val="24"/>
          <w:szCs w:val="24"/>
          <w:lang w:val="hy-AM"/>
        </w:rPr>
        <w:t xml:space="preserve"> քաղաքացիական ծառայողի լիազորություններ</w:t>
      </w:r>
      <w:r w:rsidR="000532A9" w:rsidRPr="000D2D94">
        <w:rPr>
          <w:rFonts w:ascii="GHEA Grapalat" w:hAnsi="GHEA Grapalat" w:cs="IRTEK Courier"/>
          <w:sz w:val="24"/>
          <w:szCs w:val="24"/>
          <w:lang w:val="hy-AM"/>
        </w:rPr>
        <w:t xml:space="preserve"> կամ ընդհանուր ազատվածների</w:t>
      </w:r>
      <w:r w:rsidR="00272E77" w:rsidRPr="000D2D94">
        <w:rPr>
          <w:rFonts w:ascii="GHEA Grapalat" w:hAnsi="GHEA Grapalat" w:cs="IRTEK Courier"/>
          <w:sz w:val="24"/>
          <w:szCs w:val="24"/>
          <w:lang w:val="hy-AM"/>
        </w:rPr>
        <w:t xml:space="preserve"> 54</w:t>
      </w:r>
      <w:r w:rsidR="00272E77" w:rsidRPr="000D2D94">
        <w:rPr>
          <w:rFonts w:ascii="MS Mincho" w:eastAsia="MS Mincho" w:hAnsi="MS Mincho" w:cs="MS Mincho" w:hint="eastAsia"/>
          <w:sz w:val="24"/>
          <w:szCs w:val="24"/>
          <w:lang w:val="hy-AM"/>
        </w:rPr>
        <w:t>․</w:t>
      </w:r>
      <w:r w:rsidR="00272E77" w:rsidRPr="000D2D94">
        <w:rPr>
          <w:rFonts w:ascii="GHEA Grapalat" w:hAnsi="GHEA Grapalat" w:cs="IRTEK Courier"/>
          <w:sz w:val="24"/>
          <w:szCs w:val="24"/>
          <w:lang w:val="hy-AM"/>
        </w:rPr>
        <w:t>6</w:t>
      </w:r>
      <w:r w:rsidR="000532A9" w:rsidRPr="000D2D94">
        <w:rPr>
          <w:rFonts w:ascii="GHEA Grapalat" w:hAnsi="GHEA Grapalat" w:cs="IRTEK Courier"/>
          <w:sz w:val="24"/>
          <w:szCs w:val="24"/>
          <w:lang w:val="hy-AM"/>
        </w:rPr>
        <w:t xml:space="preserve"> տոկոսը</w:t>
      </w:r>
      <w:r w:rsidR="00877A0F" w:rsidRPr="000D2D94">
        <w:rPr>
          <w:rFonts w:ascii="GHEA Grapalat" w:hAnsi="GHEA Grapalat" w:cs="IRTEK Courier"/>
          <w:sz w:val="24"/>
          <w:szCs w:val="24"/>
          <w:lang w:val="hy-AM"/>
        </w:rPr>
        <w:t>, այսինքն</w:t>
      </w:r>
      <w:r w:rsidR="00877A0F" w:rsidRPr="000D2D94">
        <w:rPr>
          <w:rFonts w:ascii="GHEA Grapalat" w:hAnsi="GHEA Grapalat" w:cs="IRTEK Courier"/>
          <w:sz w:val="24"/>
          <w:szCs w:val="24"/>
          <w:lang w:val="nb-NO"/>
        </w:rPr>
        <w:t xml:space="preserve"> </w:t>
      </w:r>
      <w:r w:rsidR="00877A0F" w:rsidRPr="000D2D94">
        <w:rPr>
          <w:rFonts w:ascii="GHEA Grapalat" w:hAnsi="GHEA Grapalat" w:cs="IRTEK Courier"/>
          <w:sz w:val="24"/>
          <w:szCs w:val="24"/>
          <w:lang w:val="hy-AM"/>
        </w:rPr>
        <w:t xml:space="preserve">լիազորությունները դադարեցրած </w:t>
      </w:r>
      <w:r w:rsidR="00CC4D10" w:rsidRPr="000D2D94">
        <w:rPr>
          <w:rFonts w:ascii="GHEA Grapalat" w:hAnsi="GHEA Grapalat" w:cs="IRTEK Courier"/>
          <w:sz w:val="24"/>
          <w:szCs w:val="24"/>
        </w:rPr>
        <w:t>քաղաքացիական</w:t>
      </w:r>
      <w:r w:rsidR="00877A0F" w:rsidRPr="000D2D94">
        <w:rPr>
          <w:rFonts w:ascii="GHEA Grapalat" w:hAnsi="GHEA Grapalat" w:cs="IRTEK Courier"/>
          <w:sz w:val="24"/>
          <w:szCs w:val="24"/>
          <w:lang w:val="nb-NO"/>
        </w:rPr>
        <w:t xml:space="preserve"> </w:t>
      </w:r>
      <w:r w:rsidR="00877A0F" w:rsidRPr="000D2D94">
        <w:rPr>
          <w:rFonts w:ascii="GHEA Grapalat" w:hAnsi="GHEA Grapalat" w:cs="IRTEK Courier"/>
          <w:sz w:val="24"/>
          <w:szCs w:val="24"/>
        </w:rPr>
        <w:t>ծառայողների</w:t>
      </w:r>
      <w:r w:rsidR="00877A0F" w:rsidRPr="000D2D94">
        <w:rPr>
          <w:rFonts w:ascii="GHEA Grapalat" w:hAnsi="GHEA Grapalat" w:cs="IRTEK Courier"/>
          <w:sz w:val="24"/>
          <w:szCs w:val="24"/>
          <w:lang w:val="nb-NO"/>
        </w:rPr>
        <w:t xml:space="preserve"> </w:t>
      </w:r>
      <w:r w:rsidR="00877A0F" w:rsidRPr="000D2D94">
        <w:rPr>
          <w:rFonts w:ascii="GHEA Grapalat" w:hAnsi="GHEA Grapalat" w:cs="IRTEK Courier"/>
          <w:sz w:val="24"/>
          <w:szCs w:val="24"/>
        </w:rPr>
        <w:t>հոսունության</w:t>
      </w:r>
      <w:r w:rsidR="00877A0F" w:rsidRPr="000D2D94">
        <w:rPr>
          <w:rFonts w:ascii="GHEA Grapalat" w:hAnsi="GHEA Grapalat" w:cs="IRTEK Courier"/>
          <w:sz w:val="24"/>
          <w:szCs w:val="24"/>
          <w:lang w:val="nb-NO"/>
        </w:rPr>
        <w:t xml:space="preserve"> </w:t>
      </w:r>
      <w:r w:rsidR="00877A0F" w:rsidRPr="000D2D94">
        <w:rPr>
          <w:rFonts w:ascii="GHEA Grapalat" w:hAnsi="GHEA Grapalat" w:cs="IRTEK Courier"/>
          <w:sz w:val="24"/>
          <w:szCs w:val="24"/>
        </w:rPr>
        <w:t>մակարդակը</w:t>
      </w:r>
      <w:r w:rsidR="00877A0F" w:rsidRPr="000D2D94">
        <w:rPr>
          <w:rFonts w:ascii="GHEA Grapalat" w:hAnsi="GHEA Grapalat" w:cs="IRTEK Courier"/>
          <w:sz w:val="24"/>
          <w:szCs w:val="24"/>
          <w:lang w:val="nb-NO"/>
        </w:rPr>
        <w:t xml:space="preserve"> </w:t>
      </w:r>
      <w:r w:rsidR="00877A0F" w:rsidRPr="000D2D94">
        <w:rPr>
          <w:rFonts w:ascii="GHEA Grapalat" w:hAnsi="GHEA Grapalat" w:cs="IRTEK Courier"/>
          <w:sz w:val="24"/>
          <w:szCs w:val="24"/>
        </w:rPr>
        <w:t>կազմել</w:t>
      </w:r>
      <w:r w:rsidR="00877A0F" w:rsidRPr="000D2D94">
        <w:rPr>
          <w:rFonts w:ascii="GHEA Grapalat" w:hAnsi="GHEA Grapalat" w:cs="IRTEK Courier"/>
          <w:sz w:val="24"/>
          <w:szCs w:val="24"/>
          <w:lang w:val="nb-NO"/>
        </w:rPr>
        <w:t xml:space="preserve"> </w:t>
      </w:r>
      <w:r w:rsidR="00877A0F" w:rsidRPr="000D2D94">
        <w:rPr>
          <w:rFonts w:ascii="GHEA Grapalat" w:hAnsi="GHEA Grapalat" w:cs="IRTEK Courier"/>
          <w:sz w:val="24"/>
          <w:szCs w:val="24"/>
        </w:rPr>
        <w:t>է</w:t>
      </w:r>
      <w:r w:rsidR="00877A0F" w:rsidRPr="000D2D94">
        <w:rPr>
          <w:rFonts w:ascii="GHEA Grapalat" w:hAnsi="GHEA Grapalat" w:cs="IRTEK Courier"/>
          <w:sz w:val="24"/>
          <w:szCs w:val="24"/>
          <w:lang w:val="nb-NO"/>
        </w:rPr>
        <w:t xml:space="preserve"> </w:t>
      </w:r>
      <w:r w:rsidR="00272E77" w:rsidRPr="000D2D94">
        <w:rPr>
          <w:rFonts w:ascii="GHEA Grapalat" w:hAnsi="GHEA Grapalat" w:cs="IRTEK Courier"/>
          <w:sz w:val="24"/>
          <w:szCs w:val="24"/>
          <w:lang w:val="hy-AM"/>
        </w:rPr>
        <w:t>8</w:t>
      </w:r>
      <w:r w:rsidR="00877A0F" w:rsidRPr="000D2D94">
        <w:rPr>
          <w:rFonts w:ascii="GHEA Grapalat" w:hAnsi="GHEA Grapalat" w:cs="IRTEK Courier"/>
          <w:sz w:val="24"/>
          <w:szCs w:val="24"/>
          <w:lang w:val="hy-AM"/>
        </w:rPr>
        <w:t xml:space="preserve"> </w:t>
      </w:r>
      <w:r w:rsidR="00877A0F" w:rsidRPr="000D2D94">
        <w:rPr>
          <w:rFonts w:ascii="GHEA Grapalat" w:hAnsi="GHEA Grapalat" w:cs="IRTEK Courier"/>
          <w:sz w:val="24"/>
          <w:szCs w:val="24"/>
          <w:lang w:val="nb-NO"/>
        </w:rPr>
        <w:t>տոկոս</w:t>
      </w:r>
      <w:r w:rsidR="000532A9" w:rsidRPr="000D2D94">
        <w:rPr>
          <w:rFonts w:ascii="GHEA Grapalat" w:hAnsi="GHEA Grapalat" w:cs="IRTEK Courier"/>
          <w:sz w:val="24"/>
          <w:szCs w:val="24"/>
          <w:lang w:val="hy-AM"/>
        </w:rPr>
        <w:t>։</w:t>
      </w:r>
      <w:r w:rsidR="0010762C" w:rsidRPr="000D2D94">
        <w:rPr>
          <w:rFonts w:ascii="GHEA Grapalat" w:hAnsi="GHEA Grapalat" w:cs="IRTEK Courier"/>
          <w:sz w:val="24"/>
          <w:szCs w:val="24"/>
          <w:lang w:val="hy-AM"/>
        </w:rPr>
        <w:t xml:space="preserve"> </w:t>
      </w:r>
    </w:p>
    <w:p w14:paraId="0BCA9A8E" w14:textId="2897B30E" w:rsidR="0010762C" w:rsidRPr="000D2D94" w:rsidRDefault="0010762C" w:rsidP="004D0732">
      <w:pPr>
        <w:spacing w:after="0" w:line="360" w:lineRule="auto"/>
        <w:ind w:left="-142" w:firstLine="426"/>
        <w:jc w:val="both"/>
        <w:rPr>
          <w:rFonts w:ascii="GHEA Grapalat" w:hAnsi="GHEA Grapalat"/>
          <w:sz w:val="24"/>
          <w:szCs w:val="24"/>
          <w:lang w:val="hy-AM"/>
        </w:rPr>
      </w:pPr>
      <w:r w:rsidRPr="000D2D94">
        <w:rPr>
          <w:rFonts w:ascii="GHEA Grapalat" w:hAnsi="GHEA Grapalat"/>
          <w:sz w:val="24"/>
          <w:szCs w:val="24"/>
          <w:lang w:val="hy-AM"/>
        </w:rPr>
        <w:t xml:space="preserve">2020 թվականի հունվարի 1-ի դրությամբ </w:t>
      </w:r>
      <w:r w:rsidR="00985EE0" w:rsidRPr="000D2D94">
        <w:rPr>
          <w:rFonts w:ascii="GHEA Grapalat" w:hAnsi="GHEA Grapalat"/>
          <w:sz w:val="24"/>
          <w:szCs w:val="24"/>
          <w:lang w:val="hy-AM"/>
        </w:rPr>
        <w:t xml:space="preserve">Պետական եկամուտների կոմիտեում </w:t>
      </w:r>
      <w:r w:rsidRPr="000D2D94">
        <w:rPr>
          <w:rFonts w:ascii="GHEA Grapalat" w:hAnsi="GHEA Grapalat"/>
          <w:sz w:val="24"/>
          <w:szCs w:val="24"/>
          <w:lang w:val="hy-AM"/>
        </w:rPr>
        <w:t xml:space="preserve">հարկային ծառայության հաստիքների թիվը եղել է 1324, որից զբաղեցվածը՝ </w:t>
      </w:r>
      <w:r w:rsidRPr="000D2D94">
        <w:rPr>
          <w:rFonts w:ascii="GHEA Grapalat" w:hAnsi="GHEA Grapalat"/>
          <w:b/>
          <w:sz w:val="24"/>
          <w:szCs w:val="24"/>
          <w:lang w:val="hy-AM"/>
        </w:rPr>
        <w:t>1252</w:t>
      </w:r>
      <w:r w:rsidRPr="000D2D94">
        <w:rPr>
          <w:rFonts w:ascii="GHEA Grapalat" w:hAnsi="GHEA Grapalat"/>
          <w:sz w:val="24"/>
          <w:szCs w:val="24"/>
          <w:lang w:val="hy-AM"/>
        </w:rPr>
        <w:t xml:space="preserve">։ 2020 թվականի ընթացքում </w:t>
      </w:r>
      <w:r w:rsidRPr="000D2D94">
        <w:rPr>
          <w:rFonts w:ascii="GHEA Grapalat" w:hAnsi="GHEA Grapalat" w:cs="IRTEK Courier"/>
          <w:sz w:val="24"/>
          <w:szCs w:val="24"/>
          <w:lang w:val="nb-NO"/>
        </w:rPr>
        <w:t xml:space="preserve">տարբեր պատճառներով աշխատանքից ազատվել են </w:t>
      </w:r>
      <w:r w:rsidRPr="000D2D94">
        <w:rPr>
          <w:rFonts w:ascii="GHEA Grapalat" w:hAnsi="GHEA Grapalat" w:cs="IRTEK Courier"/>
          <w:b/>
          <w:sz w:val="24"/>
          <w:szCs w:val="24"/>
          <w:lang w:val="hy-AM"/>
        </w:rPr>
        <w:t>48</w:t>
      </w:r>
      <w:r w:rsidRPr="000D2D94">
        <w:rPr>
          <w:rFonts w:ascii="GHEA Grapalat" w:hAnsi="GHEA Grapalat" w:cs="IRTEK Courier"/>
          <w:sz w:val="24"/>
          <w:szCs w:val="24"/>
          <w:lang w:val="nb-NO"/>
        </w:rPr>
        <w:t xml:space="preserve"> ծառայող</w:t>
      </w:r>
      <w:r w:rsidRPr="000D2D94">
        <w:rPr>
          <w:rFonts w:ascii="GHEA Grapalat" w:hAnsi="GHEA Grapalat" w:cs="IRTEK Courier"/>
          <w:sz w:val="24"/>
          <w:szCs w:val="24"/>
          <w:lang w:val="hy-AM"/>
        </w:rPr>
        <w:t>, կամ 3</w:t>
      </w:r>
      <w:r w:rsidRPr="000D2D94">
        <w:rPr>
          <w:rFonts w:ascii="MS Mincho" w:eastAsia="MS Mincho" w:hAnsi="MS Mincho" w:cs="MS Mincho" w:hint="eastAsia"/>
          <w:sz w:val="24"/>
          <w:szCs w:val="24"/>
          <w:lang w:val="hy-AM"/>
        </w:rPr>
        <w:t>․</w:t>
      </w:r>
      <w:r w:rsidRPr="000D2D94">
        <w:rPr>
          <w:rFonts w:ascii="GHEA Grapalat" w:hAnsi="GHEA Grapalat" w:cs="IRTEK Courier"/>
          <w:sz w:val="24"/>
          <w:szCs w:val="24"/>
          <w:lang w:val="hy-AM"/>
        </w:rPr>
        <w:t xml:space="preserve">8 տոկոսը </w:t>
      </w:r>
      <w:r w:rsidR="00B462F0" w:rsidRPr="000D2D94">
        <w:rPr>
          <w:rFonts w:ascii="GHEA Grapalat" w:hAnsi="GHEA Grapalat" w:cs="IRTEK Courier"/>
          <w:sz w:val="24"/>
          <w:szCs w:val="24"/>
          <w:lang w:val="nb-NO"/>
        </w:rPr>
        <w:t xml:space="preserve">(առանց </w:t>
      </w:r>
      <w:r w:rsidR="00B462F0" w:rsidRPr="000D2D94">
        <w:rPr>
          <w:rFonts w:ascii="GHEA Grapalat" w:hAnsi="GHEA Grapalat" w:cs="IRTEK Courier"/>
          <w:sz w:val="24"/>
          <w:szCs w:val="24"/>
          <w:lang w:val="hy-AM"/>
        </w:rPr>
        <w:t xml:space="preserve">ժամկետային պայմանագրով </w:t>
      </w:r>
      <w:r w:rsidR="00B462F0" w:rsidRPr="000D2D94">
        <w:rPr>
          <w:rFonts w:ascii="GHEA Grapalat" w:hAnsi="GHEA Grapalat" w:cs="IRTEK Courier"/>
          <w:sz w:val="24"/>
          <w:szCs w:val="24"/>
          <w:lang w:val="nb-NO"/>
        </w:rPr>
        <w:t>պաշտոն զբաղեցնողների)</w:t>
      </w:r>
      <w:r w:rsidRPr="000D2D94">
        <w:rPr>
          <w:rFonts w:ascii="GHEA Grapalat" w:hAnsi="GHEA Grapalat" w:cs="IRTEK Courier"/>
          <w:sz w:val="24"/>
          <w:szCs w:val="24"/>
          <w:lang w:val="hy-AM"/>
        </w:rPr>
        <w:t>։</w:t>
      </w:r>
      <w:r w:rsidR="00272E77" w:rsidRPr="000D2D94">
        <w:rPr>
          <w:rFonts w:ascii="GHEA Grapalat" w:hAnsi="GHEA Grapalat" w:cs="IRTEK Courier"/>
          <w:sz w:val="24"/>
          <w:szCs w:val="24"/>
          <w:lang w:val="hy-AM"/>
        </w:rPr>
        <w:t xml:space="preserve"> Ա</w:t>
      </w:r>
      <w:r w:rsidRPr="000D2D94">
        <w:rPr>
          <w:rFonts w:ascii="GHEA Grapalat" w:hAnsi="GHEA Grapalat" w:cs="IRTEK Courier"/>
          <w:sz w:val="24"/>
          <w:szCs w:val="24"/>
          <w:lang w:val="hy-AM"/>
        </w:rPr>
        <w:t>յսինքն</w:t>
      </w:r>
      <w:r w:rsidRPr="000D2D94">
        <w:rPr>
          <w:rFonts w:ascii="GHEA Grapalat" w:hAnsi="GHEA Grapalat" w:cs="IRTEK Courier"/>
          <w:sz w:val="24"/>
          <w:szCs w:val="24"/>
          <w:lang w:val="nb-NO"/>
        </w:rPr>
        <w:t xml:space="preserve"> </w:t>
      </w:r>
      <w:r w:rsidR="004C6541" w:rsidRPr="000D2D94">
        <w:rPr>
          <w:rFonts w:ascii="GHEA Grapalat" w:hAnsi="GHEA Grapalat" w:cs="IRTEK Courier"/>
          <w:sz w:val="24"/>
          <w:szCs w:val="24"/>
          <w:lang w:val="hy-AM"/>
        </w:rPr>
        <w:t>ծառայությունից ազատված հարկային</w:t>
      </w:r>
      <w:r w:rsidRPr="000D2D94">
        <w:rPr>
          <w:rFonts w:ascii="GHEA Grapalat" w:hAnsi="GHEA Grapalat" w:cs="IRTEK Courier"/>
          <w:sz w:val="24"/>
          <w:szCs w:val="24"/>
          <w:lang w:val="nb-NO"/>
        </w:rPr>
        <w:t xml:space="preserve"> </w:t>
      </w:r>
      <w:r w:rsidRPr="000D2D94">
        <w:rPr>
          <w:rFonts w:ascii="GHEA Grapalat" w:hAnsi="GHEA Grapalat" w:cs="IRTEK Courier"/>
          <w:sz w:val="24"/>
          <w:szCs w:val="24"/>
        </w:rPr>
        <w:t>ծառայողների</w:t>
      </w:r>
      <w:r w:rsidRPr="000D2D94">
        <w:rPr>
          <w:rFonts w:ascii="GHEA Grapalat" w:hAnsi="GHEA Grapalat" w:cs="IRTEK Courier"/>
          <w:sz w:val="24"/>
          <w:szCs w:val="24"/>
          <w:lang w:val="nb-NO"/>
        </w:rPr>
        <w:t xml:space="preserve"> </w:t>
      </w:r>
      <w:r w:rsidRPr="000D2D94">
        <w:rPr>
          <w:rFonts w:ascii="GHEA Grapalat" w:hAnsi="GHEA Grapalat" w:cs="IRTEK Courier"/>
          <w:sz w:val="24"/>
          <w:szCs w:val="24"/>
        </w:rPr>
        <w:t>հոսունության</w:t>
      </w:r>
      <w:r w:rsidRPr="000D2D94">
        <w:rPr>
          <w:rFonts w:ascii="GHEA Grapalat" w:hAnsi="GHEA Grapalat" w:cs="IRTEK Courier"/>
          <w:sz w:val="24"/>
          <w:szCs w:val="24"/>
          <w:lang w:val="nb-NO"/>
        </w:rPr>
        <w:t xml:space="preserve"> </w:t>
      </w:r>
      <w:r w:rsidRPr="000D2D94">
        <w:rPr>
          <w:rFonts w:ascii="GHEA Grapalat" w:hAnsi="GHEA Grapalat" w:cs="IRTEK Courier"/>
          <w:sz w:val="24"/>
          <w:szCs w:val="24"/>
        </w:rPr>
        <w:t>մակարդակը</w:t>
      </w:r>
      <w:r w:rsidRPr="000D2D94">
        <w:rPr>
          <w:rFonts w:ascii="GHEA Grapalat" w:hAnsi="GHEA Grapalat" w:cs="IRTEK Courier"/>
          <w:sz w:val="24"/>
          <w:szCs w:val="24"/>
          <w:lang w:val="nb-NO"/>
        </w:rPr>
        <w:t xml:space="preserve"> </w:t>
      </w:r>
      <w:r w:rsidRPr="000D2D94">
        <w:rPr>
          <w:rFonts w:ascii="GHEA Grapalat" w:hAnsi="GHEA Grapalat" w:cs="IRTEK Courier"/>
          <w:sz w:val="24"/>
          <w:szCs w:val="24"/>
        </w:rPr>
        <w:t>կազմել</w:t>
      </w:r>
      <w:r w:rsidRPr="000D2D94">
        <w:rPr>
          <w:rFonts w:ascii="GHEA Grapalat" w:hAnsi="GHEA Grapalat" w:cs="IRTEK Courier"/>
          <w:sz w:val="24"/>
          <w:szCs w:val="24"/>
          <w:lang w:val="nb-NO"/>
        </w:rPr>
        <w:t xml:space="preserve"> </w:t>
      </w:r>
      <w:r w:rsidRPr="000D2D94">
        <w:rPr>
          <w:rFonts w:ascii="GHEA Grapalat" w:hAnsi="GHEA Grapalat" w:cs="IRTEK Courier"/>
          <w:sz w:val="24"/>
          <w:szCs w:val="24"/>
        </w:rPr>
        <w:t>է</w:t>
      </w:r>
      <w:r w:rsidR="00272E77" w:rsidRPr="000D2D94">
        <w:rPr>
          <w:rFonts w:ascii="GHEA Grapalat" w:hAnsi="GHEA Grapalat" w:cs="IRTEK Courier"/>
          <w:sz w:val="24"/>
          <w:szCs w:val="24"/>
          <w:lang w:val="nb-NO"/>
        </w:rPr>
        <w:t xml:space="preserve"> 3</w:t>
      </w:r>
      <w:r w:rsidR="00272E77" w:rsidRPr="000D2D94">
        <w:rPr>
          <w:rFonts w:ascii="MS Mincho" w:eastAsia="MS Mincho" w:hAnsi="MS Mincho" w:cs="MS Mincho" w:hint="eastAsia"/>
          <w:sz w:val="24"/>
          <w:szCs w:val="24"/>
          <w:lang w:val="nb-NO"/>
        </w:rPr>
        <w:t>․</w:t>
      </w:r>
      <w:r w:rsidR="00272E77" w:rsidRPr="000D2D94">
        <w:rPr>
          <w:rFonts w:ascii="GHEA Grapalat" w:hAnsi="GHEA Grapalat" w:cs="IRTEK Courier"/>
          <w:sz w:val="24"/>
          <w:szCs w:val="24"/>
          <w:lang w:val="nb-NO"/>
        </w:rPr>
        <w:t>8</w:t>
      </w:r>
      <w:r w:rsidRPr="000D2D94">
        <w:rPr>
          <w:rFonts w:ascii="GHEA Grapalat" w:hAnsi="GHEA Grapalat" w:cs="IRTEK Courier"/>
          <w:sz w:val="24"/>
          <w:szCs w:val="24"/>
          <w:lang w:val="hy-AM"/>
        </w:rPr>
        <w:t xml:space="preserve"> </w:t>
      </w:r>
      <w:r w:rsidRPr="000D2D94">
        <w:rPr>
          <w:rFonts w:ascii="GHEA Grapalat" w:hAnsi="GHEA Grapalat" w:cs="IRTEK Courier"/>
          <w:sz w:val="24"/>
          <w:szCs w:val="24"/>
          <w:lang w:val="nb-NO"/>
        </w:rPr>
        <w:t>տոկոս</w:t>
      </w:r>
      <w:r w:rsidRPr="000D2D94">
        <w:rPr>
          <w:rFonts w:ascii="GHEA Grapalat" w:hAnsi="GHEA Grapalat" w:cs="IRTEK Courier"/>
          <w:sz w:val="24"/>
          <w:szCs w:val="24"/>
          <w:lang w:val="hy-AM"/>
        </w:rPr>
        <w:t>։</w:t>
      </w:r>
    </w:p>
    <w:p w14:paraId="12257E81" w14:textId="52A260F1" w:rsidR="00985EE0" w:rsidRPr="000D2D94" w:rsidRDefault="00985EE0" w:rsidP="004D0732">
      <w:pPr>
        <w:spacing w:after="0" w:line="360" w:lineRule="auto"/>
        <w:ind w:left="-142" w:firstLine="426"/>
        <w:jc w:val="both"/>
        <w:rPr>
          <w:rFonts w:ascii="GHEA Grapalat" w:hAnsi="GHEA Grapalat" w:cs="IRTEK Courier"/>
          <w:sz w:val="24"/>
          <w:szCs w:val="24"/>
          <w:lang w:val="hy-AM"/>
        </w:rPr>
      </w:pPr>
      <w:r w:rsidRPr="000D2D94">
        <w:rPr>
          <w:rFonts w:ascii="GHEA Grapalat" w:hAnsi="GHEA Grapalat"/>
          <w:sz w:val="24"/>
          <w:szCs w:val="24"/>
          <w:lang w:val="hy-AM"/>
        </w:rPr>
        <w:t xml:space="preserve">2020 թվականի հունվարի 1-ի դրությամբ Պետական եկամուտների կոմիտեում </w:t>
      </w:r>
      <w:r w:rsidR="00272E77" w:rsidRPr="000D2D94">
        <w:rPr>
          <w:rFonts w:ascii="GHEA Grapalat" w:hAnsi="GHEA Grapalat"/>
          <w:sz w:val="24"/>
          <w:szCs w:val="24"/>
          <w:lang w:val="hy-AM"/>
        </w:rPr>
        <w:t>մաքսային</w:t>
      </w:r>
      <w:r w:rsidRPr="000D2D94">
        <w:rPr>
          <w:rFonts w:ascii="GHEA Grapalat" w:hAnsi="GHEA Grapalat"/>
          <w:sz w:val="24"/>
          <w:szCs w:val="24"/>
          <w:lang w:val="hy-AM"/>
        </w:rPr>
        <w:t xml:space="preserve"> ծառայության հաստիքների թիվը եղել է 1010, որից զբաղեցվածը՝ </w:t>
      </w:r>
      <w:r w:rsidRPr="000D2D94">
        <w:rPr>
          <w:rFonts w:ascii="GHEA Grapalat" w:hAnsi="GHEA Grapalat"/>
          <w:b/>
          <w:sz w:val="24"/>
          <w:szCs w:val="24"/>
          <w:lang w:val="hy-AM"/>
        </w:rPr>
        <w:t>967</w:t>
      </w:r>
      <w:r w:rsidRPr="000D2D94">
        <w:rPr>
          <w:rFonts w:ascii="GHEA Grapalat" w:hAnsi="GHEA Grapalat"/>
          <w:sz w:val="24"/>
          <w:szCs w:val="24"/>
          <w:lang w:val="hy-AM"/>
        </w:rPr>
        <w:t xml:space="preserve">։ 2020 թվականի ընթացքում </w:t>
      </w:r>
      <w:r w:rsidRPr="000D2D94">
        <w:rPr>
          <w:rFonts w:ascii="GHEA Grapalat" w:hAnsi="GHEA Grapalat" w:cs="IRTEK Courier"/>
          <w:sz w:val="24"/>
          <w:szCs w:val="24"/>
          <w:lang w:val="nb-NO"/>
        </w:rPr>
        <w:t xml:space="preserve">տարբեր պատճառներով աշխատանքից ազատվել են </w:t>
      </w:r>
      <w:r w:rsidRPr="000D2D94">
        <w:rPr>
          <w:rFonts w:ascii="GHEA Grapalat" w:hAnsi="GHEA Grapalat" w:cs="IRTEK Courier"/>
          <w:b/>
          <w:sz w:val="24"/>
          <w:szCs w:val="24"/>
          <w:lang w:val="hy-AM"/>
        </w:rPr>
        <w:t>62</w:t>
      </w:r>
      <w:r w:rsidRPr="000D2D94">
        <w:rPr>
          <w:rFonts w:ascii="GHEA Grapalat" w:hAnsi="GHEA Grapalat" w:cs="IRTEK Courier"/>
          <w:sz w:val="24"/>
          <w:szCs w:val="24"/>
          <w:lang w:val="nb-NO"/>
        </w:rPr>
        <w:t xml:space="preserve"> ծառայող</w:t>
      </w:r>
      <w:r w:rsidRPr="000D2D94">
        <w:rPr>
          <w:rFonts w:ascii="GHEA Grapalat" w:hAnsi="GHEA Grapalat" w:cs="IRTEK Courier"/>
          <w:sz w:val="24"/>
          <w:szCs w:val="24"/>
          <w:lang w:val="hy-AM"/>
        </w:rPr>
        <w:t>, կամ 6</w:t>
      </w:r>
      <w:r w:rsidRPr="000D2D94">
        <w:rPr>
          <w:rFonts w:ascii="MS Mincho" w:eastAsia="MS Mincho" w:hAnsi="MS Mincho" w:cs="MS Mincho" w:hint="eastAsia"/>
          <w:sz w:val="24"/>
          <w:szCs w:val="24"/>
          <w:lang w:val="hy-AM"/>
        </w:rPr>
        <w:t>․</w:t>
      </w:r>
      <w:r w:rsidRPr="000D2D94">
        <w:rPr>
          <w:rFonts w:ascii="GHEA Grapalat" w:hAnsi="GHEA Grapalat" w:cs="IRTEK Courier"/>
          <w:sz w:val="24"/>
          <w:szCs w:val="24"/>
          <w:lang w:val="hy-AM"/>
        </w:rPr>
        <w:t xml:space="preserve">4 տոկոսը </w:t>
      </w:r>
      <w:r w:rsidR="00B462F0" w:rsidRPr="000D2D94">
        <w:rPr>
          <w:rFonts w:ascii="GHEA Grapalat" w:hAnsi="GHEA Grapalat" w:cs="IRTEK Courier"/>
          <w:sz w:val="24"/>
          <w:szCs w:val="24"/>
          <w:lang w:val="nb-NO"/>
        </w:rPr>
        <w:t xml:space="preserve">(առանց </w:t>
      </w:r>
      <w:r w:rsidR="00B462F0" w:rsidRPr="000D2D94">
        <w:rPr>
          <w:rFonts w:ascii="GHEA Grapalat" w:hAnsi="GHEA Grapalat" w:cs="IRTEK Courier"/>
          <w:sz w:val="24"/>
          <w:szCs w:val="24"/>
          <w:lang w:val="hy-AM"/>
        </w:rPr>
        <w:t xml:space="preserve">ժամկետային պայմանագրով </w:t>
      </w:r>
      <w:r w:rsidR="00B462F0" w:rsidRPr="000D2D94">
        <w:rPr>
          <w:rFonts w:ascii="GHEA Grapalat" w:hAnsi="GHEA Grapalat" w:cs="IRTEK Courier"/>
          <w:sz w:val="24"/>
          <w:szCs w:val="24"/>
          <w:lang w:val="nb-NO"/>
        </w:rPr>
        <w:t>պաշտոն զբաղեցնողների)</w:t>
      </w:r>
      <w:r w:rsidRPr="000D2D94">
        <w:rPr>
          <w:rFonts w:ascii="GHEA Grapalat" w:hAnsi="GHEA Grapalat" w:cs="IRTEK Courier"/>
          <w:sz w:val="24"/>
          <w:szCs w:val="24"/>
          <w:lang w:val="hy-AM"/>
        </w:rPr>
        <w:t>։</w:t>
      </w:r>
      <w:r w:rsidR="00F531E6" w:rsidRPr="000D2D94">
        <w:rPr>
          <w:rFonts w:ascii="GHEA Grapalat" w:hAnsi="GHEA Grapalat" w:cs="IRTEK Courier"/>
          <w:sz w:val="24"/>
          <w:szCs w:val="24"/>
          <w:lang w:val="hy-AM"/>
        </w:rPr>
        <w:t xml:space="preserve"> Ա</w:t>
      </w:r>
      <w:r w:rsidRPr="000D2D94">
        <w:rPr>
          <w:rFonts w:ascii="GHEA Grapalat" w:hAnsi="GHEA Grapalat" w:cs="IRTEK Courier"/>
          <w:sz w:val="24"/>
          <w:szCs w:val="24"/>
          <w:lang w:val="hy-AM"/>
        </w:rPr>
        <w:t>յսինքն</w:t>
      </w:r>
      <w:r w:rsidRPr="000D2D94">
        <w:rPr>
          <w:rFonts w:ascii="GHEA Grapalat" w:hAnsi="GHEA Grapalat" w:cs="IRTEK Courier"/>
          <w:sz w:val="24"/>
          <w:szCs w:val="24"/>
          <w:lang w:val="nb-NO"/>
        </w:rPr>
        <w:t xml:space="preserve"> </w:t>
      </w:r>
      <w:r w:rsidRPr="000D2D94">
        <w:rPr>
          <w:rFonts w:ascii="GHEA Grapalat" w:hAnsi="GHEA Grapalat" w:cs="IRTEK Courier"/>
          <w:sz w:val="24"/>
          <w:szCs w:val="24"/>
          <w:lang w:val="hy-AM"/>
        </w:rPr>
        <w:lastRenderedPageBreak/>
        <w:t xml:space="preserve">ծառայությունից ազատված </w:t>
      </w:r>
      <w:r w:rsidR="00F531E6" w:rsidRPr="000D2D94">
        <w:rPr>
          <w:rFonts w:ascii="GHEA Grapalat" w:hAnsi="GHEA Grapalat" w:cs="IRTEK Courier"/>
          <w:sz w:val="24"/>
          <w:szCs w:val="24"/>
          <w:lang w:val="hy-AM"/>
        </w:rPr>
        <w:t>մաքս</w:t>
      </w:r>
      <w:r w:rsidRPr="000D2D94">
        <w:rPr>
          <w:rFonts w:ascii="GHEA Grapalat" w:hAnsi="GHEA Grapalat" w:cs="IRTEK Courier"/>
          <w:sz w:val="24"/>
          <w:szCs w:val="24"/>
          <w:lang w:val="hy-AM"/>
        </w:rPr>
        <w:t>ային</w:t>
      </w:r>
      <w:r w:rsidRPr="000D2D94">
        <w:rPr>
          <w:rFonts w:ascii="GHEA Grapalat" w:hAnsi="GHEA Grapalat" w:cs="IRTEK Courier"/>
          <w:sz w:val="24"/>
          <w:szCs w:val="24"/>
          <w:lang w:val="nb-NO"/>
        </w:rPr>
        <w:t xml:space="preserve"> </w:t>
      </w:r>
      <w:r w:rsidRPr="000D2D94">
        <w:rPr>
          <w:rFonts w:ascii="GHEA Grapalat" w:hAnsi="GHEA Grapalat" w:cs="IRTEK Courier"/>
          <w:sz w:val="24"/>
          <w:szCs w:val="24"/>
        </w:rPr>
        <w:t>ծառայողների</w:t>
      </w:r>
      <w:r w:rsidRPr="000D2D94">
        <w:rPr>
          <w:rFonts w:ascii="GHEA Grapalat" w:hAnsi="GHEA Grapalat" w:cs="IRTEK Courier"/>
          <w:sz w:val="24"/>
          <w:szCs w:val="24"/>
          <w:lang w:val="nb-NO"/>
        </w:rPr>
        <w:t xml:space="preserve"> </w:t>
      </w:r>
      <w:r w:rsidRPr="000D2D94">
        <w:rPr>
          <w:rFonts w:ascii="GHEA Grapalat" w:hAnsi="GHEA Grapalat" w:cs="IRTEK Courier"/>
          <w:sz w:val="24"/>
          <w:szCs w:val="24"/>
        </w:rPr>
        <w:t>հոսունության</w:t>
      </w:r>
      <w:r w:rsidRPr="000D2D94">
        <w:rPr>
          <w:rFonts w:ascii="GHEA Grapalat" w:hAnsi="GHEA Grapalat" w:cs="IRTEK Courier"/>
          <w:sz w:val="24"/>
          <w:szCs w:val="24"/>
          <w:lang w:val="nb-NO"/>
        </w:rPr>
        <w:t xml:space="preserve"> </w:t>
      </w:r>
      <w:r w:rsidRPr="000D2D94">
        <w:rPr>
          <w:rFonts w:ascii="GHEA Grapalat" w:hAnsi="GHEA Grapalat" w:cs="IRTEK Courier"/>
          <w:sz w:val="24"/>
          <w:szCs w:val="24"/>
        </w:rPr>
        <w:t>մակարդակը</w:t>
      </w:r>
      <w:r w:rsidRPr="000D2D94">
        <w:rPr>
          <w:rFonts w:ascii="GHEA Grapalat" w:hAnsi="GHEA Grapalat" w:cs="IRTEK Courier"/>
          <w:sz w:val="24"/>
          <w:szCs w:val="24"/>
          <w:lang w:val="nb-NO"/>
        </w:rPr>
        <w:t xml:space="preserve"> </w:t>
      </w:r>
      <w:r w:rsidRPr="000D2D94">
        <w:rPr>
          <w:rFonts w:ascii="GHEA Grapalat" w:hAnsi="GHEA Grapalat" w:cs="IRTEK Courier"/>
          <w:sz w:val="24"/>
          <w:szCs w:val="24"/>
        </w:rPr>
        <w:t>կազմել</w:t>
      </w:r>
      <w:r w:rsidRPr="000D2D94">
        <w:rPr>
          <w:rFonts w:ascii="GHEA Grapalat" w:hAnsi="GHEA Grapalat" w:cs="IRTEK Courier"/>
          <w:sz w:val="24"/>
          <w:szCs w:val="24"/>
          <w:lang w:val="nb-NO"/>
        </w:rPr>
        <w:t xml:space="preserve"> </w:t>
      </w:r>
      <w:r w:rsidRPr="000D2D94">
        <w:rPr>
          <w:rFonts w:ascii="GHEA Grapalat" w:hAnsi="GHEA Grapalat" w:cs="IRTEK Courier"/>
          <w:sz w:val="24"/>
          <w:szCs w:val="24"/>
        </w:rPr>
        <w:t>է</w:t>
      </w:r>
      <w:r w:rsidRPr="000D2D94">
        <w:rPr>
          <w:rFonts w:ascii="GHEA Grapalat" w:hAnsi="GHEA Grapalat" w:cs="IRTEK Courier"/>
          <w:sz w:val="24"/>
          <w:szCs w:val="24"/>
          <w:lang w:val="nb-NO"/>
        </w:rPr>
        <w:t xml:space="preserve"> </w:t>
      </w:r>
      <w:r w:rsidR="00F531E6" w:rsidRPr="000D2D94">
        <w:rPr>
          <w:rFonts w:ascii="GHEA Grapalat" w:hAnsi="GHEA Grapalat" w:cs="IRTEK Courier"/>
          <w:sz w:val="24"/>
          <w:szCs w:val="24"/>
          <w:lang w:val="hy-AM"/>
        </w:rPr>
        <w:t>6</w:t>
      </w:r>
      <w:r w:rsidR="00F531E6" w:rsidRPr="000D2D94">
        <w:rPr>
          <w:rFonts w:ascii="MS Mincho" w:eastAsia="MS Mincho" w:hAnsi="MS Mincho" w:cs="MS Mincho" w:hint="eastAsia"/>
          <w:sz w:val="24"/>
          <w:szCs w:val="24"/>
          <w:lang w:val="hy-AM"/>
        </w:rPr>
        <w:t>․</w:t>
      </w:r>
      <w:r w:rsidR="00F531E6" w:rsidRPr="000D2D94">
        <w:rPr>
          <w:rFonts w:ascii="GHEA Grapalat" w:hAnsi="GHEA Grapalat" w:cs="IRTEK Courier"/>
          <w:sz w:val="24"/>
          <w:szCs w:val="24"/>
          <w:lang w:val="hy-AM"/>
        </w:rPr>
        <w:t>4</w:t>
      </w:r>
      <w:r w:rsidRPr="000D2D94">
        <w:rPr>
          <w:rFonts w:ascii="GHEA Grapalat" w:hAnsi="GHEA Grapalat" w:cs="IRTEK Courier"/>
          <w:sz w:val="24"/>
          <w:szCs w:val="24"/>
          <w:lang w:val="hy-AM"/>
        </w:rPr>
        <w:t xml:space="preserve"> </w:t>
      </w:r>
      <w:r w:rsidRPr="000D2D94">
        <w:rPr>
          <w:rFonts w:ascii="GHEA Grapalat" w:hAnsi="GHEA Grapalat" w:cs="IRTEK Courier"/>
          <w:sz w:val="24"/>
          <w:szCs w:val="24"/>
          <w:lang w:val="nb-NO"/>
        </w:rPr>
        <w:t>տոկոս</w:t>
      </w:r>
      <w:r w:rsidRPr="000D2D94">
        <w:rPr>
          <w:rFonts w:ascii="GHEA Grapalat" w:hAnsi="GHEA Grapalat" w:cs="IRTEK Courier"/>
          <w:sz w:val="24"/>
          <w:szCs w:val="24"/>
          <w:lang w:val="hy-AM"/>
        </w:rPr>
        <w:t>։</w:t>
      </w:r>
    </w:p>
    <w:p w14:paraId="6F8E7575" w14:textId="32D28CC8" w:rsidR="00F7548B" w:rsidRPr="000D2D94" w:rsidRDefault="00CC4D10" w:rsidP="004D0732">
      <w:pPr>
        <w:spacing w:after="0" w:line="360" w:lineRule="auto"/>
        <w:ind w:left="-142" w:firstLine="426"/>
        <w:jc w:val="both"/>
        <w:rPr>
          <w:rFonts w:ascii="GHEA Grapalat" w:hAnsi="GHEA Grapalat" w:cs="IRTEK Courier"/>
          <w:sz w:val="24"/>
          <w:szCs w:val="24"/>
          <w:lang w:val="hy-AM"/>
        </w:rPr>
      </w:pPr>
      <w:r w:rsidRPr="000D2D94">
        <w:rPr>
          <w:rFonts w:ascii="GHEA Grapalat" w:hAnsi="GHEA Grapalat" w:cs="IRTEK Courier"/>
          <w:sz w:val="24"/>
          <w:szCs w:val="24"/>
          <w:lang w:val="hy-AM"/>
        </w:rPr>
        <w:t xml:space="preserve">2020 թվականի ընթացքում ուսումնասիրված բոլոր </w:t>
      </w:r>
      <w:r w:rsidR="00D31C44" w:rsidRPr="000D2D94">
        <w:rPr>
          <w:rFonts w:ascii="GHEA Grapalat" w:hAnsi="GHEA Grapalat" w:cs="IRTEK Courier"/>
          <w:sz w:val="24"/>
          <w:szCs w:val="24"/>
          <w:lang w:val="hy-AM"/>
        </w:rPr>
        <w:t>ծառայություններում</w:t>
      </w:r>
      <w:r w:rsidRPr="000D2D94">
        <w:rPr>
          <w:rFonts w:ascii="GHEA Grapalat" w:hAnsi="GHEA Grapalat" w:cs="IRTEK Courier"/>
          <w:sz w:val="24"/>
          <w:szCs w:val="24"/>
          <w:lang w:val="hy-AM"/>
        </w:rPr>
        <w:t xml:space="preserve"> պետական ծառայողների հոսունությունը բնութագրող հիմնական ցուցանիշները ներկայացված են հավելված </w:t>
      </w:r>
      <w:r w:rsidR="00F57054" w:rsidRPr="000D2D94">
        <w:rPr>
          <w:rFonts w:ascii="GHEA Grapalat" w:hAnsi="GHEA Grapalat" w:cs="IRTEK Courier"/>
          <w:sz w:val="24"/>
          <w:szCs w:val="24"/>
          <w:lang w:val="hy-AM"/>
        </w:rPr>
        <w:t>8</w:t>
      </w:r>
      <w:r w:rsidRPr="000D2D94">
        <w:rPr>
          <w:rFonts w:ascii="GHEA Grapalat" w:hAnsi="GHEA Grapalat" w:cs="IRTEK Courier"/>
          <w:sz w:val="24"/>
          <w:szCs w:val="24"/>
          <w:lang w:val="hy-AM"/>
        </w:rPr>
        <w:t xml:space="preserve">-ում։ Ընդհանուր պատկեր ստանալու համար տարբեր ծառայություններից ազատումների հիմքերը նույնացվել են ըստ դրանց </w:t>
      </w:r>
      <w:r w:rsidR="00D31C44" w:rsidRPr="000D2D94">
        <w:rPr>
          <w:rFonts w:ascii="GHEA Grapalat" w:hAnsi="GHEA Grapalat" w:cs="IRTEK Courier"/>
          <w:sz w:val="24"/>
          <w:szCs w:val="24"/>
          <w:lang w:val="hy-AM"/>
        </w:rPr>
        <w:t xml:space="preserve">բնույթի։ </w:t>
      </w:r>
    </w:p>
    <w:p w14:paraId="43BB7252" w14:textId="78287110" w:rsidR="00CC4D10" w:rsidRPr="000D2D94" w:rsidRDefault="00CC4D10" w:rsidP="004D0732">
      <w:pPr>
        <w:spacing w:after="0" w:line="360" w:lineRule="auto"/>
        <w:ind w:left="-142" w:firstLine="426"/>
        <w:jc w:val="both"/>
        <w:rPr>
          <w:rFonts w:ascii="GHEA Grapalat" w:hAnsi="GHEA Grapalat" w:cs="IRTEK Courier"/>
          <w:sz w:val="24"/>
          <w:szCs w:val="24"/>
          <w:lang w:val="hy-AM"/>
        </w:rPr>
      </w:pPr>
      <w:r w:rsidRPr="000D2D94">
        <w:rPr>
          <w:rFonts w:ascii="GHEA Grapalat" w:hAnsi="GHEA Grapalat" w:cs="IRTEK Courier"/>
          <w:sz w:val="24"/>
          <w:szCs w:val="24"/>
          <w:lang w:val="hy-AM"/>
        </w:rPr>
        <w:t xml:space="preserve">Համաձայն հավելված </w:t>
      </w:r>
      <w:r w:rsidR="00F57054" w:rsidRPr="000D2D94">
        <w:rPr>
          <w:rFonts w:ascii="GHEA Grapalat" w:hAnsi="GHEA Grapalat" w:cs="IRTEK Courier"/>
          <w:sz w:val="24"/>
          <w:szCs w:val="24"/>
          <w:lang w:val="hy-AM"/>
        </w:rPr>
        <w:t>8</w:t>
      </w:r>
      <w:r w:rsidRPr="000D2D94">
        <w:rPr>
          <w:rFonts w:ascii="GHEA Grapalat" w:hAnsi="GHEA Grapalat" w:cs="IRTEK Courier"/>
          <w:sz w:val="24"/>
          <w:szCs w:val="24"/>
          <w:lang w:val="hy-AM"/>
        </w:rPr>
        <w:t xml:space="preserve">-ի տվյալների՝ </w:t>
      </w:r>
      <w:r w:rsidR="00174ED9" w:rsidRPr="000D2D94">
        <w:rPr>
          <w:rFonts w:ascii="GHEA Grapalat" w:hAnsi="GHEA Grapalat"/>
          <w:sz w:val="24"/>
          <w:szCs w:val="24"/>
          <w:lang w:val="hy-AM"/>
        </w:rPr>
        <w:t xml:space="preserve">2020 թվականի հունվարի 1-ի դրությամբ ուսումնասիրված </w:t>
      </w:r>
      <w:r w:rsidR="002E4E44" w:rsidRPr="000D2D94">
        <w:rPr>
          <w:rFonts w:ascii="GHEA Grapalat" w:hAnsi="GHEA Grapalat"/>
          <w:sz w:val="24"/>
          <w:szCs w:val="24"/>
          <w:lang w:val="hy-AM"/>
        </w:rPr>
        <w:t xml:space="preserve">բոլոր </w:t>
      </w:r>
      <w:r w:rsidR="00174ED9" w:rsidRPr="000D2D94">
        <w:rPr>
          <w:rFonts w:ascii="GHEA Grapalat" w:hAnsi="GHEA Grapalat"/>
          <w:sz w:val="24"/>
          <w:szCs w:val="24"/>
          <w:lang w:val="hy-AM"/>
        </w:rPr>
        <w:t xml:space="preserve">մարմիններում </w:t>
      </w:r>
      <w:r w:rsidR="00072088" w:rsidRPr="000D2D94">
        <w:rPr>
          <w:rFonts w:ascii="GHEA Grapalat" w:hAnsi="GHEA Grapalat"/>
          <w:sz w:val="24"/>
          <w:szCs w:val="24"/>
          <w:lang w:val="hy-AM"/>
        </w:rPr>
        <w:t>պետական</w:t>
      </w:r>
      <w:r w:rsidR="00174ED9" w:rsidRPr="000D2D94">
        <w:rPr>
          <w:rFonts w:ascii="GHEA Grapalat" w:hAnsi="GHEA Grapalat"/>
          <w:sz w:val="24"/>
          <w:szCs w:val="24"/>
          <w:lang w:val="hy-AM"/>
        </w:rPr>
        <w:t xml:space="preserve"> </w:t>
      </w:r>
      <w:r w:rsidR="002E4E44" w:rsidRPr="000D2D94">
        <w:rPr>
          <w:rFonts w:ascii="GHEA Grapalat" w:hAnsi="GHEA Grapalat"/>
          <w:sz w:val="24"/>
          <w:szCs w:val="24"/>
          <w:lang w:val="hy-AM"/>
        </w:rPr>
        <w:t>ծառայության</w:t>
      </w:r>
      <w:r w:rsidR="00174ED9" w:rsidRPr="000D2D94">
        <w:rPr>
          <w:rFonts w:ascii="GHEA Grapalat" w:hAnsi="GHEA Grapalat"/>
          <w:sz w:val="24"/>
          <w:szCs w:val="24"/>
          <w:lang w:val="hy-AM"/>
        </w:rPr>
        <w:t xml:space="preserve"> </w:t>
      </w:r>
      <w:r w:rsidR="000F4B4C" w:rsidRPr="000D2D94">
        <w:rPr>
          <w:rFonts w:ascii="GHEA Grapalat" w:hAnsi="GHEA Grapalat"/>
          <w:sz w:val="24"/>
          <w:szCs w:val="24"/>
          <w:lang w:val="hy-AM"/>
        </w:rPr>
        <w:t xml:space="preserve">ընդհանուր </w:t>
      </w:r>
      <w:r w:rsidR="00174ED9" w:rsidRPr="000D2D94">
        <w:rPr>
          <w:rFonts w:ascii="GHEA Grapalat" w:hAnsi="GHEA Grapalat"/>
          <w:sz w:val="24"/>
          <w:szCs w:val="24"/>
          <w:lang w:val="hy-AM"/>
        </w:rPr>
        <w:t>հաստիքների թիվը եղել է</w:t>
      </w:r>
      <w:r w:rsidR="002E4E44" w:rsidRPr="000D2D94">
        <w:rPr>
          <w:rFonts w:ascii="GHEA Grapalat" w:hAnsi="GHEA Grapalat"/>
          <w:sz w:val="24"/>
          <w:szCs w:val="24"/>
          <w:lang w:val="hy-AM"/>
        </w:rPr>
        <w:t xml:space="preserve"> 15010</w:t>
      </w:r>
      <w:r w:rsidR="00174ED9" w:rsidRPr="000D2D94">
        <w:rPr>
          <w:rFonts w:ascii="GHEA Grapalat" w:hAnsi="GHEA Grapalat"/>
          <w:sz w:val="24"/>
          <w:szCs w:val="24"/>
          <w:lang w:val="hy-AM"/>
        </w:rPr>
        <w:t xml:space="preserve">, որից զբաղեցվածը՝ </w:t>
      </w:r>
      <w:r w:rsidR="002E4E44" w:rsidRPr="000D2D94">
        <w:rPr>
          <w:rFonts w:ascii="GHEA Grapalat" w:hAnsi="GHEA Grapalat"/>
          <w:b/>
          <w:sz w:val="24"/>
          <w:szCs w:val="24"/>
          <w:lang w:val="hy-AM"/>
        </w:rPr>
        <w:t>12641</w:t>
      </w:r>
      <w:r w:rsidR="00174ED9" w:rsidRPr="000D2D94">
        <w:rPr>
          <w:rFonts w:ascii="GHEA Grapalat" w:hAnsi="GHEA Grapalat"/>
          <w:sz w:val="24"/>
          <w:szCs w:val="24"/>
          <w:lang w:val="hy-AM"/>
        </w:rPr>
        <w:t xml:space="preserve">։ 2020 թվականի ընթացքում </w:t>
      </w:r>
      <w:r w:rsidR="00174ED9" w:rsidRPr="000D2D94">
        <w:rPr>
          <w:rFonts w:ascii="GHEA Grapalat" w:hAnsi="GHEA Grapalat" w:cs="IRTEK Courier"/>
          <w:sz w:val="24"/>
          <w:szCs w:val="24"/>
          <w:lang w:val="nb-NO"/>
        </w:rPr>
        <w:t xml:space="preserve">տարբեր պատճառներով աշխատանքից ազատվել են </w:t>
      </w:r>
      <w:r w:rsidR="002E4E44" w:rsidRPr="000D2D94">
        <w:rPr>
          <w:rFonts w:ascii="GHEA Grapalat" w:hAnsi="GHEA Grapalat" w:cs="IRTEK Courier"/>
          <w:b/>
          <w:sz w:val="24"/>
          <w:szCs w:val="24"/>
          <w:lang w:val="hy-AM"/>
        </w:rPr>
        <w:t>982</w:t>
      </w:r>
      <w:r w:rsidR="00174ED9" w:rsidRPr="000D2D94">
        <w:rPr>
          <w:rFonts w:ascii="GHEA Grapalat" w:hAnsi="GHEA Grapalat" w:cs="IRTEK Courier"/>
          <w:sz w:val="24"/>
          <w:szCs w:val="24"/>
          <w:lang w:val="nb-NO"/>
        </w:rPr>
        <w:t xml:space="preserve"> </w:t>
      </w:r>
      <w:r w:rsidR="002E4E44" w:rsidRPr="000D2D94">
        <w:rPr>
          <w:rFonts w:ascii="GHEA Grapalat" w:hAnsi="GHEA Grapalat" w:cs="IRTEK Courier"/>
          <w:sz w:val="24"/>
          <w:szCs w:val="24"/>
          <w:lang w:val="hy-AM"/>
        </w:rPr>
        <w:t xml:space="preserve">պետական </w:t>
      </w:r>
      <w:r w:rsidR="00174ED9" w:rsidRPr="000D2D94">
        <w:rPr>
          <w:rFonts w:ascii="GHEA Grapalat" w:hAnsi="GHEA Grapalat" w:cs="IRTEK Courier"/>
          <w:sz w:val="24"/>
          <w:szCs w:val="24"/>
          <w:lang w:val="nb-NO"/>
        </w:rPr>
        <w:t>ծառայող</w:t>
      </w:r>
      <w:r w:rsidR="00174ED9" w:rsidRPr="000D2D94">
        <w:rPr>
          <w:rFonts w:ascii="GHEA Grapalat" w:hAnsi="GHEA Grapalat" w:cs="IRTEK Courier"/>
          <w:sz w:val="24"/>
          <w:szCs w:val="24"/>
          <w:lang w:val="hy-AM"/>
        </w:rPr>
        <w:t>, կամ</w:t>
      </w:r>
      <w:r w:rsidR="002E4E44" w:rsidRPr="000D2D94">
        <w:rPr>
          <w:rFonts w:ascii="GHEA Grapalat" w:hAnsi="GHEA Grapalat" w:cs="IRTEK Courier"/>
          <w:sz w:val="24"/>
          <w:szCs w:val="24"/>
          <w:lang w:val="hy-AM"/>
        </w:rPr>
        <w:t xml:space="preserve"> 7</w:t>
      </w:r>
      <w:r w:rsidR="002E4E44" w:rsidRPr="000D2D94">
        <w:rPr>
          <w:rFonts w:ascii="MS Mincho" w:eastAsia="MS Mincho" w:hAnsi="MS Mincho" w:cs="MS Mincho" w:hint="eastAsia"/>
          <w:sz w:val="24"/>
          <w:szCs w:val="24"/>
          <w:lang w:val="hy-AM"/>
        </w:rPr>
        <w:t>․</w:t>
      </w:r>
      <w:r w:rsidR="002E4E44" w:rsidRPr="000D2D94">
        <w:rPr>
          <w:rFonts w:ascii="GHEA Grapalat" w:hAnsi="GHEA Grapalat" w:cs="IRTEK Courier"/>
          <w:sz w:val="24"/>
          <w:szCs w:val="24"/>
          <w:lang w:val="hy-AM"/>
        </w:rPr>
        <w:t>76</w:t>
      </w:r>
      <w:r w:rsidR="00174ED9" w:rsidRPr="000D2D94">
        <w:rPr>
          <w:rFonts w:ascii="GHEA Grapalat" w:hAnsi="GHEA Grapalat" w:cs="IRTEK Courier"/>
          <w:sz w:val="24"/>
          <w:szCs w:val="24"/>
          <w:lang w:val="hy-AM"/>
        </w:rPr>
        <w:t xml:space="preserve"> տոկոսը </w:t>
      </w:r>
      <w:r w:rsidR="00174ED9" w:rsidRPr="000D2D94">
        <w:rPr>
          <w:rFonts w:ascii="GHEA Grapalat" w:hAnsi="GHEA Grapalat" w:cs="IRTEK Courier"/>
          <w:sz w:val="24"/>
          <w:szCs w:val="24"/>
          <w:lang w:val="nb-NO"/>
        </w:rPr>
        <w:t xml:space="preserve">(առանց </w:t>
      </w:r>
      <w:r w:rsidR="00D31C44" w:rsidRPr="000D2D94">
        <w:rPr>
          <w:rFonts w:ascii="GHEA Grapalat" w:hAnsi="GHEA Grapalat" w:cs="IRTEK Courier"/>
          <w:sz w:val="24"/>
          <w:szCs w:val="24"/>
          <w:lang w:val="hy-AM"/>
        </w:rPr>
        <w:t xml:space="preserve">ժամկետային պայմանագրով </w:t>
      </w:r>
      <w:r w:rsidR="00174ED9" w:rsidRPr="000D2D94">
        <w:rPr>
          <w:rFonts w:ascii="GHEA Grapalat" w:hAnsi="GHEA Grapalat" w:cs="IRTEK Courier"/>
          <w:sz w:val="24"/>
          <w:szCs w:val="24"/>
          <w:lang w:val="nb-NO"/>
        </w:rPr>
        <w:t>պաշտոն զբաղեցնողների)</w:t>
      </w:r>
      <w:r w:rsidR="00174ED9" w:rsidRPr="000D2D94">
        <w:rPr>
          <w:rFonts w:ascii="GHEA Grapalat" w:hAnsi="GHEA Grapalat" w:cs="IRTEK Courier"/>
          <w:sz w:val="24"/>
          <w:szCs w:val="24"/>
          <w:lang w:val="hy-AM"/>
        </w:rPr>
        <w:t xml:space="preserve">։ </w:t>
      </w:r>
      <w:r w:rsidR="00F531E6" w:rsidRPr="000D2D94">
        <w:rPr>
          <w:rFonts w:ascii="GHEA Grapalat" w:hAnsi="GHEA Grapalat" w:cs="IRTEK Courier"/>
          <w:sz w:val="24"/>
          <w:szCs w:val="24"/>
          <w:lang w:val="hy-AM"/>
        </w:rPr>
        <w:t>Լ</w:t>
      </w:r>
      <w:r w:rsidR="00174ED9" w:rsidRPr="000D2D94">
        <w:rPr>
          <w:rFonts w:ascii="GHEA Grapalat" w:hAnsi="GHEA Grapalat" w:cs="IRTEK Courier"/>
          <w:sz w:val="24"/>
          <w:szCs w:val="24"/>
          <w:lang w:val="hy-AM"/>
        </w:rPr>
        <w:t xml:space="preserve">իազորությունները դադարեցրած </w:t>
      </w:r>
      <w:r w:rsidR="002E4E44" w:rsidRPr="000D2D94">
        <w:rPr>
          <w:rFonts w:ascii="GHEA Grapalat" w:hAnsi="GHEA Grapalat" w:cs="IRTEK Courier"/>
          <w:sz w:val="24"/>
          <w:szCs w:val="24"/>
        </w:rPr>
        <w:t>պետական</w:t>
      </w:r>
      <w:r w:rsidR="00174ED9" w:rsidRPr="000D2D94">
        <w:rPr>
          <w:rFonts w:ascii="GHEA Grapalat" w:hAnsi="GHEA Grapalat" w:cs="IRTEK Courier"/>
          <w:sz w:val="24"/>
          <w:szCs w:val="24"/>
          <w:lang w:val="nb-NO"/>
        </w:rPr>
        <w:t xml:space="preserve"> </w:t>
      </w:r>
      <w:r w:rsidR="00174ED9" w:rsidRPr="000D2D94">
        <w:rPr>
          <w:rFonts w:ascii="GHEA Grapalat" w:hAnsi="GHEA Grapalat" w:cs="IRTEK Courier"/>
          <w:sz w:val="24"/>
          <w:szCs w:val="24"/>
        </w:rPr>
        <w:t>ծառայողների</w:t>
      </w:r>
      <w:r w:rsidR="00174ED9" w:rsidRPr="000D2D94">
        <w:rPr>
          <w:rFonts w:ascii="GHEA Grapalat" w:hAnsi="GHEA Grapalat" w:cs="IRTEK Courier"/>
          <w:sz w:val="24"/>
          <w:szCs w:val="24"/>
          <w:lang w:val="nb-NO"/>
        </w:rPr>
        <w:t xml:space="preserve"> </w:t>
      </w:r>
      <w:r w:rsidR="00174ED9" w:rsidRPr="000D2D94">
        <w:rPr>
          <w:rFonts w:ascii="GHEA Grapalat" w:hAnsi="GHEA Grapalat" w:cs="IRTEK Courier"/>
          <w:sz w:val="24"/>
          <w:szCs w:val="24"/>
        </w:rPr>
        <w:t>հոսունության</w:t>
      </w:r>
      <w:r w:rsidR="00174ED9" w:rsidRPr="000D2D94">
        <w:rPr>
          <w:rFonts w:ascii="GHEA Grapalat" w:hAnsi="GHEA Grapalat" w:cs="IRTEK Courier"/>
          <w:sz w:val="24"/>
          <w:szCs w:val="24"/>
          <w:lang w:val="nb-NO"/>
        </w:rPr>
        <w:t xml:space="preserve"> </w:t>
      </w:r>
      <w:r w:rsidR="00174ED9" w:rsidRPr="000D2D94">
        <w:rPr>
          <w:rFonts w:ascii="GHEA Grapalat" w:hAnsi="GHEA Grapalat" w:cs="IRTEK Courier"/>
          <w:sz w:val="24"/>
          <w:szCs w:val="24"/>
        </w:rPr>
        <w:t>մակարդակը</w:t>
      </w:r>
      <w:r w:rsidR="00174ED9" w:rsidRPr="000D2D94">
        <w:rPr>
          <w:rFonts w:ascii="GHEA Grapalat" w:hAnsi="GHEA Grapalat" w:cs="IRTEK Courier"/>
          <w:sz w:val="24"/>
          <w:szCs w:val="24"/>
          <w:lang w:val="nb-NO"/>
        </w:rPr>
        <w:t xml:space="preserve"> </w:t>
      </w:r>
      <w:r w:rsidR="00F531E6" w:rsidRPr="000D2D94">
        <w:rPr>
          <w:rFonts w:ascii="GHEA Grapalat" w:hAnsi="GHEA Grapalat" w:cs="IRTEK Courier"/>
          <w:sz w:val="24"/>
          <w:szCs w:val="24"/>
          <w:lang w:val="hy-AM"/>
        </w:rPr>
        <w:t xml:space="preserve">ընդհանուր առմամբ </w:t>
      </w:r>
      <w:r w:rsidR="00174ED9" w:rsidRPr="000D2D94">
        <w:rPr>
          <w:rFonts w:ascii="GHEA Grapalat" w:hAnsi="GHEA Grapalat" w:cs="IRTEK Courier"/>
          <w:sz w:val="24"/>
          <w:szCs w:val="24"/>
        </w:rPr>
        <w:t>կազմել</w:t>
      </w:r>
      <w:r w:rsidR="00174ED9" w:rsidRPr="000D2D94">
        <w:rPr>
          <w:rFonts w:ascii="GHEA Grapalat" w:hAnsi="GHEA Grapalat" w:cs="IRTEK Courier"/>
          <w:sz w:val="24"/>
          <w:szCs w:val="24"/>
          <w:lang w:val="nb-NO"/>
        </w:rPr>
        <w:t xml:space="preserve"> </w:t>
      </w:r>
      <w:r w:rsidR="00174ED9" w:rsidRPr="000D2D94">
        <w:rPr>
          <w:rFonts w:ascii="GHEA Grapalat" w:hAnsi="GHEA Grapalat" w:cs="IRTEK Courier"/>
          <w:sz w:val="24"/>
          <w:szCs w:val="24"/>
        </w:rPr>
        <w:t>է</w:t>
      </w:r>
      <w:r w:rsidR="00174ED9" w:rsidRPr="000D2D94">
        <w:rPr>
          <w:rFonts w:ascii="GHEA Grapalat" w:hAnsi="GHEA Grapalat" w:cs="IRTEK Courier"/>
          <w:sz w:val="24"/>
          <w:szCs w:val="24"/>
          <w:lang w:val="nb-NO"/>
        </w:rPr>
        <w:t xml:space="preserve"> </w:t>
      </w:r>
      <w:r w:rsidR="00F531E6" w:rsidRPr="000D2D94">
        <w:rPr>
          <w:rFonts w:ascii="GHEA Grapalat" w:hAnsi="GHEA Grapalat" w:cs="IRTEK Courier"/>
          <w:sz w:val="24"/>
          <w:szCs w:val="24"/>
          <w:lang w:val="hy-AM"/>
        </w:rPr>
        <w:t>7</w:t>
      </w:r>
      <w:r w:rsidR="00F531E6" w:rsidRPr="000D2D94">
        <w:rPr>
          <w:rFonts w:ascii="MS Mincho" w:eastAsia="MS Mincho" w:hAnsi="MS Mincho" w:cs="MS Mincho" w:hint="eastAsia"/>
          <w:sz w:val="24"/>
          <w:szCs w:val="24"/>
          <w:lang w:val="hy-AM"/>
        </w:rPr>
        <w:t>․</w:t>
      </w:r>
      <w:r w:rsidR="00F531E6" w:rsidRPr="000D2D94">
        <w:rPr>
          <w:rFonts w:ascii="GHEA Grapalat" w:hAnsi="GHEA Grapalat" w:cs="IRTEK Courier"/>
          <w:sz w:val="24"/>
          <w:szCs w:val="24"/>
          <w:lang w:val="hy-AM"/>
        </w:rPr>
        <w:t>72</w:t>
      </w:r>
      <w:r w:rsidR="00174ED9" w:rsidRPr="000D2D94">
        <w:rPr>
          <w:rFonts w:ascii="GHEA Grapalat" w:hAnsi="GHEA Grapalat" w:cs="IRTEK Courier"/>
          <w:sz w:val="24"/>
          <w:szCs w:val="24"/>
          <w:lang w:val="hy-AM"/>
        </w:rPr>
        <w:t xml:space="preserve"> </w:t>
      </w:r>
      <w:r w:rsidR="00174ED9" w:rsidRPr="000D2D94">
        <w:rPr>
          <w:rFonts w:ascii="GHEA Grapalat" w:hAnsi="GHEA Grapalat" w:cs="IRTEK Courier"/>
          <w:sz w:val="24"/>
          <w:szCs w:val="24"/>
          <w:lang w:val="nb-NO"/>
        </w:rPr>
        <w:t>տոկոս</w:t>
      </w:r>
      <w:r w:rsidR="00174ED9" w:rsidRPr="000D2D94">
        <w:rPr>
          <w:rFonts w:ascii="GHEA Grapalat" w:hAnsi="GHEA Grapalat" w:cs="IRTEK Courier"/>
          <w:sz w:val="24"/>
          <w:szCs w:val="24"/>
          <w:lang w:val="hy-AM"/>
        </w:rPr>
        <w:t>։</w:t>
      </w:r>
      <w:r w:rsidR="0090703B" w:rsidRPr="000D2D94">
        <w:rPr>
          <w:rFonts w:ascii="GHEA Grapalat" w:hAnsi="GHEA Grapalat" w:cs="IRTEK Courier"/>
          <w:sz w:val="24"/>
          <w:szCs w:val="24"/>
          <w:lang w:val="hy-AM"/>
        </w:rPr>
        <w:t xml:space="preserve"> Հարկ է նշել, որ </w:t>
      </w:r>
      <w:r w:rsidR="0090703B" w:rsidRPr="000D2D94">
        <w:rPr>
          <w:rFonts w:ascii="GHEA Grapalat" w:eastAsia="Times New Roman" w:hAnsi="GHEA Grapalat" w:cs="Times New Roman"/>
          <w:sz w:val="24"/>
          <w:szCs w:val="24"/>
          <w:lang w:val="hy-AM" w:eastAsia="ru-RU"/>
        </w:rPr>
        <w:t xml:space="preserve">հաստիքների և պաշտոնների կրճատման, մարմնի լուծարման և </w:t>
      </w:r>
      <w:r w:rsidR="0090703B" w:rsidRPr="000D2D94">
        <w:rPr>
          <w:rFonts w:ascii="GHEA Grapalat" w:eastAsia="Times New Roman" w:hAnsi="GHEA Grapalat" w:cs="Times New Roman"/>
          <w:sz w:val="24"/>
          <w:szCs w:val="24"/>
          <w:lang w:eastAsia="ru-RU"/>
        </w:rPr>
        <w:t xml:space="preserve">համապատասխան մարմնի վերակազմակերպման և (կամ) կառուցվածքային փոփոխության ժամանակ </w:t>
      </w:r>
      <w:r w:rsidR="0090703B" w:rsidRPr="000D2D94">
        <w:rPr>
          <w:rFonts w:ascii="GHEA Grapalat" w:eastAsia="Times New Roman" w:hAnsi="GHEA Grapalat" w:cs="Times New Roman"/>
          <w:sz w:val="24"/>
          <w:szCs w:val="24"/>
          <w:lang w:val="hy-AM" w:eastAsia="ru-RU"/>
        </w:rPr>
        <w:t xml:space="preserve">պետական ծառայության պաշտոնի չնշանակվելու </w:t>
      </w:r>
      <w:r w:rsidR="0090703B" w:rsidRPr="000D2D94">
        <w:rPr>
          <w:rFonts w:ascii="GHEA Grapalat" w:eastAsia="Times New Roman" w:hAnsi="GHEA Grapalat" w:cs="Times New Roman"/>
          <w:sz w:val="24"/>
          <w:szCs w:val="24"/>
          <w:lang w:eastAsia="ru-RU"/>
        </w:rPr>
        <w:t>կամ</w:t>
      </w:r>
      <w:r w:rsidR="0090703B" w:rsidRPr="000D2D94">
        <w:rPr>
          <w:rFonts w:ascii="GHEA Grapalat" w:eastAsia="Times New Roman" w:hAnsi="GHEA Grapalat" w:cs="Times New Roman"/>
          <w:sz w:val="24"/>
          <w:szCs w:val="24"/>
          <w:lang w:val="hy-AM" w:eastAsia="ru-RU"/>
        </w:rPr>
        <w:t xml:space="preserve"> պետական ծառայության պաշտոնում նշանակվելուն համաձայնություն չտալու հիքերով ազատված պետական ծառայողների՝ պետական ծառայության համակարգից դուրս գալու հավանականությունը գնահատվել է ընդամենը 2 տոկոս, որով էլ պայմանավորված է այդ հիմքերով ազատումները հոսունության ընհանուր մակարդակի հաշվարկում ներառելը։</w:t>
      </w:r>
    </w:p>
    <w:p w14:paraId="6774CBA9" w14:textId="275441E4" w:rsidR="0010762C" w:rsidRPr="000D2D94" w:rsidRDefault="006606F3" w:rsidP="004D0732">
      <w:pPr>
        <w:spacing w:after="0" w:line="360" w:lineRule="auto"/>
        <w:ind w:left="-142" w:firstLine="426"/>
        <w:jc w:val="both"/>
        <w:rPr>
          <w:rFonts w:ascii="GHEA Grapalat" w:hAnsi="GHEA Grapalat" w:cs="IRTEK Courier"/>
          <w:sz w:val="24"/>
          <w:szCs w:val="24"/>
          <w:lang w:val="hy-AM"/>
        </w:rPr>
      </w:pPr>
      <w:r w:rsidRPr="000D2D94">
        <w:rPr>
          <w:rFonts w:ascii="GHEA Grapalat" w:hAnsi="GHEA Grapalat" w:cs="IRTEK Courier"/>
          <w:sz w:val="24"/>
          <w:szCs w:val="24"/>
          <w:lang w:val="hy-AM"/>
        </w:rPr>
        <w:t>Անձնական</w:t>
      </w:r>
      <w:r w:rsidRPr="000D2D94">
        <w:rPr>
          <w:rFonts w:ascii="GHEA Grapalat" w:hAnsi="GHEA Grapalat" w:cs="IRTEK Courier"/>
          <w:sz w:val="24"/>
          <w:szCs w:val="24"/>
          <w:lang w:val="nb-NO"/>
        </w:rPr>
        <w:t xml:space="preserve"> </w:t>
      </w:r>
      <w:r w:rsidRPr="000D2D94">
        <w:rPr>
          <w:rFonts w:ascii="GHEA Grapalat" w:hAnsi="GHEA Grapalat" w:cs="IRTEK Courier"/>
          <w:sz w:val="24"/>
          <w:szCs w:val="24"/>
          <w:lang w:val="hy-AM"/>
        </w:rPr>
        <w:t>դիմումի</w:t>
      </w:r>
      <w:r w:rsidRPr="000D2D94">
        <w:rPr>
          <w:rFonts w:ascii="GHEA Grapalat" w:hAnsi="GHEA Grapalat" w:cs="IRTEK Courier"/>
          <w:sz w:val="24"/>
          <w:szCs w:val="24"/>
          <w:lang w:val="nb-NO"/>
        </w:rPr>
        <w:t xml:space="preserve"> </w:t>
      </w:r>
      <w:r w:rsidRPr="000D2D94">
        <w:rPr>
          <w:rFonts w:ascii="GHEA Grapalat" w:hAnsi="GHEA Grapalat" w:cs="IRTEK Courier"/>
          <w:sz w:val="24"/>
          <w:szCs w:val="24"/>
          <w:lang w:val="hy-AM"/>
        </w:rPr>
        <w:t>համաձայն</w:t>
      </w:r>
      <w:r w:rsidRPr="000D2D94">
        <w:rPr>
          <w:rFonts w:ascii="GHEA Grapalat" w:hAnsi="GHEA Grapalat" w:cs="IRTEK Courier"/>
          <w:sz w:val="24"/>
          <w:szCs w:val="24"/>
          <w:lang w:val="nb-NO"/>
        </w:rPr>
        <w:t xml:space="preserve"> </w:t>
      </w:r>
      <w:r w:rsidRPr="000D2D94">
        <w:rPr>
          <w:rFonts w:ascii="GHEA Grapalat" w:hAnsi="GHEA Grapalat" w:cs="IRTEK Courier"/>
          <w:sz w:val="24"/>
          <w:szCs w:val="24"/>
          <w:lang w:val="hy-AM"/>
        </w:rPr>
        <w:t>լիազորությունները դադարեցրած պետական</w:t>
      </w:r>
      <w:r w:rsidRPr="000D2D94">
        <w:rPr>
          <w:rFonts w:ascii="GHEA Grapalat" w:hAnsi="GHEA Grapalat" w:cs="IRTEK Courier"/>
          <w:sz w:val="24"/>
          <w:szCs w:val="24"/>
          <w:lang w:val="nb-NO"/>
        </w:rPr>
        <w:t xml:space="preserve"> </w:t>
      </w:r>
      <w:r w:rsidRPr="000D2D94">
        <w:rPr>
          <w:rFonts w:ascii="GHEA Grapalat" w:hAnsi="GHEA Grapalat" w:cs="IRTEK Courier"/>
          <w:sz w:val="24"/>
          <w:szCs w:val="24"/>
          <w:lang w:val="hy-AM"/>
        </w:rPr>
        <w:t>ծառայողների</w:t>
      </w:r>
      <w:r w:rsidRPr="000D2D94">
        <w:rPr>
          <w:rFonts w:ascii="GHEA Grapalat" w:hAnsi="GHEA Grapalat" w:cs="IRTEK Courier"/>
          <w:sz w:val="24"/>
          <w:szCs w:val="24"/>
          <w:lang w:val="nb-NO"/>
        </w:rPr>
        <w:t xml:space="preserve"> </w:t>
      </w:r>
      <w:r w:rsidR="00D31C44" w:rsidRPr="000D2D94">
        <w:rPr>
          <w:rFonts w:ascii="GHEA Grapalat" w:hAnsi="GHEA Grapalat" w:cs="IRTEK Courier"/>
          <w:sz w:val="24"/>
          <w:szCs w:val="24"/>
          <w:lang w:val="hy-AM"/>
        </w:rPr>
        <w:t>հոսունությունն</w:t>
      </w:r>
      <w:r w:rsidRPr="000D2D94">
        <w:rPr>
          <w:rFonts w:ascii="GHEA Grapalat" w:hAnsi="GHEA Grapalat" w:cs="IRTEK Courier"/>
          <w:sz w:val="24"/>
          <w:szCs w:val="24"/>
          <w:lang w:val="hy-AM"/>
        </w:rPr>
        <w:t>՝</w:t>
      </w:r>
      <w:r w:rsidRPr="000D2D94">
        <w:rPr>
          <w:rFonts w:ascii="GHEA Grapalat" w:hAnsi="GHEA Grapalat" w:cs="IRTEK Courier"/>
          <w:sz w:val="24"/>
          <w:szCs w:val="24"/>
          <w:lang w:val="nb-NO"/>
        </w:rPr>
        <w:t xml:space="preserve"> </w:t>
      </w:r>
      <w:r w:rsidRPr="000D2D94">
        <w:rPr>
          <w:rFonts w:ascii="GHEA Grapalat" w:hAnsi="GHEA Grapalat" w:cs="IRTEK Courier"/>
          <w:sz w:val="24"/>
          <w:szCs w:val="24"/>
          <w:lang w:val="hy-AM"/>
        </w:rPr>
        <w:t>ըստ</w:t>
      </w:r>
      <w:r w:rsidRPr="000D2D94">
        <w:rPr>
          <w:rFonts w:ascii="GHEA Grapalat" w:hAnsi="GHEA Grapalat" w:cs="IRTEK Courier"/>
          <w:sz w:val="24"/>
          <w:szCs w:val="24"/>
          <w:lang w:val="nb-NO"/>
        </w:rPr>
        <w:t xml:space="preserve"> </w:t>
      </w:r>
      <w:r w:rsidRPr="000D2D94">
        <w:rPr>
          <w:rFonts w:ascii="GHEA Grapalat" w:hAnsi="GHEA Grapalat" w:cs="IRTEK Courier"/>
          <w:sz w:val="24"/>
          <w:szCs w:val="24"/>
          <w:lang w:val="hy-AM"/>
        </w:rPr>
        <w:t>պաշտոնների</w:t>
      </w:r>
      <w:r w:rsidRPr="000D2D94">
        <w:rPr>
          <w:rFonts w:ascii="GHEA Grapalat" w:hAnsi="GHEA Grapalat" w:cs="IRTEK Courier"/>
          <w:sz w:val="24"/>
          <w:szCs w:val="24"/>
          <w:lang w:val="nb-NO"/>
        </w:rPr>
        <w:t xml:space="preserve"> </w:t>
      </w:r>
      <w:r w:rsidRPr="000D2D94">
        <w:rPr>
          <w:rFonts w:ascii="GHEA Grapalat" w:hAnsi="GHEA Grapalat" w:cs="IRTEK Courier"/>
          <w:sz w:val="24"/>
          <w:szCs w:val="24"/>
          <w:lang w:val="hy-AM"/>
        </w:rPr>
        <w:t>խմբերի</w:t>
      </w:r>
      <w:r w:rsidRPr="000D2D94">
        <w:rPr>
          <w:rFonts w:ascii="GHEA Grapalat" w:hAnsi="GHEA Grapalat" w:cs="IRTEK Courier"/>
          <w:sz w:val="24"/>
          <w:szCs w:val="24"/>
          <w:lang w:val="nb-NO"/>
        </w:rPr>
        <w:t xml:space="preserve"> </w:t>
      </w:r>
      <w:r w:rsidRPr="000D2D94">
        <w:rPr>
          <w:rFonts w:ascii="GHEA Grapalat" w:hAnsi="GHEA Grapalat" w:cs="IRTEK Courier"/>
          <w:sz w:val="24"/>
          <w:szCs w:val="24"/>
          <w:lang w:val="hy-AM"/>
        </w:rPr>
        <w:t>ներկայացված</w:t>
      </w:r>
      <w:r w:rsidRPr="000D2D94">
        <w:rPr>
          <w:rFonts w:ascii="GHEA Grapalat" w:hAnsi="GHEA Grapalat" w:cs="IRTEK Courier"/>
          <w:sz w:val="24"/>
          <w:szCs w:val="24"/>
          <w:lang w:val="nb-NO"/>
        </w:rPr>
        <w:t xml:space="preserve"> </w:t>
      </w:r>
      <w:r w:rsidRPr="000D2D94">
        <w:rPr>
          <w:rFonts w:ascii="GHEA Grapalat" w:hAnsi="GHEA Grapalat" w:cs="IRTEK Courier"/>
          <w:sz w:val="24"/>
          <w:szCs w:val="24"/>
          <w:lang w:val="hy-AM"/>
        </w:rPr>
        <w:t>է</w:t>
      </w:r>
      <w:r w:rsidRPr="000D2D94">
        <w:rPr>
          <w:rFonts w:ascii="GHEA Grapalat" w:hAnsi="GHEA Grapalat" w:cs="IRTEK Courier"/>
          <w:sz w:val="24"/>
          <w:szCs w:val="24"/>
          <w:lang w:val="nb-NO"/>
        </w:rPr>
        <w:t xml:space="preserve"> </w:t>
      </w:r>
      <w:r w:rsidRPr="000D2D94">
        <w:rPr>
          <w:rFonts w:ascii="GHEA Grapalat" w:hAnsi="GHEA Grapalat" w:cs="IRTEK Courier"/>
          <w:sz w:val="24"/>
          <w:szCs w:val="24"/>
          <w:lang w:val="hy-AM"/>
        </w:rPr>
        <w:t>գծապատկեր</w:t>
      </w:r>
      <w:r w:rsidRPr="000D2D94">
        <w:rPr>
          <w:rFonts w:ascii="GHEA Grapalat" w:hAnsi="GHEA Grapalat" w:cs="IRTEK Courier"/>
          <w:sz w:val="24"/>
          <w:szCs w:val="24"/>
          <w:lang w:val="nb-NO"/>
        </w:rPr>
        <w:t xml:space="preserve"> </w:t>
      </w:r>
      <w:r w:rsidRPr="000D2D94">
        <w:rPr>
          <w:rFonts w:ascii="GHEA Grapalat" w:hAnsi="GHEA Grapalat" w:cs="IRTEK Courier"/>
          <w:sz w:val="24"/>
          <w:szCs w:val="24"/>
          <w:lang w:val="hy-AM"/>
        </w:rPr>
        <w:t>1</w:t>
      </w:r>
      <w:r w:rsidRPr="000D2D94">
        <w:rPr>
          <w:rFonts w:ascii="GHEA Grapalat" w:hAnsi="GHEA Grapalat" w:cs="IRTEK Courier"/>
          <w:sz w:val="24"/>
          <w:szCs w:val="24"/>
          <w:lang w:val="nb-NO"/>
        </w:rPr>
        <w:t>–</w:t>
      </w:r>
      <w:r w:rsidRPr="000D2D94">
        <w:rPr>
          <w:rFonts w:ascii="GHEA Grapalat" w:hAnsi="GHEA Grapalat" w:cs="IRTEK Courier"/>
          <w:sz w:val="24"/>
          <w:szCs w:val="24"/>
          <w:lang w:val="hy-AM"/>
        </w:rPr>
        <w:t>ում։</w:t>
      </w:r>
    </w:p>
    <w:p w14:paraId="5925BE52" w14:textId="1803340C" w:rsidR="006606F3" w:rsidRPr="000D2D94" w:rsidRDefault="006606F3" w:rsidP="006606F3">
      <w:pPr>
        <w:spacing w:after="0" w:line="240" w:lineRule="auto"/>
        <w:ind w:left="-142" w:firstLine="426"/>
        <w:jc w:val="both"/>
        <w:rPr>
          <w:rFonts w:ascii="GHEA Grapalat" w:hAnsi="GHEA Grapalat" w:cs="IRTEK Courier"/>
          <w:sz w:val="24"/>
          <w:szCs w:val="24"/>
          <w:lang w:val="hy-AM"/>
        </w:rPr>
      </w:pPr>
    </w:p>
    <w:p w14:paraId="7458E412" w14:textId="77777777" w:rsidR="0010762C" w:rsidRPr="000D2D94" w:rsidRDefault="0010762C" w:rsidP="006F34EE">
      <w:pPr>
        <w:spacing w:after="0" w:line="240" w:lineRule="auto"/>
        <w:ind w:left="-142" w:firstLine="426"/>
        <w:jc w:val="both"/>
        <w:rPr>
          <w:rFonts w:ascii="GHEA Grapalat" w:hAnsi="GHEA Grapalat"/>
          <w:sz w:val="24"/>
          <w:szCs w:val="24"/>
          <w:lang w:val="hy-AM"/>
        </w:rPr>
      </w:pPr>
    </w:p>
    <w:p w14:paraId="637E7156" w14:textId="04CED014" w:rsidR="00231E3E" w:rsidRPr="000D2D94" w:rsidRDefault="00231E3E" w:rsidP="006F34EE">
      <w:pPr>
        <w:spacing w:after="0" w:line="240" w:lineRule="auto"/>
        <w:ind w:left="-142" w:firstLine="426"/>
        <w:jc w:val="both"/>
        <w:rPr>
          <w:rFonts w:ascii="GHEA Grapalat" w:hAnsi="GHEA Grapalat"/>
          <w:sz w:val="24"/>
          <w:szCs w:val="24"/>
          <w:lang w:val="hy-AM"/>
        </w:rPr>
      </w:pPr>
    </w:p>
    <w:p w14:paraId="0D114EF5" w14:textId="6C0ECF9D" w:rsidR="00231E3E" w:rsidRPr="000D2D94" w:rsidRDefault="00231E3E" w:rsidP="006F34EE">
      <w:pPr>
        <w:spacing w:after="0" w:line="240" w:lineRule="auto"/>
        <w:ind w:left="-142" w:firstLine="426"/>
        <w:jc w:val="both"/>
        <w:rPr>
          <w:rFonts w:ascii="GHEA Grapalat" w:hAnsi="GHEA Grapalat"/>
          <w:sz w:val="24"/>
          <w:szCs w:val="24"/>
          <w:lang w:val="hy-AM"/>
        </w:rPr>
      </w:pPr>
    </w:p>
    <w:p w14:paraId="0F3FA63C" w14:textId="77777777" w:rsidR="00231E3E" w:rsidRPr="000D2D94" w:rsidRDefault="00231E3E" w:rsidP="006F34EE">
      <w:pPr>
        <w:spacing w:after="0" w:line="240" w:lineRule="auto"/>
        <w:ind w:left="-142" w:firstLine="426"/>
        <w:jc w:val="both"/>
        <w:rPr>
          <w:rFonts w:ascii="GHEA Grapalat" w:hAnsi="GHEA Grapalat"/>
          <w:sz w:val="24"/>
          <w:szCs w:val="24"/>
          <w:lang w:val="hy-AM"/>
        </w:rPr>
      </w:pPr>
    </w:p>
    <w:p w14:paraId="4D6E1229" w14:textId="2F343A53" w:rsidR="00F7548B" w:rsidRPr="009C756B" w:rsidRDefault="00F7548B" w:rsidP="00F7548B">
      <w:pPr>
        <w:spacing w:after="0" w:line="240" w:lineRule="auto"/>
        <w:jc w:val="right"/>
        <w:rPr>
          <w:rFonts w:ascii="GHEA Grapalat" w:hAnsi="GHEA Grapalat" w:cs="IRTEK Courier"/>
          <w:b/>
          <w:sz w:val="24"/>
          <w:szCs w:val="24"/>
          <w:lang w:val="hy-AM"/>
        </w:rPr>
      </w:pPr>
      <w:r w:rsidRPr="009C756B">
        <w:rPr>
          <w:rFonts w:ascii="GHEA Grapalat" w:hAnsi="GHEA Grapalat"/>
          <w:b/>
          <w:noProof/>
          <w:sz w:val="24"/>
          <w:szCs w:val="24"/>
        </w:rPr>
        <w:lastRenderedPageBreak/>
        <mc:AlternateContent>
          <mc:Choice Requires="wps">
            <w:drawing>
              <wp:anchor distT="45720" distB="45720" distL="114300" distR="114300" simplePos="0" relativeHeight="251661312" behindDoc="0" locked="0" layoutInCell="1" allowOverlap="1" wp14:anchorId="0140CD1B" wp14:editId="7A905F7B">
                <wp:simplePos x="0" y="0"/>
                <wp:positionH relativeFrom="margin">
                  <wp:posOffset>3355423</wp:posOffset>
                </wp:positionH>
                <wp:positionV relativeFrom="paragraph">
                  <wp:posOffset>324126</wp:posOffset>
                </wp:positionV>
                <wp:extent cx="3362960" cy="2854325"/>
                <wp:effectExtent l="0" t="0" r="8890" b="31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960" cy="2854325"/>
                        </a:xfrm>
                        <a:prstGeom prst="rect">
                          <a:avLst/>
                        </a:prstGeom>
                        <a:solidFill>
                          <a:srgbClr val="FFFFFF"/>
                        </a:solidFill>
                        <a:ln w="9525">
                          <a:noFill/>
                          <a:miter lim="800000"/>
                          <a:headEnd/>
                          <a:tailEnd/>
                        </a:ln>
                      </wps:spPr>
                      <wps:txbx>
                        <w:txbxContent>
                          <w:p w14:paraId="46C5C4F6" w14:textId="01ACF364" w:rsidR="00A60F66" w:rsidRDefault="00A60F66" w:rsidP="00F7548B">
                            <w:r>
                              <w:rPr>
                                <w:noProof/>
                              </w:rPr>
                              <w:drawing>
                                <wp:inline distT="0" distB="0" distL="0" distR="0" wp14:anchorId="6301EF9C" wp14:editId="3034FDF6">
                                  <wp:extent cx="3418674" cy="2790825"/>
                                  <wp:effectExtent l="0" t="0" r="0" b="0"/>
                                  <wp:docPr id="1" name="Chart 1">
                                    <a:extLst xmlns:a="http://schemas.openxmlformats.org/drawingml/2006/main">
                                      <a:ext uri="{FF2B5EF4-FFF2-40B4-BE49-F238E27FC236}">
                                        <a16:creationId xmlns:a16="http://schemas.microsoft.com/office/drawing/2014/main" id="{C04ED5C6-7C97-40D9-BB7F-DF8C441E83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40CD1B" id="_x0000_t202" coordsize="21600,21600" o:spt="202" path="m,l,21600r21600,l21600,xe">
                <v:stroke joinstyle="miter"/>
                <v:path gradientshapeok="t" o:connecttype="rect"/>
              </v:shapetype>
              <v:shape id="Text Box 2" o:spid="_x0000_s1026" type="#_x0000_t202" style="position:absolute;left:0;text-align:left;margin-left:264.2pt;margin-top:25.5pt;width:264.8pt;height:224.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" stroked="f">
                <v:textbox>
                  <w:txbxContent>
                    <w:p w14:paraId="46C5C4F6" w14:textId="01ACF364" w:rsidR="00A60F66" w:rsidRDefault="00A60F66" w:rsidP="00F7548B">
                      <w:r>
                        <w:rPr>
                          <w:noProof/>
                        </w:rPr>
                        <w:drawing>
                          <wp:inline distT="0" distB="0" distL="0" distR="0" wp14:anchorId="6301EF9C" wp14:editId="3034FDF6">
                            <wp:extent cx="3418674" cy="2790825"/>
                            <wp:effectExtent l="0" t="0" r="0" b="0"/>
                            <wp:docPr id="1" name="Chart 1">
                              <a:extLst xmlns:a="http://schemas.openxmlformats.org/drawingml/2006/main">
                                <a:ext uri="{FF2B5EF4-FFF2-40B4-BE49-F238E27FC236}">
                                  <a16:creationId xmlns:a16="http://schemas.microsoft.com/office/drawing/2014/main" id="{C04ED5C6-7C97-40D9-BB7F-DF8C441E83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xbxContent>
                </v:textbox>
                <w10:wrap type="square" anchorx="margin"/>
              </v:shape>
            </w:pict>
          </mc:Fallback>
        </mc:AlternateContent>
      </w:r>
      <w:r w:rsidRPr="009C756B">
        <w:rPr>
          <w:rFonts w:ascii="GHEA Grapalat" w:hAnsi="GHEA Grapalat" w:cs="IRTEK Courier"/>
          <w:b/>
          <w:sz w:val="24"/>
          <w:szCs w:val="24"/>
          <w:lang w:val="hy-AM"/>
        </w:rPr>
        <w:t>Գծապատկեր 1</w:t>
      </w:r>
      <w:r w:rsidRPr="009C756B">
        <w:rPr>
          <w:rFonts w:ascii="MS Mincho" w:eastAsia="MS Mincho" w:hAnsi="MS Mincho" w:cs="MS Mincho" w:hint="eastAsia"/>
          <w:b/>
          <w:sz w:val="24"/>
          <w:szCs w:val="24"/>
          <w:lang w:val="hy-AM"/>
        </w:rPr>
        <w:t>․</w:t>
      </w:r>
    </w:p>
    <w:p w14:paraId="4236B510" w14:textId="27562773" w:rsidR="00224588" w:rsidRPr="003E1485" w:rsidRDefault="00F7548B" w:rsidP="00F7548B">
      <w:pPr>
        <w:spacing w:after="0" w:line="240" w:lineRule="auto"/>
        <w:ind w:left="-142" w:firstLine="426"/>
        <w:jc w:val="right"/>
        <w:rPr>
          <w:rFonts w:ascii="GHEA Grapalat" w:hAnsi="GHEA Grapalat"/>
          <w:sz w:val="20"/>
          <w:szCs w:val="20"/>
          <w:lang w:val="hy-AM"/>
        </w:rPr>
      </w:pPr>
      <w:r w:rsidRPr="000D2D94">
        <w:rPr>
          <w:rFonts w:ascii="GHEA Grapalat" w:hAnsi="GHEA Grapalat"/>
          <w:noProof/>
          <w:sz w:val="20"/>
          <w:szCs w:val="20"/>
        </w:rPr>
        <mc:AlternateContent>
          <mc:Choice Requires="wps">
            <w:drawing>
              <wp:anchor distT="45720" distB="45720" distL="114300" distR="114300" simplePos="0" relativeHeight="251659264" behindDoc="0" locked="0" layoutInCell="1" allowOverlap="1" wp14:anchorId="514E4BFB" wp14:editId="63E8E682">
                <wp:simplePos x="0" y="0"/>
                <wp:positionH relativeFrom="margin">
                  <wp:align>left</wp:align>
                </wp:positionH>
                <wp:positionV relativeFrom="paragraph">
                  <wp:posOffset>181610</wp:posOffset>
                </wp:positionV>
                <wp:extent cx="3299460" cy="28860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9460" cy="2886075"/>
                        </a:xfrm>
                        <a:prstGeom prst="rect">
                          <a:avLst/>
                        </a:prstGeom>
                        <a:solidFill>
                          <a:srgbClr val="FFFFFF"/>
                        </a:solidFill>
                        <a:ln w="9525">
                          <a:noFill/>
                          <a:miter lim="800000"/>
                          <a:headEnd/>
                          <a:tailEnd/>
                        </a:ln>
                      </wps:spPr>
                      <wps:txbx>
                        <w:txbxContent>
                          <w:p w14:paraId="033D053A" w14:textId="3D27BCCB" w:rsidR="00A60F66" w:rsidRDefault="00A60F66">
                            <w:r w:rsidRPr="005B43B2">
                              <w:rPr>
                                <w:rFonts w:ascii="GHEA Grapalat" w:hAnsi="GHEA Grapalat"/>
                                <w:noProof/>
                              </w:rPr>
                              <w:drawing>
                                <wp:inline distT="0" distB="0" distL="0" distR="0" wp14:anchorId="175359BD" wp14:editId="4030410D">
                                  <wp:extent cx="3077155" cy="2727297"/>
                                  <wp:effectExtent l="38100" t="0" r="0" b="0"/>
                                  <wp:docPr id="2" name="Chart 2">
                                    <a:extLst xmlns:a="http://schemas.openxmlformats.org/drawingml/2006/main">
                                      <a:ext uri="{FF2B5EF4-FFF2-40B4-BE49-F238E27FC236}">
                                        <a16:creationId xmlns:a16="http://schemas.microsoft.com/office/drawing/2014/main" id="{40126638-DA82-4ADC-8E83-B58058D594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4E4BFB" id="_x0000_s1027" type="#_x0000_t202" style="position:absolute;left:0;text-align:left;margin-left:0;margin-top:14.3pt;width:259.8pt;height:227.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" stroked="f">
                <v:textbox>
                  <w:txbxContent>
                    <w:p w14:paraId="033D053A" w14:textId="3D27BCCB" w:rsidR="00A60F66" w:rsidRDefault="00A60F66">
                      <w:r w:rsidRPr="005B43B2">
                        <w:rPr>
                          <w:rFonts w:ascii="GHEA Grapalat" w:hAnsi="GHEA Grapalat"/>
                          <w:noProof/>
                        </w:rPr>
                        <w:drawing>
                          <wp:inline distT="0" distB="0" distL="0" distR="0" wp14:anchorId="175359BD" wp14:editId="4030410D">
                            <wp:extent cx="3077155" cy="2727297"/>
                            <wp:effectExtent l="38100" t="0" r="0" b="0"/>
                            <wp:docPr id="2" name="Chart 2">
                              <a:extLst xmlns:a="http://schemas.openxmlformats.org/drawingml/2006/main">
                                <a:ext uri="{FF2B5EF4-FFF2-40B4-BE49-F238E27FC236}">
                                  <a16:creationId xmlns:a16="http://schemas.microsoft.com/office/drawing/2014/main" id="{40126638-DA82-4ADC-8E83-B58058D594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v:textbox>
                <w10:wrap type="square" anchorx="margin"/>
              </v:shape>
            </w:pict>
          </mc:Fallback>
        </mc:AlternateContent>
      </w:r>
    </w:p>
    <w:p w14:paraId="2410C5EF" w14:textId="60E541DF" w:rsidR="00282342" w:rsidRPr="000D2D94" w:rsidRDefault="00282342" w:rsidP="006F34EE">
      <w:pPr>
        <w:spacing w:after="0" w:line="240" w:lineRule="auto"/>
        <w:ind w:left="-142" w:firstLine="426"/>
        <w:jc w:val="both"/>
        <w:rPr>
          <w:rFonts w:ascii="GHEA Grapalat" w:hAnsi="GHEA Grapalat"/>
          <w:sz w:val="24"/>
          <w:szCs w:val="24"/>
          <w:lang w:val="hy-AM"/>
        </w:rPr>
      </w:pPr>
    </w:p>
    <w:p w14:paraId="1324A3F0" w14:textId="16A219EA" w:rsidR="00282342" w:rsidRPr="000D2D94" w:rsidRDefault="00A540F6" w:rsidP="006F34EE">
      <w:pPr>
        <w:shd w:val="clear" w:color="auto" w:fill="FFFFFF"/>
        <w:spacing w:after="0" w:line="240" w:lineRule="auto"/>
        <w:ind w:left="-142" w:firstLine="426"/>
        <w:jc w:val="center"/>
        <w:rPr>
          <w:rFonts w:ascii="GHEA Grapalat" w:eastAsia="Times New Roman" w:hAnsi="GHEA Grapalat"/>
          <w:b/>
          <w:sz w:val="24"/>
          <w:szCs w:val="24"/>
          <w:lang w:val="hy-AM"/>
        </w:rPr>
      </w:pPr>
      <w:r w:rsidRPr="000D2D94">
        <w:rPr>
          <w:rFonts w:ascii="GHEA Grapalat" w:eastAsia="Times New Roman" w:hAnsi="GHEA Grapalat"/>
          <w:b/>
          <w:sz w:val="24"/>
          <w:szCs w:val="24"/>
          <w:lang w:val="hy-AM"/>
        </w:rPr>
        <w:t xml:space="preserve">Ըստ մասնագիտությունների՝ </w:t>
      </w:r>
      <w:r w:rsidR="00282342" w:rsidRPr="000D2D94">
        <w:rPr>
          <w:rFonts w:ascii="GHEA Grapalat" w:eastAsia="Times New Roman" w:hAnsi="GHEA Grapalat"/>
          <w:b/>
          <w:sz w:val="24"/>
          <w:szCs w:val="24"/>
          <w:lang w:val="hy-AM"/>
        </w:rPr>
        <w:t>կրկնվող թափուր աշխատատեղերը</w:t>
      </w:r>
    </w:p>
    <w:p w14:paraId="7FB1D97E" w14:textId="77777777" w:rsidR="00282342" w:rsidRPr="000D2D94" w:rsidRDefault="00282342" w:rsidP="006F34EE">
      <w:pPr>
        <w:shd w:val="clear" w:color="auto" w:fill="FFFFFF"/>
        <w:spacing w:after="0" w:line="240" w:lineRule="auto"/>
        <w:ind w:left="-142" w:firstLine="426"/>
        <w:rPr>
          <w:rFonts w:ascii="GHEA Grapalat" w:eastAsia="Times New Roman" w:hAnsi="GHEA Grapalat"/>
          <w:sz w:val="24"/>
          <w:szCs w:val="24"/>
          <w:lang w:val="hy-AM"/>
        </w:rPr>
      </w:pPr>
    </w:p>
    <w:p w14:paraId="11484690" w14:textId="77777777" w:rsidR="00F55360" w:rsidRPr="000D2D94" w:rsidRDefault="00F55360" w:rsidP="008473BD">
      <w:pPr>
        <w:tabs>
          <w:tab w:val="left" w:pos="990"/>
          <w:tab w:val="left" w:pos="1080"/>
        </w:tabs>
        <w:spacing w:after="0" w:line="360" w:lineRule="auto"/>
        <w:jc w:val="both"/>
        <w:rPr>
          <w:rFonts w:ascii="GHEA Grapalat" w:hAnsi="GHEA Grapalat"/>
          <w:sz w:val="24"/>
          <w:szCs w:val="24"/>
          <w:lang w:val="hy-AM"/>
        </w:rPr>
      </w:pPr>
      <w:r w:rsidRPr="000D2D94">
        <w:rPr>
          <w:rFonts w:ascii="GHEA Grapalat" w:hAnsi="GHEA Grapalat"/>
          <w:sz w:val="24"/>
          <w:szCs w:val="24"/>
          <w:lang w:val="hy-AM"/>
        </w:rPr>
        <w:tab/>
        <w:t xml:space="preserve">Քաղաքացիական ծառայության տեղեկատվական հարթակը գործարկվել է 2020 թվականի ավարտին և 2020 թվականի վերաբերյալ տվյալներ հասանելի չեն, ուստի կրկնվող թափուր աշխատատեղերի վերաբերյալ համապատասխան տեղեկատվություն չի կարող ներկայացվել: </w:t>
      </w:r>
    </w:p>
    <w:p w14:paraId="0606CCC8" w14:textId="1CC7B80A" w:rsidR="008473BD" w:rsidRPr="000D2D94" w:rsidRDefault="00F55360" w:rsidP="008473BD">
      <w:pPr>
        <w:tabs>
          <w:tab w:val="left" w:pos="990"/>
          <w:tab w:val="left" w:pos="1080"/>
        </w:tabs>
        <w:spacing w:after="0" w:line="360" w:lineRule="auto"/>
        <w:jc w:val="both"/>
        <w:rPr>
          <w:rFonts w:ascii="GHEA Grapalat" w:hAnsi="GHEA Grapalat"/>
          <w:sz w:val="24"/>
          <w:szCs w:val="24"/>
          <w:shd w:val="clear" w:color="auto" w:fill="FFFFFF"/>
          <w:lang w:val="hy-AM"/>
        </w:rPr>
      </w:pPr>
      <w:r w:rsidRPr="000D2D94">
        <w:rPr>
          <w:rFonts w:ascii="GHEA Grapalat" w:hAnsi="GHEA Grapalat"/>
          <w:sz w:val="24"/>
          <w:szCs w:val="24"/>
          <w:lang w:val="hy-AM"/>
        </w:rPr>
        <w:tab/>
      </w:r>
      <w:r w:rsidR="008473BD" w:rsidRPr="000D2D94">
        <w:rPr>
          <w:rFonts w:ascii="GHEA Grapalat" w:hAnsi="GHEA Grapalat" w:cs="Sylfaen"/>
          <w:sz w:val="24"/>
          <w:szCs w:val="24"/>
          <w:shd w:val="clear" w:color="auto" w:fill="FFFFFF"/>
          <w:lang w:val="hy-AM"/>
        </w:rPr>
        <w:t>Քաղաքացիական</w:t>
      </w:r>
      <w:r w:rsidR="008473BD" w:rsidRPr="000D2D94">
        <w:rPr>
          <w:rFonts w:ascii="GHEA Grapalat" w:hAnsi="GHEA Grapalat"/>
          <w:sz w:val="24"/>
          <w:szCs w:val="24"/>
          <w:shd w:val="clear" w:color="auto" w:fill="FFFFFF"/>
          <w:lang w:val="hy-AM"/>
        </w:rPr>
        <w:t xml:space="preserve"> ծառայության տեղեկատվական հարթակում ներբեռնված և համապատասխան պետական մարմինների կողմից ներկայացված տվյալների համաձայն՝ </w:t>
      </w:r>
      <w:r w:rsidR="008473BD" w:rsidRPr="000D2D94">
        <w:rPr>
          <w:rFonts w:ascii="GHEA Grapalat" w:hAnsi="GHEA Grapalat" w:cs="Sylfaen"/>
          <w:sz w:val="24"/>
          <w:szCs w:val="24"/>
          <w:shd w:val="clear" w:color="auto" w:fill="FFFFFF"/>
          <w:lang w:val="hy-AM"/>
        </w:rPr>
        <w:t>քաղաքացիական</w:t>
      </w:r>
      <w:r w:rsidR="008473BD" w:rsidRPr="000D2D94">
        <w:rPr>
          <w:rFonts w:ascii="GHEA Grapalat" w:hAnsi="GHEA Grapalat"/>
          <w:sz w:val="24"/>
          <w:szCs w:val="24"/>
          <w:shd w:val="clear" w:color="auto" w:fill="FFFFFF"/>
          <w:lang w:val="hy-AM"/>
        </w:rPr>
        <w:t xml:space="preserve"> ծառայության գործող պաշտոնների թիվը 9284 է, որից թափուր է 2717-ը։ 9284 պաշտոնների մեջ ներառված չեն այն պետական մարմինները, որոնք պետական ծառայությունից դեռևս անցում չեն կատարել քաղաքացիական ծառայության համակարգ՝ 2188 պաշտոնով (Սահմանադրական դատարան, Ազգային ժողով, Հարկադիր կատարումն ապահովող ծառայություն, Ոստիկանություն, Պետական եկամուտների կոմիտե, Մարդու իրավունքների պաշտպանի աշխատակազմ, Քրեակատարողական ծառայություն)։</w:t>
      </w:r>
    </w:p>
    <w:p w14:paraId="4B85E5F3" w14:textId="7DD48A4D" w:rsidR="00495E76" w:rsidRDefault="00495E76" w:rsidP="006F34EE">
      <w:pPr>
        <w:spacing w:after="0" w:line="240" w:lineRule="auto"/>
        <w:ind w:left="-142" w:firstLine="426"/>
        <w:jc w:val="both"/>
        <w:rPr>
          <w:rFonts w:ascii="GHEA Grapalat" w:hAnsi="GHEA Grapalat"/>
          <w:sz w:val="24"/>
          <w:szCs w:val="24"/>
          <w:lang w:val="hy-AM"/>
        </w:rPr>
      </w:pPr>
    </w:p>
    <w:p w14:paraId="5DCAA14F" w14:textId="77777777" w:rsidR="00F27075" w:rsidRPr="000D2D94" w:rsidRDefault="00F27075" w:rsidP="006F34EE">
      <w:pPr>
        <w:spacing w:after="0" w:line="240" w:lineRule="auto"/>
        <w:ind w:left="-142" w:firstLine="426"/>
        <w:jc w:val="both"/>
        <w:rPr>
          <w:rFonts w:ascii="GHEA Grapalat" w:hAnsi="GHEA Grapalat"/>
          <w:sz w:val="24"/>
          <w:szCs w:val="24"/>
          <w:lang w:val="hy-AM"/>
        </w:rPr>
      </w:pPr>
    </w:p>
    <w:p w14:paraId="4FF87246" w14:textId="0944C0F9" w:rsidR="00495E76" w:rsidRPr="000D2D94" w:rsidRDefault="00495E76" w:rsidP="006F34EE">
      <w:pPr>
        <w:spacing w:after="0" w:line="240" w:lineRule="auto"/>
        <w:ind w:left="-142" w:firstLine="426"/>
        <w:jc w:val="both"/>
        <w:rPr>
          <w:rFonts w:ascii="GHEA Grapalat" w:hAnsi="GHEA Grapalat"/>
          <w:sz w:val="24"/>
          <w:szCs w:val="24"/>
          <w:lang w:val="hy-AM"/>
        </w:rPr>
      </w:pPr>
    </w:p>
    <w:p w14:paraId="2DABC642" w14:textId="31E1957D" w:rsidR="00495E76" w:rsidRPr="000D2D94" w:rsidRDefault="00495E76" w:rsidP="006F34EE">
      <w:pPr>
        <w:spacing w:after="0" w:line="240" w:lineRule="auto"/>
        <w:ind w:left="-142" w:firstLine="426"/>
        <w:jc w:val="both"/>
        <w:rPr>
          <w:rFonts w:ascii="GHEA Grapalat" w:hAnsi="GHEA Grapalat"/>
          <w:sz w:val="24"/>
          <w:szCs w:val="24"/>
          <w:lang w:val="hy-AM"/>
        </w:rPr>
      </w:pPr>
    </w:p>
    <w:p w14:paraId="5E3CBC8C" w14:textId="77777777" w:rsidR="00495E76" w:rsidRPr="000D2D94" w:rsidRDefault="00495E76" w:rsidP="00495E76">
      <w:pPr>
        <w:spacing w:after="0" w:line="276" w:lineRule="auto"/>
        <w:jc w:val="center"/>
        <w:rPr>
          <w:rFonts w:ascii="GHEA Grapalat" w:hAnsi="GHEA Grapalat"/>
          <w:b/>
          <w:sz w:val="24"/>
          <w:szCs w:val="24"/>
          <w:lang w:val="hy-AM"/>
        </w:rPr>
      </w:pPr>
      <w:r w:rsidRPr="000D2D94">
        <w:rPr>
          <w:rFonts w:ascii="GHEA Grapalat" w:hAnsi="GHEA Grapalat"/>
          <w:b/>
          <w:sz w:val="24"/>
          <w:szCs w:val="24"/>
          <w:lang w:val="hy-AM"/>
        </w:rPr>
        <w:lastRenderedPageBreak/>
        <w:t>«Պետական պաշտոն և պետական ծառայության պաշտոն զբաղեցնող անձանց վարձատրության մասին» օրենքի սկզբունքները և դրանց պահպանման պրակտիկան</w:t>
      </w:r>
    </w:p>
    <w:p w14:paraId="5B1A3D9F" w14:textId="77777777" w:rsidR="00495E76" w:rsidRPr="000D2D94" w:rsidRDefault="00495E76" w:rsidP="00495E76">
      <w:pPr>
        <w:spacing w:after="0" w:line="276" w:lineRule="auto"/>
        <w:jc w:val="center"/>
        <w:rPr>
          <w:rFonts w:ascii="GHEA Grapalat" w:hAnsi="GHEA Grapalat"/>
          <w:b/>
          <w:sz w:val="24"/>
          <w:szCs w:val="24"/>
          <w:lang w:val="hy-AM"/>
        </w:rPr>
      </w:pPr>
    </w:p>
    <w:p w14:paraId="18BAD2C8" w14:textId="77777777" w:rsidR="00495E76" w:rsidRPr="000D2D94" w:rsidRDefault="00495E76" w:rsidP="00495E76">
      <w:pPr>
        <w:spacing w:after="0" w:line="360" w:lineRule="auto"/>
        <w:ind w:firstLine="540"/>
        <w:jc w:val="both"/>
        <w:rPr>
          <w:rFonts w:ascii="GHEA Grapalat" w:hAnsi="GHEA Grapalat"/>
          <w:sz w:val="24"/>
          <w:szCs w:val="24"/>
          <w:lang w:val="hy-AM"/>
        </w:rPr>
      </w:pPr>
      <w:r w:rsidRPr="000D2D94">
        <w:rPr>
          <w:rFonts w:ascii="GHEA Grapalat" w:hAnsi="GHEA Grapalat"/>
          <w:sz w:val="24"/>
          <w:szCs w:val="24"/>
          <w:lang w:val="hy-AM"/>
        </w:rPr>
        <w:tab/>
        <w:t>«Պետական պաշտոն և պետական ծառայության պաշտոն զբաղեցնող անձանց վարձատրության մասին» օրենքի կարևորագույն սկզբունքներից են`</w:t>
      </w:r>
    </w:p>
    <w:p w14:paraId="52350A36" w14:textId="77777777" w:rsidR="00495E76" w:rsidRPr="000D2D94" w:rsidRDefault="00495E76" w:rsidP="00495E76">
      <w:pPr>
        <w:pStyle w:val="ListParagraph"/>
        <w:numPr>
          <w:ilvl w:val="0"/>
          <w:numId w:val="7"/>
        </w:numPr>
        <w:spacing w:after="0" w:line="360" w:lineRule="auto"/>
        <w:ind w:left="0" w:firstLine="540"/>
        <w:jc w:val="both"/>
        <w:rPr>
          <w:rFonts w:ascii="GHEA Grapalat" w:hAnsi="GHEA Grapalat"/>
          <w:sz w:val="24"/>
          <w:szCs w:val="24"/>
          <w:shd w:val="clear" w:color="auto" w:fill="FFFFFF"/>
          <w:lang w:val="hy-AM"/>
        </w:rPr>
      </w:pPr>
      <w:r w:rsidRPr="000D2D94">
        <w:rPr>
          <w:rFonts w:ascii="GHEA Grapalat" w:hAnsi="GHEA Grapalat"/>
          <w:sz w:val="24"/>
          <w:szCs w:val="24"/>
          <w:shd w:val="clear" w:color="auto" w:fill="FFFFFF"/>
          <w:lang w:val="hy-AM"/>
        </w:rPr>
        <w:t xml:space="preserve">պետական պաշտոն և պետական ծառայության պաշտոն զբաղեցնող անձանց վարձատրության միասնական, արդարացի համակարգի և պետական պաշտոններ և պետական ծառայության պաշտոններ զբաղեցնող անձանց պարտականություններին, պատասխանատվությանը համապատասխանող հիմնական աշխատավարձի ապահովումը. </w:t>
      </w:r>
    </w:p>
    <w:p w14:paraId="57D5A55D" w14:textId="77777777" w:rsidR="00495E76" w:rsidRPr="000D2D94" w:rsidRDefault="00495E76" w:rsidP="00495E76">
      <w:pPr>
        <w:pStyle w:val="ListParagraph"/>
        <w:numPr>
          <w:ilvl w:val="0"/>
          <w:numId w:val="7"/>
        </w:numPr>
        <w:spacing w:after="0" w:line="360" w:lineRule="auto"/>
        <w:ind w:left="0" w:firstLine="540"/>
        <w:jc w:val="both"/>
        <w:rPr>
          <w:rFonts w:ascii="GHEA Grapalat" w:hAnsi="GHEA Grapalat"/>
          <w:sz w:val="24"/>
          <w:szCs w:val="24"/>
          <w:shd w:val="clear" w:color="auto" w:fill="FFFFFF"/>
          <w:lang w:val="hy-AM"/>
        </w:rPr>
      </w:pPr>
      <w:r w:rsidRPr="000D2D94">
        <w:rPr>
          <w:rFonts w:ascii="GHEA Grapalat" w:hAnsi="GHEA Grapalat"/>
          <w:sz w:val="24"/>
          <w:szCs w:val="24"/>
          <w:shd w:val="clear" w:color="auto" w:fill="FFFFFF"/>
          <w:lang w:val="hy-AM"/>
        </w:rPr>
        <w:t>պետական պաշտոններ և պետական ծառայության պաշտոններ զբաղեցնող անձանց վարձատրության չափերի հիմնավորված տարբերակման ապահովումը.</w:t>
      </w:r>
    </w:p>
    <w:p w14:paraId="3A35C244" w14:textId="77777777" w:rsidR="00495E76" w:rsidRPr="000D2D94" w:rsidRDefault="00495E76" w:rsidP="00495E76">
      <w:pPr>
        <w:pStyle w:val="ListParagraph"/>
        <w:numPr>
          <w:ilvl w:val="0"/>
          <w:numId w:val="7"/>
        </w:numPr>
        <w:shd w:val="clear" w:color="auto" w:fill="FFFFFF"/>
        <w:spacing w:after="0" w:line="360" w:lineRule="auto"/>
        <w:ind w:left="0" w:firstLine="540"/>
        <w:rPr>
          <w:rFonts w:ascii="GHEA Grapalat" w:eastAsia="Times New Roman" w:hAnsi="GHEA Grapalat" w:cs="Times New Roman"/>
          <w:sz w:val="24"/>
          <w:szCs w:val="24"/>
          <w:lang w:val="hy-AM"/>
        </w:rPr>
      </w:pPr>
      <w:r w:rsidRPr="000D2D94">
        <w:rPr>
          <w:rFonts w:ascii="GHEA Grapalat" w:eastAsia="Times New Roman" w:hAnsi="GHEA Grapalat" w:cs="Times New Roman"/>
          <w:sz w:val="24"/>
          <w:szCs w:val="24"/>
          <w:lang w:val="hy-AM"/>
        </w:rPr>
        <w:t>հիմնական և լրացուցիչ աշխատավարձերի հիմնավորված հարաբերակցությունների ապահովումը.</w:t>
      </w:r>
    </w:p>
    <w:p w14:paraId="3B6A909B" w14:textId="77777777" w:rsidR="00495E76" w:rsidRPr="000D2D94" w:rsidRDefault="00495E76" w:rsidP="00495E76">
      <w:pPr>
        <w:pStyle w:val="ListParagraph"/>
        <w:numPr>
          <w:ilvl w:val="0"/>
          <w:numId w:val="7"/>
        </w:numPr>
        <w:shd w:val="clear" w:color="auto" w:fill="FFFFFF"/>
        <w:tabs>
          <w:tab w:val="left" w:pos="720"/>
        </w:tabs>
        <w:spacing w:after="0" w:line="360" w:lineRule="auto"/>
        <w:ind w:left="0" w:firstLine="540"/>
        <w:rPr>
          <w:rFonts w:ascii="GHEA Grapalat" w:eastAsia="Times New Roman" w:hAnsi="GHEA Grapalat" w:cs="Times New Roman"/>
          <w:sz w:val="24"/>
          <w:szCs w:val="24"/>
          <w:lang w:val="hy-AM"/>
        </w:rPr>
      </w:pPr>
      <w:r w:rsidRPr="000D2D94">
        <w:rPr>
          <w:rFonts w:ascii="GHEA Grapalat" w:eastAsia="Times New Roman" w:hAnsi="GHEA Grapalat" w:cs="Times New Roman"/>
          <w:sz w:val="24"/>
          <w:szCs w:val="24"/>
          <w:lang w:val="hy-AM"/>
        </w:rPr>
        <w:t>համարժեք աշխատանքի և փորձառության համար համարժեք վարձատրությունը:</w:t>
      </w:r>
    </w:p>
    <w:p w14:paraId="023A655A" w14:textId="77777777" w:rsidR="00495E76" w:rsidRPr="000D2D94" w:rsidRDefault="00495E76" w:rsidP="00495E76">
      <w:pPr>
        <w:spacing w:after="0" w:line="360" w:lineRule="auto"/>
        <w:jc w:val="both"/>
        <w:rPr>
          <w:rFonts w:ascii="GHEA Grapalat" w:hAnsi="GHEA Grapalat"/>
          <w:sz w:val="24"/>
          <w:szCs w:val="24"/>
          <w:shd w:val="clear" w:color="auto" w:fill="FFFFFF"/>
          <w:lang w:val="hy-AM"/>
        </w:rPr>
      </w:pPr>
      <w:r w:rsidRPr="000D2D94">
        <w:rPr>
          <w:rFonts w:ascii="GHEA Grapalat" w:hAnsi="GHEA Grapalat"/>
          <w:sz w:val="24"/>
          <w:szCs w:val="24"/>
          <w:shd w:val="clear" w:color="auto" w:fill="FFFFFF"/>
          <w:lang w:val="hy-AM"/>
        </w:rPr>
        <w:tab/>
        <w:t>2013 թվականին այս կարևորագույն սկզբունքով են սահմանվել օրենքի 1-ից 9-րդ հավելվածներով հաստատված գործակիցները։ Սակայն 2019-2020 թվականներից սկսած օրենսդրական որոշակի փոփոխությունների հետևանքով խախտվում է համակարգի միասնականության սկզբունքը այնպիսի գործոններով պայմանավորված, որոնք հատուկ էին երկուհազարականների սկզբին հանրային ծառայության համակարգի ներդրման ժամանակ առանձին ծառայությունների կամ մարմինների «առանձնահատուկ» կարգավիճակ «շնորհելու» վերաբերմունքի ներքո։ Եթե առաջին փուլի համար այն կարելի է բացատրել, որպես հանրային ծառայության համակարգի ներդրման փուլին բնորշ խնդիրներ, ապա այս փուլում նման մոտեցման դրսևորումը դժվար է բնութագրել։</w:t>
      </w:r>
    </w:p>
    <w:p w14:paraId="0C5DDAF7" w14:textId="061D3BA7" w:rsidR="00495E76" w:rsidRPr="000D2D94" w:rsidRDefault="00495E76" w:rsidP="00495E76">
      <w:pPr>
        <w:spacing w:after="0" w:line="360" w:lineRule="auto"/>
        <w:jc w:val="both"/>
        <w:rPr>
          <w:rFonts w:ascii="GHEA Grapalat" w:hAnsi="GHEA Grapalat"/>
          <w:sz w:val="24"/>
          <w:szCs w:val="24"/>
          <w:lang w:val="hy-AM"/>
        </w:rPr>
      </w:pPr>
      <w:r w:rsidRPr="000D2D94">
        <w:rPr>
          <w:rFonts w:ascii="GHEA Grapalat" w:hAnsi="GHEA Grapalat"/>
          <w:sz w:val="24"/>
          <w:szCs w:val="24"/>
          <w:shd w:val="clear" w:color="auto" w:fill="FFFFFF"/>
          <w:lang w:val="hy-AM"/>
        </w:rPr>
        <w:tab/>
        <w:t xml:space="preserve">Վերոնշյալը «առանձնահատուկ» կարգավիճակը տրվել է հակակոռուպցիոն կոմիտեի ինքնավար պաշտոն զբաղեցնող անձանց (քննիչներին),  «Ապօրինի ծագում ունեցող գույքի բռնագանձման մասին» օրենքով նախատեսված գործառույթներ իրականացնող դատախազներին, </w:t>
      </w:r>
      <w:r w:rsidRPr="000D2D94">
        <w:rPr>
          <w:rStyle w:val="Strong"/>
          <w:rFonts w:ascii="GHEA Grapalat" w:hAnsi="GHEA Grapalat"/>
          <w:b w:val="0"/>
          <w:sz w:val="24"/>
          <w:szCs w:val="24"/>
          <w:shd w:val="clear" w:color="auto" w:fill="FFFFFF"/>
          <w:lang w:val="hy-AM"/>
        </w:rPr>
        <w:t xml:space="preserve">հակակոռուպցիոն կոմիտեի ծառայողներին, որոնց համար սահմանվեցին </w:t>
      </w:r>
      <w:r w:rsidRPr="000D2D94">
        <w:rPr>
          <w:rFonts w:ascii="GHEA Grapalat" w:hAnsi="GHEA Grapalat"/>
          <w:sz w:val="24"/>
          <w:szCs w:val="24"/>
          <w:shd w:val="clear" w:color="auto" w:fill="FFFFFF"/>
          <w:lang w:val="hy-AM"/>
        </w:rPr>
        <w:t xml:space="preserve">հիմնական աշխատավարձի հաշվարկման ավելի բարձր գործակիցներ (տարբերությունները </w:t>
      </w:r>
      <w:r w:rsidRPr="000D2D94">
        <w:rPr>
          <w:rFonts w:ascii="GHEA Grapalat" w:hAnsi="GHEA Grapalat"/>
          <w:sz w:val="24"/>
          <w:szCs w:val="24"/>
          <w:shd w:val="clear" w:color="auto" w:fill="FFFFFF"/>
          <w:lang w:val="hy-AM"/>
        </w:rPr>
        <w:lastRenderedPageBreak/>
        <w:t xml:space="preserve">ներկայացված են հավելված </w:t>
      </w:r>
      <w:r w:rsidR="00F57054" w:rsidRPr="000D2D94">
        <w:rPr>
          <w:rFonts w:ascii="GHEA Grapalat" w:hAnsi="GHEA Grapalat"/>
          <w:sz w:val="24"/>
          <w:szCs w:val="24"/>
          <w:shd w:val="clear" w:color="auto" w:fill="FFFFFF"/>
          <w:lang w:val="hy-AM"/>
        </w:rPr>
        <w:t>9</w:t>
      </w:r>
      <w:r w:rsidR="00D64DD9" w:rsidRPr="000D2D94">
        <w:rPr>
          <w:rFonts w:ascii="GHEA Grapalat" w:hAnsi="GHEA Grapalat"/>
          <w:sz w:val="24"/>
          <w:szCs w:val="24"/>
          <w:shd w:val="clear" w:color="auto" w:fill="FFFFFF"/>
          <w:lang w:val="hy-AM"/>
        </w:rPr>
        <w:t>-</w:t>
      </w:r>
      <w:r w:rsidRPr="000D2D94">
        <w:rPr>
          <w:rFonts w:ascii="GHEA Grapalat" w:hAnsi="GHEA Grapalat"/>
          <w:sz w:val="24"/>
          <w:szCs w:val="24"/>
          <w:shd w:val="clear" w:color="auto" w:fill="FFFFFF"/>
          <w:lang w:val="hy-AM"/>
        </w:rPr>
        <w:t xml:space="preserve">ում), ի տարբերություն համանման գործառույթներ իրականացնող այլ դատախազների կամ քննիչների, միևնույն ժամանակ այդ փոփոխությունների համատեքստում անտեսվեց գործունեության ազդեցությամբ պայմանավորված դատախազների կամ քննիչների հիմնական աշխատավարձի հաշվարկման գործակիցների տարբերակման մոտեցումը </w:t>
      </w:r>
      <w:r w:rsidRPr="000D2D94">
        <w:rPr>
          <w:rFonts w:ascii="GHEA Grapalat" w:hAnsi="GHEA Grapalat"/>
          <w:sz w:val="24"/>
          <w:szCs w:val="24"/>
          <w:shd w:val="clear" w:color="auto" w:fill="FCFBF8"/>
          <w:lang w:val="hy-AM"/>
        </w:rPr>
        <w:t>(դատախազն ..... իր իրավասության սահմաններում ... հսկողություն է իրականացնում հետաքննության և նախաքննության օրինականության նկատմամբ…..)</w:t>
      </w:r>
      <w:r w:rsidRPr="000D2D94">
        <w:rPr>
          <w:rFonts w:ascii="GHEA Grapalat" w:hAnsi="GHEA Grapalat"/>
          <w:sz w:val="24"/>
          <w:szCs w:val="24"/>
          <w:lang w:val="hy-AM"/>
        </w:rPr>
        <w:t>:</w:t>
      </w:r>
    </w:p>
    <w:p w14:paraId="078DE4E9" w14:textId="44609136" w:rsidR="00494C93" w:rsidRPr="003E1485" w:rsidRDefault="00494C93" w:rsidP="00143F75">
      <w:pPr>
        <w:shd w:val="clear" w:color="auto" w:fill="FFFFFF"/>
        <w:spacing w:after="0" w:line="360" w:lineRule="auto"/>
        <w:ind w:firstLine="450"/>
        <w:jc w:val="both"/>
        <w:rPr>
          <w:rFonts w:ascii="GHEA Grapalat" w:eastAsia="Times New Roman" w:hAnsi="GHEA Grapalat" w:cs="Times New Roman"/>
          <w:lang w:val="hy-AM"/>
        </w:rPr>
      </w:pPr>
      <w:r w:rsidRPr="000D2D94">
        <w:rPr>
          <w:rFonts w:ascii="GHEA Grapalat" w:eastAsia="Times New Roman" w:hAnsi="GHEA Grapalat" w:cs="Times New Roman"/>
          <w:sz w:val="24"/>
          <w:szCs w:val="24"/>
          <w:lang w:val="hy-AM"/>
        </w:rPr>
        <w:t>Հատկանշական է, որ Սահմանադրական դատարանն իր 2019 թվականի փետրվարի 12-ի ՍԴՈ-1443 որոշմամբ անդրադառնալով Հայաստանի Հանրապետությունում գործող տարբեր քննչական մարմինների քննիչների կարգավիճակների միջև օրենսդրական տարբերակման հարցին արտահայտել է հետևյալ դիրքորոշումը՝ «(...)Սահմանադրական դատարանն արձանագրում է, որ Հայաստանի Հանրապետությունում գործող բոլոր քննչական մարմինների քննիչների կարգավիճակը, ըստ էության, նույնն է. նրանք իրականացնում են Սահմանադրությամբ քննչական մարմիններին վերապահված գործառույթի (քրեական գործով նախաքննության) իրականացմանն ուղղված մասնագիտական գործունեություն:</w:t>
      </w:r>
    </w:p>
    <w:p w14:paraId="69936D53" w14:textId="77777777" w:rsidR="00494C93" w:rsidRPr="003E1485" w:rsidRDefault="00494C93" w:rsidP="00143F75">
      <w:pPr>
        <w:shd w:val="clear" w:color="auto" w:fill="FFFFFF"/>
        <w:spacing w:after="0" w:line="360" w:lineRule="auto"/>
        <w:ind w:firstLine="450"/>
        <w:jc w:val="both"/>
        <w:rPr>
          <w:rFonts w:ascii="GHEA Grapalat" w:eastAsia="Times New Roman" w:hAnsi="GHEA Grapalat" w:cs="Times New Roman"/>
          <w:lang w:val="hy-AM"/>
        </w:rPr>
      </w:pPr>
      <w:r w:rsidRPr="000D2D94">
        <w:rPr>
          <w:rFonts w:ascii="GHEA Grapalat" w:eastAsia="Times New Roman" w:hAnsi="GHEA Grapalat" w:cs="Times New Roman"/>
          <w:sz w:val="24"/>
          <w:szCs w:val="24"/>
          <w:lang w:val="hy-AM"/>
        </w:rPr>
        <w:t>Սահմանադրական դատարանը նշել է նաև, որ նախաքննության փուլում քրեական գործերի ենթակայությունը, որը, ինչպես հետևում է Հայաստանի Հանրապետության քրեական դատավարության օրենսգրքի 190-րդ հոդվածի բովանդակությունից, առանձին դեպքերում զուտ պայմանական բնույթ է կրում, որևէ էական ազդեցություն չի կարող գործել քննիչի կարգավիճակի վրա` ոչ նրա գործունեության ծավալի և ոչ էլ այդ գործունեության բովանդակության իմաստով, և, հավասարապես, չի կարող դիտարկվել որպես որևէ առավելության կամ արտոնության տրամադրման առումով տարբերակված մոտեցման համար օբյեկտիվ հիմնավորում:»:</w:t>
      </w:r>
    </w:p>
    <w:p w14:paraId="07A5FA98" w14:textId="77777777" w:rsidR="00495E76" w:rsidRPr="000D2D94" w:rsidRDefault="00495E76" w:rsidP="00495E76">
      <w:pPr>
        <w:spacing w:after="0" w:line="360" w:lineRule="auto"/>
        <w:jc w:val="both"/>
        <w:rPr>
          <w:rFonts w:ascii="GHEA Grapalat" w:hAnsi="GHEA Grapalat"/>
          <w:sz w:val="24"/>
          <w:szCs w:val="24"/>
          <w:shd w:val="clear" w:color="auto" w:fill="FFFFFF"/>
          <w:lang w:val="hy-AM"/>
        </w:rPr>
      </w:pPr>
      <w:r w:rsidRPr="000D2D94">
        <w:rPr>
          <w:rFonts w:ascii="GHEA Grapalat" w:hAnsi="GHEA Grapalat"/>
          <w:sz w:val="24"/>
          <w:szCs w:val="24"/>
          <w:shd w:val="clear" w:color="auto" w:fill="FFFFFF"/>
          <w:lang w:val="hy-AM"/>
        </w:rPr>
        <w:tab/>
        <w:t xml:space="preserve">Օրենքի հիմնական սկզբունքներից շեղումների հաջորդ դրսևորումը  լրացուցիչ աշխատավարձի միջոցով աշխատավարձի բարձրացումն է, որը զինծառայողների, քրեակատարողական և փրկարար ծառայության ծառայողների համար իրականացվեց կառավարության համապատասխան որոշման մեջ փոփոխությունների միջոցով: </w:t>
      </w:r>
    </w:p>
    <w:p w14:paraId="058B49ED" w14:textId="7D651780" w:rsidR="00495E76" w:rsidRDefault="00495E76" w:rsidP="00495E76">
      <w:pPr>
        <w:spacing w:after="0" w:line="360" w:lineRule="auto"/>
        <w:jc w:val="both"/>
        <w:rPr>
          <w:rFonts w:ascii="GHEA Grapalat" w:hAnsi="GHEA Grapalat"/>
          <w:sz w:val="24"/>
          <w:szCs w:val="24"/>
          <w:shd w:val="clear" w:color="auto" w:fill="FFFFFF"/>
          <w:lang w:val="hy-AM"/>
        </w:rPr>
      </w:pPr>
      <w:r w:rsidRPr="000D2D94">
        <w:rPr>
          <w:rFonts w:ascii="GHEA Grapalat" w:hAnsi="GHEA Grapalat"/>
          <w:sz w:val="24"/>
          <w:szCs w:val="24"/>
          <w:shd w:val="clear" w:color="auto" w:fill="FFFFFF"/>
          <w:lang w:val="hy-AM"/>
        </w:rPr>
        <w:lastRenderedPageBreak/>
        <w:tab/>
        <w:t>Լրացուցիչ աշխատավարձի միջոցով աշխատավարձի բարձրացման որոշումներ կայացվեցին նաև հակակոռուպցիոն կոմիտեի քննիչների և հակակառուպցիոն կոմիտեի ծառայողների համար: Պաշտոնյաների այս խմբի համար նախատեվեց հավելում՝ առանձնակի ռիսկային և մասնագիտացում պահանջող պաշտոն զբաղեցնելու համար: Խնդրահարույցն այն է, որ ինչպես միջազգային գործարար փորձում այնպես էլ Հայաստանի Հանրապետությունում գործող օրենսդրությամբ որևէ պաշտոն զբաղեցնելու համար մասնագիտացման պահանջ ներկայացնելը չի կարող հավելման (փոխհատուցման) վճարման հիմք հանդիսանալ: Իսկ համապատասխան ռիսկայնություն պահանջող պաշտոնների ցանկը պետք է սահմանվի կառավարության կողմից:</w:t>
      </w:r>
      <w:r w:rsidR="00F27075">
        <w:rPr>
          <w:rFonts w:ascii="GHEA Grapalat" w:hAnsi="GHEA Grapalat"/>
          <w:sz w:val="24"/>
          <w:szCs w:val="24"/>
          <w:shd w:val="clear" w:color="auto" w:fill="FFFFFF"/>
          <w:lang w:val="hy-AM"/>
        </w:rPr>
        <w:t>.</w:t>
      </w:r>
    </w:p>
    <w:p w14:paraId="2A43922C" w14:textId="77777777" w:rsidR="00F27075" w:rsidRPr="000D2D94" w:rsidRDefault="00F27075" w:rsidP="00495E76">
      <w:pPr>
        <w:spacing w:after="0" w:line="360" w:lineRule="auto"/>
        <w:jc w:val="both"/>
        <w:rPr>
          <w:rFonts w:ascii="GHEA Grapalat" w:hAnsi="GHEA Grapalat"/>
          <w:sz w:val="24"/>
          <w:szCs w:val="24"/>
          <w:shd w:val="clear" w:color="auto" w:fill="FFFFFF"/>
          <w:lang w:val="hy-AM"/>
        </w:rPr>
      </w:pPr>
    </w:p>
    <w:p w14:paraId="4A73E0AD" w14:textId="77777777" w:rsidR="00495E76" w:rsidRPr="000D2D94" w:rsidRDefault="00495E76" w:rsidP="00F27075">
      <w:pPr>
        <w:spacing w:after="0" w:line="360" w:lineRule="auto"/>
        <w:ind w:firstLine="720"/>
        <w:jc w:val="both"/>
        <w:rPr>
          <w:rFonts w:ascii="GHEA Grapalat" w:hAnsi="GHEA Grapalat"/>
          <w:b/>
          <w:sz w:val="24"/>
          <w:szCs w:val="24"/>
          <w:shd w:val="clear" w:color="auto" w:fill="FFFFFF"/>
          <w:lang w:val="hy-AM"/>
        </w:rPr>
      </w:pPr>
      <w:r w:rsidRPr="000D2D94">
        <w:rPr>
          <w:rFonts w:ascii="GHEA Grapalat" w:hAnsi="GHEA Grapalat"/>
          <w:b/>
          <w:sz w:val="24"/>
          <w:szCs w:val="24"/>
          <w:shd w:val="clear" w:color="auto" w:fill="FFFFFF"/>
          <w:lang w:val="hy-AM"/>
        </w:rPr>
        <w:t>Պետական պաշտոն և պետական ծառայության պաշտոն զբաղեցնող անձանց վարձատրության համակարգը ըստ ՏՀԶԿ «ՍԻԳՄԱ» նախաձեռնության կողմից իրականացված վերլուծությունների</w:t>
      </w:r>
    </w:p>
    <w:p w14:paraId="5A7F3393" w14:textId="77777777" w:rsidR="00495E76" w:rsidRPr="000D2D94" w:rsidRDefault="00495E76" w:rsidP="00F27075">
      <w:pPr>
        <w:spacing w:after="0" w:line="360" w:lineRule="auto"/>
        <w:ind w:right="58" w:firstLine="720"/>
        <w:jc w:val="both"/>
        <w:rPr>
          <w:rFonts w:ascii="GHEA Grapalat" w:hAnsi="GHEA Grapalat"/>
          <w:sz w:val="24"/>
          <w:lang w:val="hy-AM"/>
        </w:rPr>
      </w:pPr>
      <w:r w:rsidRPr="000D2D94">
        <w:rPr>
          <w:rFonts w:ascii="GHEA Grapalat" w:hAnsi="GHEA Grapalat"/>
          <w:sz w:val="24"/>
          <w:szCs w:val="24"/>
          <w:shd w:val="clear" w:color="auto" w:fill="FFFFFF"/>
          <w:lang w:val="hy-AM"/>
        </w:rPr>
        <w:t>Եվրոպական միության ու Տնտեսական համագործակցության և զարգացման կազմակերպության «ՍԻԳՄԱ» նախաձեռնության կողմից իրականացված «Հանրային կառավարման համակարգի ելակետային գնահատման 2019 թվականի զեկույցում</w:t>
      </w:r>
      <w:r w:rsidRPr="000D2D94">
        <w:rPr>
          <w:rStyle w:val="FootnoteReference"/>
          <w:rFonts w:ascii="GHEA Grapalat" w:hAnsi="GHEA Grapalat"/>
          <w:sz w:val="24"/>
          <w:szCs w:val="24"/>
          <w:shd w:val="clear" w:color="auto" w:fill="FFFFFF"/>
          <w:lang w:val="hy-AM"/>
        </w:rPr>
        <w:footnoteReference w:id="13"/>
      </w:r>
      <w:r w:rsidRPr="000D2D94">
        <w:rPr>
          <w:rFonts w:ascii="GHEA Grapalat" w:hAnsi="GHEA Grapalat"/>
          <w:sz w:val="24"/>
          <w:szCs w:val="24"/>
          <w:shd w:val="clear" w:color="auto" w:fill="FFFFFF"/>
          <w:lang w:val="hy-AM"/>
        </w:rPr>
        <w:t xml:space="preserve">», </w:t>
      </w:r>
      <w:r w:rsidRPr="000D2D94">
        <w:rPr>
          <w:rFonts w:ascii="GHEA Grapalat" w:hAnsi="GHEA Grapalat"/>
          <w:sz w:val="24"/>
          <w:lang w:val="hy-AM"/>
        </w:rPr>
        <w:t xml:space="preserve">պետական պաշտոն և պետական ծառայության պաշտոն զբաղեցնող անձանց աշխատավարձի կառուցվածքի, հիմնական աշխատավարձի դրույքաչափերի աճի հարաբերակցության վերաբերյալ գնահատականները դրական են: Սակայն բացասական է գնահատվել պարգևատրումների աղբյուրների բազմազանությունը, պարգևատրումների վերաբերյալ ղեկավարների հայեցողական մոտեցումը և բոլոր ծառայողներին պարգևատրելու գործող փորձը. </w:t>
      </w:r>
    </w:p>
    <w:p w14:paraId="5CEA695D" w14:textId="7D4B6172" w:rsidR="00495E76" w:rsidRDefault="00495E76" w:rsidP="00495E76">
      <w:pPr>
        <w:spacing w:after="0" w:line="360" w:lineRule="auto"/>
        <w:ind w:right="58" w:firstLine="720"/>
        <w:jc w:val="both"/>
        <w:rPr>
          <w:rFonts w:ascii="GHEA Grapalat" w:hAnsi="GHEA Grapalat"/>
          <w:sz w:val="24"/>
          <w:lang w:val="hy-AM"/>
        </w:rPr>
      </w:pPr>
      <w:r w:rsidRPr="000D2D94">
        <w:rPr>
          <w:rFonts w:ascii="GHEA Grapalat" w:hAnsi="GHEA Grapalat"/>
          <w:sz w:val="24"/>
          <w:lang w:val="hy-AM"/>
        </w:rPr>
        <w:t xml:space="preserve"> « (......) Ընդհանուր առմամբ կատարողականի հետ կապված պարգևատրումների տարբեր տեսակների քանակը թերևս հիմնավորված չէ: Այն էլ ավելի է բարդացնում համակարգը և ղեկավարներին վերապահվում են չափից շատ հայեցողական լիազորություններ: (......) Այսպիսով, պաշտոնապես պարգևատրումները պետք է հիմնված </w:t>
      </w:r>
      <w:r w:rsidRPr="000D2D94">
        <w:rPr>
          <w:rFonts w:ascii="GHEA Grapalat" w:hAnsi="GHEA Grapalat"/>
          <w:sz w:val="24"/>
          <w:lang w:val="hy-AM"/>
        </w:rPr>
        <w:lastRenderedPageBreak/>
        <w:t>լինեն անհատական կատարողականի վրա, սակայն գործնականում դրանք թերևս տրվում են բոլորին անխտիր: Կառավարությունը պետք է էապես նվազեցնի հայեցողական հիմքերով պարգևատրումների մասնաբաժինն ընդհանուր վարձատրության մեջ և ապահովի, որ կատարողականի հիմքով վարձատրությունը հիմնված լինի կատարողականի կառավարման կայուն և պատշաճ համակարգի վրա:</w:t>
      </w:r>
    </w:p>
    <w:p w14:paraId="4FE64CD9" w14:textId="77777777" w:rsidR="00F27075" w:rsidRPr="000D2D94" w:rsidRDefault="00F27075" w:rsidP="00495E76">
      <w:pPr>
        <w:spacing w:after="0" w:line="360" w:lineRule="auto"/>
        <w:ind w:right="58" w:firstLine="720"/>
        <w:jc w:val="both"/>
        <w:rPr>
          <w:rFonts w:ascii="GHEA Grapalat" w:hAnsi="GHEA Grapalat"/>
          <w:sz w:val="24"/>
          <w:lang w:val="hy-AM"/>
        </w:rPr>
      </w:pPr>
    </w:p>
    <w:p w14:paraId="4B385FEA" w14:textId="12CF1CA9" w:rsidR="00495E76" w:rsidRPr="000D2D94" w:rsidRDefault="00495E76" w:rsidP="00495E76">
      <w:pPr>
        <w:spacing w:after="0" w:line="360" w:lineRule="auto"/>
        <w:ind w:firstLine="720"/>
        <w:jc w:val="both"/>
        <w:rPr>
          <w:rFonts w:ascii="GHEA Grapalat" w:hAnsi="GHEA Grapalat" w:cs="Sylfaen"/>
          <w:b/>
          <w:sz w:val="24"/>
          <w:szCs w:val="24"/>
          <w:lang w:val="hy-AM"/>
        </w:rPr>
      </w:pPr>
      <w:r w:rsidRPr="003E1485">
        <w:rPr>
          <w:rFonts w:ascii="GHEA Grapalat" w:hAnsi="GHEA Grapalat" w:cs="Sylfaen"/>
          <w:b/>
          <w:sz w:val="24"/>
          <w:szCs w:val="24"/>
          <w:lang w:val="hy-AM"/>
        </w:rPr>
        <w:t>Հ</w:t>
      </w:r>
      <w:r w:rsidRPr="000D2D94">
        <w:rPr>
          <w:rFonts w:ascii="GHEA Grapalat" w:hAnsi="GHEA Grapalat" w:cs="Sylfaen"/>
          <w:b/>
          <w:sz w:val="24"/>
          <w:szCs w:val="24"/>
          <w:lang w:val="hy-AM"/>
        </w:rPr>
        <w:t xml:space="preserve">այաստանի </w:t>
      </w:r>
      <w:r w:rsidRPr="003E1485">
        <w:rPr>
          <w:rFonts w:ascii="GHEA Grapalat" w:hAnsi="GHEA Grapalat" w:cs="Sylfaen"/>
          <w:b/>
          <w:sz w:val="24"/>
          <w:szCs w:val="24"/>
          <w:lang w:val="hy-AM"/>
        </w:rPr>
        <w:t>Հ</w:t>
      </w:r>
      <w:r w:rsidRPr="000D2D94">
        <w:rPr>
          <w:rFonts w:ascii="GHEA Grapalat" w:hAnsi="GHEA Grapalat" w:cs="Sylfaen"/>
          <w:b/>
          <w:sz w:val="24"/>
          <w:szCs w:val="24"/>
          <w:lang w:val="hy-AM"/>
        </w:rPr>
        <w:t>անրապետության</w:t>
      </w:r>
      <w:r w:rsidRPr="003E1485">
        <w:rPr>
          <w:rFonts w:ascii="GHEA Grapalat" w:hAnsi="GHEA Grapalat"/>
          <w:b/>
          <w:sz w:val="24"/>
          <w:szCs w:val="24"/>
          <w:lang w:val="hy-AM"/>
        </w:rPr>
        <w:t xml:space="preserve"> </w:t>
      </w:r>
      <w:r w:rsidRPr="003E1485">
        <w:rPr>
          <w:rFonts w:ascii="GHEA Grapalat" w:hAnsi="GHEA Grapalat" w:cs="Sylfaen"/>
          <w:b/>
          <w:sz w:val="24"/>
          <w:szCs w:val="24"/>
          <w:lang w:val="hy-AM"/>
        </w:rPr>
        <w:t>կառավարության</w:t>
      </w:r>
      <w:r w:rsidRPr="003E1485">
        <w:rPr>
          <w:rFonts w:ascii="GHEA Grapalat" w:hAnsi="GHEA Grapalat"/>
          <w:b/>
          <w:sz w:val="24"/>
          <w:szCs w:val="24"/>
          <w:lang w:val="hy-AM"/>
        </w:rPr>
        <w:t xml:space="preserve"> 2021 </w:t>
      </w:r>
      <w:r w:rsidRPr="003E1485">
        <w:rPr>
          <w:rFonts w:ascii="GHEA Grapalat" w:hAnsi="GHEA Grapalat" w:cs="Sylfaen"/>
          <w:b/>
          <w:sz w:val="24"/>
          <w:szCs w:val="24"/>
          <w:lang w:val="hy-AM"/>
        </w:rPr>
        <w:t>թվականի</w:t>
      </w:r>
      <w:r w:rsidRPr="003E1485">
        <w:rPr>
          <w:rFonts w:ascii="GHEA Grapalat" w:hAnsi="GHEA Grapalat"/>
          <w:b/>
          <w:sz w:val="24"/>
          <w:szCs w:val="24"/>
          <w:lang w:val="hy-AM"/>
        </w:rPr>
        <w:t xml:space="preserve"> </w:t>
      </w:r>
      <w:r w:rsidRPr="003E1485">
        <w:rPr>
          <w:rFonts w:ascii="GHEA Grapalat" w:hAnsi="GHEA Grapalat" w:cs="Sylfaen"/>
          <w:b/>
          <w:sz w:val="24"/>
          <w:szCs w:val="24"/>
          <w:lang w:val="hy-AM"/>
        </w:rPr>
        <w:t>օգոստոսի</w:t>
      </w:r>
      <w:r w:rsidRPr="003E1485">
        <w:rPr>
          <w:rFonts w:ascii="GHEA Grapalat" w:hAnsi="GHEA Grapalat"/>
          <w:b/>
          <w:sz w:val="24"/>
          <w:szCs w:val="24"/>
          <w:lang w:val="hy-AM"/>
        </w:rPr>
        <w:t xml:space="preserve"> 18-</w:t>
      </w:r>
      <w:r w:rsidRPr="003E1485">
        <w:rPr>
          <w:rFonts w:ascii="GHEA Grapalat" w:hAnsi="GHEA Grapalat" w:cs="Sylfaen"/>
          <w:b/>
          <w:sz w:val="24"/>
          <w:szCs w:val="24"/>
          <w:lang w:val="hy-AM"/>
        </w:rPr>
        <w:t>ի</w:t>
      </w:r>
      <w:r w:rsidRPr="003E1485">
        <w:rPr>
          <w:rFonts w:ascii="GHEA Grapalat" w:hAnsi="GHEA Grapalat"/>
          <w:b/>
          <w:sz w:val="24"/>
          <w:szCs w:val="24"/>
          <w:lang w:val="hy-AM"/>
        </w:rPr>
        <w:t xml:space="preserve"> N 1363 - </w:t>
      </w:r>
      <w:r w:rsidRPr="003E1485">
        <w:rPr>
          <w:rFonts w:ascii="GHEA Grapalat" w:hAnsi="GHEA Grapalat" w:cs="Sylfaen"/>
          <w:b/>
          <w:sz w:val="24"/>
          <w:szCs w:val="24"/>
          <w:lang w:val="hy-AM"/>
        </w:rPr>
        <w:t>Ա</w:t>
      </w:r>
      <w:r w:rsidRPr="003E1485">
        <w:rPr>
          <w:rFonts w:ascii="GHEA Grapalat" w:hAnsi="GHEA Grapalat"/>
          <w:b/>
          <w:sz w:val="24"/>
          <w:szCs w:val="24"/>
          <w:lang w:val="hy-AM"/>
        </w:rPr>
        <w:t xml:space="preserve"> </w:t>
      </w:r>
      <w:r w:rsidRPr="003E1485">
        <w:rPr>
          <w:rFonts w:ascii="GHEA Grapalat" w:hAnsi="GHEA Grapalat" w:cs="Sylfaen"/>
          <w:b/>
          <w:sz w:val="24"/>
          <w:szCs w:val="24"/>
          <w:lang w:val="hy-AM"/>
        </w:rPr>
        <w:t xml:space="preserve">որոշմամբ հաստատված </w:t>
      </w:r>
      <w:r w:rsidRPr="000D2D94">
        <w:rPr>
          <w:rFonts w:ascii="GHEA Grapalat" w:hAnsi="GHEA Grapalat" w:cs="Sylfaen"/>
          <w:b/>
          <w:sz w:val="24"/>
          <w:szCs w:val="24"/>
          <w:lang w:val="hy-AM"/>
        </w:rPr>
        <w:t>Հայաստանի Հանրապետության կառավարության 2021-2026 թվականների ծրագրով Հ</w:t>
      </w:r>
      <w:r w:rsidRPr="003E1485">
        <w:rPr>
          <w:rFonts w:ascii="GHEA Grapalat" w:hAnsi="GHEA Grapalat" w:cs="Sylfaen"/>
          <w:b/>
          <w:sz w:val="24"/>
          <w:szCs w:val="24"/>
          <w:lang w:val="hy-AM"/>
        </w:rPr>
        <w:t>անրային</w:t>
      </w:r>
      <w:r w:rsidRPr="003E1485">
        <w:rPr>
          <w:rFonts w:ascii="GHEA Grapalat" w:hAnsi="GHEA Grapalat"/>
          <w:b/>
          <w:sz w:val="24"/>
          <w:szCs w:val="24"/>
          <w:lang w:val="hy-AM"/>
        </w:rPr>
        <w:t xml:space="preserve"> </w:t>
      </w:r>
      <w:r w:rsidRPr="003E1485">
        <w:rPr>
          <w:rFonts w:ascii="GHEA Grapalat" w:hAnsi="GHEA Grapalat" w:cs="Sylfaen"/>
          <w:b/>
          <w:sz w:val="24"/>
          <w:szCs w:val="24"/>
          <w:lang w:val="hy-AM"/>
        </w:rPr>
        <w:t>ծառայության</w:t>
      </w:r>
      <w:r w:rsidRPr="003E1485">
        <w:rPr>
          <w:rFonts w:ascii="GHEA Grapalat" w:hAnsi="GHEA Grapalat"/>
          <w:b/>
          <w:sz w:val="24"/>
          <w:szCs w:val="24"/>
          <w:lang w:val="hy-AM"/>
        </w:rPr>
        <w:t xml:space="preserve"> </w:t>
      </w:r>
      <w:r w:rsidRPr="003E1485">
        <w:rPr>
          <w:rFonts w:ascii="GHEA Grapalat" w:hAnsi="GHEA Grapalat" w:cs="Sylfaen"/>
          <w:b/>
          <w:sz w:val="24"/>
          <w:szCs w:val="24"/>
          <w:lang w:val="hy-AM"/>
        </w:rPr>
        <w:t>համակարգ</w:t>
      </w:r>
      <w:r w:rsidRPr="000D2D94">
        <w:rPr>
          <w:rFonts w:ascii="GHEA Grapalat" w:hAnsi="GHEA Grapalat" w:cs="Sylfaen"/>
          <w:b/>
          <w:sz w:val="24"/>
          <w:szCs w:val="24"/>
          <w:lang w:val="hy-AM"/>
        </w:rPr>
        <w:t>ի</w:t>
      </w:r>
      <w:r w:rsidRPr="003E1485">
        <w:rPr>
          <w:rFonts w:ascii="GHEA Grapalat" w:hAnsi="GHEA Grapalat"/>
          <w:b/>
          <w:sz w:val="24"/>
          <w:szCs w:val="24"/>
          <w:lang w:val="hy-AM"/>
        </w:rPr>
        <w:t xml:space="preserve"> </w:t>
      </w:r>
      <w:r w:rsidRPr="000D2D94">
        <w:rPr>
          <w:rFonts w:ascii="GHEA Grapalat" w:hAnsi="GHEA Grapalat" w:cs="Sylfaen"/>
          <w:b/>
          <w:sz w:val="24"/>
          <w:szCs w:val="24"/>
          <w:lang w:val="hy-AM"/>
        </w:rPr>
        <w:t>և</w:t>
      </w:r>
      <w:r w:rsidRPr="003E1485">
        <w:rPr>
          <w:rFonts w:ascii="GHEA Grapalat" w:hAnsi="GHEA Grapalat"/>
          <w:b/>
          <w:sz w:val="24"/>
          <w:szCs w:val="24"/>
          <w:lang w:val="hy-AM"/>
        </w:rPr>
        <w:t xml:space="preserve"> </w:t>
      </w:r>
      <w:r w:rsidRPr="003E1485">
        <w:rPr>
          <w:rFonts w:ascii="GHEA Grapalat" w:hAnsi="GHEA Grapalat" w:cs="Sylfaen"/>
          <w:b/>
          <w:sz w:val="24"/>
          <w:szCs w:val="24"/>
          <w:lang w:val="hy-AM"/>
        </w:rPr>
        <w:t>մարդկային</w:t>
      </w:r>
      <w:r w:rsidRPr="003E1485">
        <w:rPr>
          <w:rFonts w:ascii="GHEA Grapalat" w:hAnsi="GHEA Grapalat"/>
          <w:b/>
          <w:sz w:val="24"/>
          <w:szCs w:val="24"/>
          <w:lang w:val="hy-AM"/>
        </w:rPr>
        <w:t xml:space="preserve"> </w:t>
      </w:r>
      <w:r w:rsidRPr="003E1485">
        <w:rPr>
          <w:rFonts w:ascii="GHEA Grapalat" w:hAnsi="GHEA Grapalat" w:cs="Sylfaen"/>
          <w:b/>
          <w:sz w:val="24"/>
          <w:szCs w:val="24"/>
          <w:lang w:val="hy-AM"/>
        </w:rPr>
        <w:t>ռեսուրսների</w:t>
      </w:r>
      <w:r w:rsidRPr="003E1485">
        <w:rPr>
          <w:rFonts w:ascii="GHEA Grapalat" w:hAnsi="GHEA Grapalat"/>
          <w:b/>
          <w:sz w:val="24"/>
          <w:szCs w:val="24"/>
          <w:lang w:val="hy-AM"/>
        </w:rPr>
        <w:t xml:space="preserve"> </w:t>
      </w:r>
      <w:r w:rsidRPr="003E1485">
        <w:rPr>
          <w:rFonts w:ascii="GHEA Grapalat" w:hAnsi="GHEA Grapalat" w:cs="Sylfaen"/>
          <w:b/>
          <w:sz w:val="24"/>
          <w:szCs w:val="24"/>
          <w:lang w:val="hy-AM"/>
        </w:rPr>
        <w:t>կառավար</w:t>
      </w:r>
      <w:r w:rsidRPr="000D2D94">
        <w:rPr>
          <w:rFonts w:ascii="GHEA Grapalat" w:hAnsi="GHEA Grapalat" w:cs="Sylfaen"/>
          <w:b/>
          <w:sz w:val="24"/>
          <w:szCs w:val="24"/>
          <w:lang w:val="hy-AM"/>
        </w:rPr>
        <w:t>ման բնագավառում կառավարությ</w:t>
      </w:r>
      <w:r w:rsidR="00471E57" w:rsidRPr="000D2D94">
        <w:rPr>
          <w:rFonts w:ascii="GHEA Grapalat" w:hAnsi="GHEA Grapalat" w:cs="Sylfaen"/>
          <w:b/>
          <w:sz w:val="24"/>
          <w:szCs w:val="24"/>
          <w:lang w:val="hy-AM"/>
        </w:rPr>
        <w:t>ան</w:t>
      </w:r>
      <w:r w:rsidRPr="000D2D94">
        <w:rPr>
          <w:rFonts w:ascii="GHEA Grapalat" w:hAnsi="GHEA Grapalat" w:cs="Sylfaen"/>
          <w:b/>
          <w:sz w:val="24"/>
          <w:szCs w:val="24"/>
          <w:lang w:val="hy-AM"/>
        </w:rPr>
        <w:t xml:space="preserve"> սահմանած առաջնահերթությունները</w:t>
      </w:r>
    </w:p>
    <w:p w14:paraId="25D0F9DA" w14:textId="6542E4AD" w:rsidR="00495E76" w:rsidRPr="003E1485" w:rsidRDefault="00495E76" w:rsidP="00471E57">
      <w:pPr>
        <w:spacing w:after="0" w:line="360" w:lineRule="auto"/>
        <w:ind w:firstLine="720"/>
        <w:jc w:val="both"/>
        <w:rPr>
          <w:rFonts w:ascii="GHEA Grapalat" w:hAnsi="GHEA Grapalat" w:cs="GHEAGrapalat"/>
          <w:sz w:val="24"/>
          <w:szCs w:val="24"/>
          <w:lang w:val="hy-AM"/>
        </w:rPr>
      </w:pPr>
      <w:r w:rsidRPr="000D2D94">
        <w:rPr>
          <w:rFonts w:ascii="GHEA Grapalat" w:hAnsi="GHEA Grapalat" w:cs="Sylfaen"/>
          <w:b/>
          <w:sz w:val="24"/>
          <w:szCs w:val="24"/>
          <w:lang w:val="hy-AM"/>
        </w:rPr>
        <w:t>Հ</w:t>
      </w:r>
      <w:r w:rsidRPr="003E1485">
        <w:rPr>
          <w:rFonts w:ascii="GHEA Grapalat" w:hAnsi="GHEA Grapalat" w:cs="Sylfaen"/>
          <w:b/>
          <w:sz w:val="24"/>
          <w:szCs w:val="24"/>
          <w:lang w:val="hy-AM"/>
        </w:rPr>
        <w:t>անրային</w:t>
      </w:r>
      <w:r w:rsidRPr="003E1485">
        <w:rPr>
          <w:rFonts w:ascii="GHEA Grapalat" w:hAnsi="GHEA Grapalat"/>
          <w:b/>
          <w:sz w:val="24"/>
          <w:szCs w:val="24"/>
          <w:lang w:val="hy-AM"/>
        </w:rPr>
        <w:t xml:space="preserve"> </w:t>
      </w:r>
      <w:r w:rsidRPr="003E1485">
        <w:rPr>
          <w:rFonts w:ascii="GHEA Grapalat" w:hAnsi="GHEA Grapalat" w:cs="Sylfaen"/>
          <w:b/>
          <w:sz w:val="24"/>
          <w:szCs w:val="24"/>
          <w:lang w:val="hy-AM"/>
        </w:rPr>
        <w:t>ծառայության</w:t>
      </w:r>
      <w:r w:rsidRPr="003E1485">
        <w:rPr>
          <w:rFonts w:ascii="GHEA Grapalat" w:hAnsi="GHEA Grapalat"/>
          <w:b/>
          <w:sz w:val="24"/>
          <w:szCs w:val="24"/>
          <w:lang w:val="hy-AM"/>
        </w:rPr>
        <w:t xml:space="preserve"> </w:t>
      </w:r>
      <w:r w:rsidRPr="003E1485">
        <w:rPr>
          <w:rFonts w:ascii="GHEA Grapalat" w:hAnsi="GHEA Grapalat" w:cs="Sylfaen"/>
          <w:b/>
          <w:sz w:val="24"/>
          <w:szCs w:val="24"/>
          <w:lang w:val="hy-AM"/>
        </w:rPr>
        <w:t>համակարգ</w:t>
      </w:r>
      <w:r w:rsidRPr="000D2D94">
        <w:rPr>
          <w:rFonts w:ascii="GHEA Grapalat" w:hAnsi="GHEA Grapalat" w:cs="Sylfaen"/>
          <w:b/>
          <w:sz w:val="24"/>
          <w:szCs w:val="24"/>
          <w:lang w:val="hy-AM"/>
        </w:rPr>
        <w:t>ի</w:t>
      </w:r>
      <w:r w:rsidRPr="003E1485">
        <w:rPr>
          <w:rFonts w:ascii="GHEA Grapalat" w:hAnsi="GHEA Grapalat"/>
          <w:b/>
          <w:sz w:val="24"/>
          <w:szCs w:val="24"/>
          <w:lang w:val="hy-AM"/>
        </w:rPr>
        <w:t xml:space="preserve"> </w:t>
      </w:r>
      <w:r w:rsidRPr="000D2D94">
        <w:rPr>
          <w:rFonts w:ascii="GHEA Grapalat" w:hAnsi="GHEA Grapalat" w:cs="Sylfaen"/>
          <w:b/>
          <w:sz w:val="24"/>
          <w:szCs w:val="24"/>
          <w:lang w:val="hy-AM"/>
        </w:rPr>
        <w:t>և</w:t>
      </w:r>
      <w:r w:rsidRPr="003E1485">
        <w:rPr>
          <w:rFonts w:ascii="GHEA Grapalat" w:hAnsi="GHEA Grapalat"/>
          <w:b/>
          <w:sz w:val="24"/>
          <w:szCs w:val="24"/>
          <w:lang w:val="hy-AM"/>
        </w:rPr>
        <w:t xml:space="preserve"> </w:t>
      </w:r>
      <w:r w:rsidRPr="003E1485">
        <w:rPr>
          <w:rFonts w:ascii="GHEA Grapalat" w:hAnsi="GHEA Grapalat" w:cs="Sylfaen"/>
          <w:b/>
          <w:sz w:val="24"/>
          <w:szCs w:val="24"/>
          <w:lang w:val="hy-AM"/>
        </w:rPr>
        <w:t>մարդկային</w:t>
      </w:r>
      <w:r w:rsidRPr="003E1485">
        <w:rPr>
          <w:rFonts w:ascii="GHEA Grapalat" w:hAnsi="GHEA Grapalat"/>
          <w:b/>
          <w:sz w:val="24"/>
          <w:szCs w:val="24"/>
          <w:lang w:val="hy-AM"/>
        </w:rPr>
        <w:t xml:space="preserve"> </w:t>
      </w:r>
      <w:r w:rsidRPr="003E1485">
        <w:rPr>
          <w:rFonts w:ascii="GHEA Grapalat" w:hAnsi="GHEA Grapalat" w:cs="Sylfaen"/>
          <w:b/>
          <w:sz w:val="24"/>
          <w:szCs w:val="24"/>
          <w:lang w:val="hy-AM"/>
        </w:rPr>
        <w:t>ռեսուրսների</w:t>
      </w:r>
      <w:r w:rsidRPr="003E1485">
        <w:rPr>
          <w:rFonts w:ascii="GHEA Grapalat" w:hAnsi="GHEA Grapalat"/>
          <w:b/>
          <w:sz w:val="24"/>
          <w:szCs w:val="24"/>
          <w:lang w:val="hy-AM"/>
        </w:rPr>
        <w:t xml:space="preserve"> </w:t>
      </w:r>
      <w:r w:rsidRPr="003E1485">
        <w:rPr>
          <w:rFonts w:ascii="GHEA Grapalat" w:hAnsi="GHEA Grapalat" w:cs="Sylfaen"/>
          <w:b/>
          <w:sz w:val="24"/>
          <w:szCs w:val="24"/>
          <w:lang w:val="hy-AM"/>
        </w:rPr>
        <w:t>կառավար</w:t>
      </w:r>
      <w:r w:rsidRPr="000D2D94">
        <w:rPr>
          <w:rFonts w:ascii="GHEA Grapalat" w:hAnsi="GHEA Grapalat" w:cs="Sylfaen"/>
          <w:b/>
          <w:sz w:val="24"/>
          <w:szCs w:val="24"/>
          <w:lang w:val="hy-AM"/>
        </w:rPr>
        <w:t xml:space="preserve">ման բնագավառում կառավարությունը որպես առաջնահերթություն </w:t>
      </w:r>
      <w:r w:rsidRPr="000D2D94">
        <w:rPr>
          <w:rFonts w:ascii="GHEA Grapalat" w:hAnsi="GHEA Grapalat" w:cs="Sylfaen"/>
          <w:sz w:val="24"/>
          <w:szCs w:val="24"/>
          <w:lang w:val="hy-AM"/>
        </w:rPr>
        <w:t xml:space="preserve">է սահմանել </w:t>
      </w:r>
      <w:r w:rsidRPr="003E1485">
        <w:rPr>
          <w:rFonts w:ascii="GHEA Grapalat" w:hAnsi="GHEA Grapalat" w:cs="GHEAGrapalat"/>
          <w:sz w:val="24"/>
          <w:szCs w:val="24"/>
          <w:lang w:val="hy-AM"/>
        </w:rPr>
        <w:t>հանրային ծառայության</w:t>
      </w:r>
      <w:r w:rsidRPr="000D2D94">
        <w:rPr>
          <w:rFonts w:ascii="GHEA Grapalat" w:hAnsi="GHEA Grapalat" w:cs="GHEAGrapalat"/>
          <w:sz w:val="24"/>
          <w:szCs w:val="24"/>
          <w:lang w:val="hy-AM"/>
        </w:rPr>
        <w:t xml:space="preserve"> </w:t>
      </w:r>
      <w:r w:rsidRPr="003E1485">
        <w:rPr>
          <w:rFonts w:ascii="GHEA Grapalat" w:hAnsi="GHEA Grapalat" w:cs="GHEAGrapalat"/>
          <w:sz w:val="24"/>
          <w:szCs w:val="24"/>
          <w:lang w:val="hy-AM"/>
        </w:rPr>
        <w:t>գրավչությ</w:t>
      </w:r>
      <w:r w:rsidRPr="000D2D94">
        <w:rPr>
          <w:rFonts w:ascii="GHEA Grapalat" w:hAnsi="GHEA Grapalat" w:cs="GHEAGrapalat"/>
          <w:sz w:val="24"/>
          <w:szCs w:val="24"/>
          <w:lang w:val="hy-AM"/>
        </w:rPr>
        <w:t>ան</w:t>
      </w:r>
      <w:r w:rsidRPr="003E1485">
        <w:rPr>
          <w:rFonts w:ascii="GHEA Grapalat" w:hAnsi="GHEA Grapalat" w:cs="GHEAGrapalat"/>
          <w:sz w:val="24"/>
          <w:szCs w:val="24"/>
          <w:lang w:val="hy-AM"/>
        </w:rPr>
        <w:t xml:space="preserve"> բարձրաց</w:t>
      </w:r>
      <w:r w:rsidRPr="000D2D94">
        <w:rPr>
          <w:rFonts w:ascii="GHEA Grapalat" w:hAnsi="GHEA Grapalat" w:cs="GHEAGrapalat"/>
          <w:sz w:val="24"/>
          <w:szCs w:val="24"/>
          <w:lang w:val="hy-AM"/>
        </w:rPr>
        <w:t>ման</w:t>
      </w:r>
      <w:r w:rsidRPr="003E1485">
        <w:rPr>
          <w:rFonts w:ascii="GHEA Grapalat" w:hAnsi="GHEA Grapalat" w:cs="GHEAGrapalat"/>
          <w:sz w:val="24"/>
          <w:szCs w:val="24"/>
          <w:lang w:val="hy-AM"/>
        </w:rPr>
        <w:t xml:space="preserve"> ուղղությամբ </w:t>
      </w:r>
      <w:r w:rsidRPr="000D2D94">
        <w:rPr>
          <w:rFonts w:ascii="GHEA Grapalat" w:hAnsi="GHEA Grapalat" w:cs="GHEAGrapalat"/>
          <w:sz w:val="24"/>
          <w:szCs w:val="24"/>
          <w:lang w:val="hy-AM"/>
        </w:rPr>
        <w:t>ա</w:t>
      </w:r>
      <w:r w:rsidRPr="003E1485">
        <w:rPr>
          <w:rFonts w:ascii="GHEA Grapalat" w:hAnsi="GHEA Grapalat" w:cs="GHEAGrapalat"/>
          <w:sz w:val="24"/>
          <w:szCs w:val="24"/>
          <w:lang w:val="hy-AM"/>
        </w:rPr>
        <w:t>ռանցքային բարեփոխումներ</w:t>
      </w:r>
      <w:r w:rsidRPr="000D2D94">
        <w:rPr>
          <w:rFonts w:ascii="GHEA Grapalat" w:hAnsi="GHEA Grapalat" w:cs="GHEAGrapalat"/>
          <w:sz w:val="24"/>
          <w:szCs w:val="24"/>
          <w:lang w:val="hy-AM"/>
        </w:rPr>
        <w:t>ի</w:t>
      </w:r>
      <w:r w:rsidR="00471E57" w:rsidRPr="000D2D94">
        <w:rPr>
          <w:rFonts w:ascii="GHEA Grapalat" w:hAnsi="GHEA Grapalat" w:cs="GHEAGrapalat"/>
          <w:sz w:val="24"/>
          <w:szCs w:val="24"/>
          <w:lang w:val="hy-AM"/>
        </w:rPr>
        <w:t xml:space="preserve"> իրականացումը</w:t>
      </w:r>
      <w:r w:rsidRPr="003E1485">
        <w:rPr>
          <w:rFonts w:ascii="GHEA Grapalat" w:hAnsi="GHEA Grapalat" w:cs="GHEAGrapalat"/>
          <w:sz w:val="24"/>
          <w:szCs w:val="24"/>
          <w:lang w:val="hy-AM"/>
        </w:rPr>
        <w:t>, ներառյալ վարձատրության ու</w:t>
      </w:r>
      <w:r w:rsidRPr="000D2D94">
        <w:rPr>
          <w:rFonts w:ascii="GHEA Grapalat" w:hAnsi="GHEA Grapalat" w:cs="GHEAGrapalat"/>
          <w:sz w:val="24"/>
          <w:szCs w:val="24"/>
          <w:lang w:val="hy-AM"/>
        </w:rPr>
        <w:t xml:space="preserve"> </w:t>
      </w:r>
      <w:r w:rsidRPr="003E1485">
        <w:rPr>
          <w:rFonts w:ascii="GHEA Grapalat" w:hAnsi="GHEA Grapalat" w:cs="GHEAGrapalat"/>
          <w:sz w:val="24"/>
          <w:szCs w:val="24"/>
          <w:lang w:val="hy-AM"/>
        </w:rPr>
        <w:t>պարգևատրման համակարգերի վերանայումը, հորիզոնական շարժունության</w:t>
      </w:r>
      <w:r w:rsidR="00471E57" w:rsidRPr="000D2D94">
        <w:rPr>
          <w:rFonts w:ascii="GHEA Grapalat" w:hAnsi="GHEA Grapalat" w:cs="GHEAGrapalat"/>
          <w:sz w:val="24"/>
          <w:szCs w:val="24"/>
          <w:lang w:val="hy-AM"/>
        </w:rPr>
        <w:t xml:space="preserve"> </w:t>
      </w:r>
      <w:r w:rsidRPr="003E1485">
        <w:rPr>
          <w:rFonts w:ascii="GHEA Grapalat" w:hAnsi="GHEA Grapalat" w:cs="GHEAGrapalat"/>
          <w:sz w:val="24"/>
          <w:szCs w:val="24"/>
          <w:lang w:val="hy-AM"/>
        </w:rPr>
        <w:t>ապահովումը, գրավչությունը մեծացնող աշխատանքային միջավայրի</w:t>
      </w:r>
      <w:r w:rsidRPr="000D2D94">
        <w:rPr>
          <w:rFonts w:ascii="GHEA Grapalat" w:hAnsi="GHEA Grapalat" w:cs="GHEAGrapalat"/>
          <w:sz w:val="24"/>
          <w:szCs w:val="24"/>
          <w:lang w:val="hy-AM"/>
        </w:rPr>
        <w:t xml:space="preserve"> </w:t>
      </w:r>
      <w:r w:rsidRPr="003E1485">
        <w:rPr>
          <w:rFonts w:ascii="GHEA Grapalat" w:hAnsi="GHEA Grapalat" w:cs="GHEAGrapalat"/>
          <w:sz w:val="24"/>
          <w:szCs w:val="24"/>
          <w:lang w:val="hy-AM"/>
        </w:rPr>
        <w:t>ձևավորումն ու պայմանների ներդրումը</w:t>
      </w:r>
      <w:r w:rsidR="00471E57" w:rsidRPr="000D2D94">
        <w:rPr>
          <w:rFonts w:ascii="GHEA Grapalat" w:hAnsi="GHEA Grapalat" w:cs="GHEAGrapalat"/>
          <w:sz w:val="24"/>
          <w:szCs w:val="24"/>
          <w:lang w:val="hy-AM"/>
        </w:rPr>
        <w:t>, պ</w:t>
      </w:r>
      <w:r w:rsidRPr="003E1485">
        <w:rPr>
          <w:rFonts w:ascii="GHEA Grapalat" w:hAnsi="GHEA Grapalat" w:cs="GHEAGrapalat"/>
          <w:sz w:val="24"/>
          <w:szCs w:val="24"/>
          <w:lang w:val="hy-AM"/>
        </w:rPr>
        <w:t>ետական ծառայության համակարգում վարձատրության</w:t>
      </w:r>
      <w:r w:rsidRPr="000D2D94">
        <w:rPr>
          <w:rFonts w:ascii="GHEA Grapalat" w:hAnsi="GHEA Grapalat" w:cs="GHEAGrapalat"/>
          <w:sz w:val="24"/>
          <w:szCs w:val="24"/>
          <w:lang w:val="hy-AM"/>
        </w:rPr>
        <w:t xml:space="preserve"> </w:t>
      </w:r>
      <w:r w:rsidRPr="003E1485">
        <w:rPr>
          <w:rFonts w:ascii="GHEA Grapalat" w:hAnsi="GHEA Grapalat" w:cs="GHEAGrapalat"/>
          <w:sz w:val="24"/>
          <w:szCs w:val="24"/>
          <w:lang w:val="hy-AM"/>
        </w:rPr>
        <w:t>արժանապատիվ համակարգ</w:t>
      </w:r>
      <w:r w:rsidRPr="000D2D94">
        <w:rPr>
          <w:rFonts w:ascii="GHEA Grapalat" w:hAnsi="GHEA Grapalat" w:cs="GHEAGrapalat"/>
          <w:sz w:val="24"/>
          <w:szCs w:val="24"/>
          <w:lang w:val="hy-AM"/>
        </w:rPr>
        <w:t>ի ներդրումը</w:t>
      </w:r>
      <w:r w:rsidRPr="003E1485">
        <w:rPr>
          <w:rFonts w:ascii="GHEA Grapalat" w:hAnsi="GHEA Grapalat" w:cs="GHEAGrapalat"/>
          <w:sz w:val="24"/>
          <w:szCs w:val="24"/>
          <w:lang w:val="hy-AM"/>
        </w:rPr>
        <w:t>՝ միաժամանակ հենվելով պատասխանատվության</w:t>
      </w:r>
      <w:r w:rsidRPr="000D2D94">
        <w:rPr>
          <w:rFonts w:ascii="GHEA Grapalat" w:hAnsi="GHEA Grapalat" w:cs="GHEAGrapalat"/>
          <w:sz w:val="24"/>
          <w:szCs w:val="24"/>
          <w:lang w:val="hy-AM"/>
        </w:rPr>
        <w:t xml:space="preserve"> </w:t>
      </w:r>
      <w:r w:rsidRPr="003E1485">
        <w:rPr>
          <w:rFonts w:ascii="GHEA Grapalat" w:hAnsi="GHEA Grapalat" w:cs="GHEAGrapalat"/>
          <w:sz w:val="24"/>
          <w:szCs w:val="24"/>
          <w:lang w:val="hy-AM"/>
        </w:rPr>
        <w:t>ծավալի ու կոմպետենցիաների հետ համարժեքության, ինչպես նաև ոչ պետական</w:t>
      </w:r>
      <w:r w:rsidRPr="000D2D94">
        <w:rPr>
          <w:rFonts w:ascii="GHEA Grapalat" w:hAnsi="GHEA Grapalat" w:cs="GHEAGrapalat"/>
          <w:sz w:val="24"/>
          <w:szCs w:val="24"/>
          <w:lang w:val="hy-AM"/>
        </w:rPr>
        <w:t xml:space="preserve"> </w:t>
      </w:r>
      <w:r w:rsidRPr="003E1485">
        <w:rPr>
          <w:rFonts w:ascii="GHEA Grapalat" w:hAnsi="GHEA Grapalat" w:cs="GHEAGrapalat"/>
          <w:sz w:val="24"/>
          <w:szCs w:val="24"/>
          <w:lang w:val="hy-AM"/>
        </w:rPr>
        <w:t>հատվածի հետ մրցունակության ապահովման կանխադրույթների վրա:</w:t>
      </w:r>
    </w:p>
    <w:p w14:paraId="5D0DEA00" w14:textId="20901A29" w:rsidR="00495E76" w:rsidRPr="003E1485" w:rsidRDefault="00495E76" w:rsidP="00495E76">
      <w:pPr>
        <w:autoSpaceDE w:val="0"/>
        <w:autoSpaceDN w:val="0"/>
        <w:adjustRightInd w:val="0"/>
        <w:spacing w:after="0" w:line="360" w:lineRule="auto"/>
        <w:ind w:firstLine="720"/>
        <w:jc w:val="both"/>
        <w:rPr>
          <w:rFonts w:ascii="GHEA Grapalat" w:hAnsi="GHEA Grapalat"/>
          <w:sz w:val="24"/>
          <w:lang w:val="hy-AM"/>
        </w:rPr>
      </w:pPr>
      <w:r w:rsidRPr="003E1485">
        <w:rPr>
          <w:rFonts w:ascii="GHEA Grapalat" w:hAnsi="GHEA Grapalat" w:cs="GHEAGrapalat"/>
          <w:sz w:val="24"/>
          <w:szCs w:val="24"/>
          <w:lang w:val="hy-AM"/>
        </w:rPr>
        <w:t>Վարձատրության բարեփոխումը, այնուամենայնիվ, պետք է նաև զուգորդվ</w:t>
      </w:r>
      <w:r w:rsidR="00471E57" w:rsidRPr="000D2D94">
        <w:rPr>
          <w:rFonts w:ascii="GHEA Grapalat" w:hAnsi="GHEA Grapalat" w:cs="GHEAGrapalat"/>
          <w:sz w:val="24"/>
          <w:szCs w:val="24"/>
          <w:lang w:val="hy-AM"/>
        </w:rPr>
        <w:t>ի</w:t>
      </w:r>
      <w:r w:rsidRPr="003E1485">
        <w:rPr>
          <w:rFonts w:ascii="GHEA Grapalat" w:hAnsi="GHEA Grapalat" w:cs="GHEAGrapalat"/>
          <w:sz w:val="24"/>
          <w:szCs w:val="24"/>
          <w:lang w:val="hy-AM"/>
        </w:rPr>
        <w:t xml:space="preserve"> պետական համակարգում ինստիտուցիոնալ և ֆունկցիոնալ դաշտի</w:t>
      </w:r>
      <w:r w:rsidRPr="000D2D94">
        <w:rPr>
          <w:rFonts w:ascii="GHEA Grapalat" w:hAnsi="GHEA Grapalat" w:cs="GHEAGrapalat"/>
          <w:sz w:val="24"/>
          <w:szCs w:val="24"/>
          <w:lang w:val="hy-AM"/>
        </w:rPr>
        <w:t xml:space="preserve"> </w:t>
      </w:r>
      <w:r w:rsidRPr="003E1485">
        <w:rPr>
          <w:rFonts w:ascii="GHEA Grapalat" w:hAnsi="GHEA Grapalat" w:cs="GHEAGrapalat"/>
          <w:sz w:val="24"/>
          <w:szCs w:val="24"/>
          <w:lang w:val="hy-AM"/>
        </w:rPr>
        <w:t>արդյունավետության բարձրացմանն ուղղված միջոցառումների հետ կամ</w:t>
      </w:r>
      <w:r w:rsidRPr="000D2D94">
        <w:rPr>
          <w:rFonts w:ascii="GHEA Grapalat" w:hAnsi="GHEA Grapalat" w:cs="GHEAGrapalat"/>
          <w:sz w:val="24"/>
          <w:szCs w:val="24"/>
          <w:lang w:val="hy-AM"/>
        </w:rPr>
        <w:t xml:space="preserve"> </w:t>
      </w:r>
      <w:r w:rsidRPr="003E1485">
        <w:rPr>
          <w:rFonts w:ascii="GHEA Grapalat" w:hAnsi="GHEA Grapalat" w:cs="GHEAGrapalat"/>
          <w:sz w:val="24"/>
          <w:szCs w:val="24"/>
          <w:lang w:val="hy-AM"/>
        </w:rPr>
        <w:t>հաջորդ</w:t>
      </w:r>
      <w:r w:rsidR="00471E57" w:rsidRPr="000D2D94">
        <w:rPr>
          <w:rFonts w:ascii="GHEA Grapalat" w:hAnsi="GHEA Grapalat" w:cs="GHEAGrapalat"/>
          <w:sz w:val="24"/>
          <w:szCs w:val="24"/>
          <w:lang w:val="hy-AM"/>
        </w:rPr>
        <w:t>ի</w:t>
      </w:r>
      <w:r w:rsidRPr="003E1485">
        <w:rPr>
          <w:rFonts w:ascii="GHEA Grapalat" w:hAnsi="GHEA Grapalat" w:cs="GHEAGrapalat"/>
          <w:sz w:val="24"/>
          <w:szCs w:val="24"/>
          <w:lang w:val="hy-AM"/>
        </w:rPr>
        <w:t xml:space="preserve"> դրանց և առնվազն բարեփոխումների առաջին փուլում պետության</w:t>
      </w:r>
      <w:r w:rsidRPr="000D2D94">
        <w:rPr>
          <w:rFonts w:ascii="GHEA Grapalat" w:hAnsi="GHEA Grapalat" w:cs="GHEAGrapalat"/>
          <w:sz w:val="24"/>
          <w:szCs w:val="24"/>
          <w:lang w:val="hy-AM"/>
        </w:rPr>
        <w:t xml:space="preserve"> </w:t>
      </w:r>
      <w:r w:rsidRPr="003E1485">
        <w:rPr>
          <w:rFonts w:ascii="GHEA Grapalat" w:hAnsi="GHEA Grapalat" w:cs="GHEAGrapalat"/>
          <w:sz w:val="24"/>
          <w:szCs w:val="24"/>
          <w:lang w:val="hy-AM"/>
        </w:rPr>
        <w:t>համար չառաջացն</w:t>
      </w:r>
      <w:r w:rsidR="00471E57" w:rsidRPr="000D2D94">
        <w:rPr>
          <w:rFonts w:ascii="GHEA Grapalat" w:hAnsi="GHEA Grapalat" w:cs="GHEAGrapalat"/>
          <w:sz w:val="24"/>
          <w:szCs w:val="24"/>
          <w:lang w:val="hy-AM"/>
        </w:rPr>
        <w:t>ի</w:t>
      </w:r>
      <w:r w:rsidRPr="003E1485">
        <w:rPr>
          <w:rFonts w:ascii="GHEA Grapalat" w:hAnsi="GHEA Grapalat" w:cs="GHEAGrapalat"/>
          <w:sz w:val="24"/>
          <w:szCs w:val="24"/>
          <w:lang w:val="hy-AM"/>
        </w:rPr>
        <w:t xml:space="preserve"> լրացուցիչ ֆինանսական բեռ:</w:t>
      </w:r>
      <w:r w:rsidRPr="000D2D94">
        <w:rPr>
          <w:rFonts w:ascii="GHEA Grapalat" w:hAnsi="GHEA Grapalat" w:cs="GHEAGrapalat"/>
          <w:sz w:val="24"/>
          <w:szCs w:val="24"/>
          <w:lang w:val="hy-AM"/>
        </w:rPr>
        <w:t xml:space="preserve"> </w:t>
      </w:r>
      <w:r w:rsidRPr="003E1485">
        <w:rPr>
          <w:rFonts w:ascii="GHEA Grapalat" w:hAnsi="GHEA Grapalat" w:cs="GHEAGrapalat"/>
          <w:sz w:val="24"/>
          <w:szCs w:val="24"/>
          <w:lang w:val="hy-AM"/>
        </w:rPr>
        <w:t>Արդիականացվելու է կատարողականի գնահատման համակարգը և</w:t>
      </w:r>
      <w:r w:rsidRPr="000D2D94">
        <w:rPr>
          <w:rFonts w:ascii="GHEA Grapalat" w:hAnsi="GHEA Grapalat" w:cs="GHEAGrapalat"/>
          <w:sz w:val="24"/>
          <w:szCs w:val="24"/>
          <w:lang w:val="hy-AM"/>
        </w:rPr>
        <w:t xml:space="preserve"> </w:t>
      </w:r>
      <w:r w:rsidRPr="003E1485">
        <w:rPr>
          <w:rFonts w:ascii="GHEA Grapalat" w:hAnsi="GHEA Grapalat" w:cs="GHEAGrapalat"/>
          <w:sz w:val="24"/>
          <w:szCs w:val="24"/>
          <w:lang w:val="hy-AM"/>
        </w:rPr>
        <w:t>պարգևատրման ու խրախուսման ինստիտուտը հենվելու է արժանիքահենք</w:t>
      </w:r>
      <w:r w:rsidRPr="000D2D94">
        <w:rPr>
          <w:rFonts w:ascii="GHEA Grapalat" w:hAnsi="GHEA Grapalat" w:cs="GHEAGrapalat"/>
          <w:sz w:val="24"/>
          <w:szCs w:val="24"/>
          <w:lang w:val="hy-AM"/>
        </w:rPr>
        <w:t xml:space="preserve"> </w:t>
      </w:r>
      <w:r w:rsidRPr="003E1485">
        <w:rPr>
          <w:rFonts w:ascii="GHEA Grapalat" w:hAnsi="GHEA Grapalat" w:cs="GHEAGrapalat"/>
          <w:sz w:val="24"/>
          <w:szCs w:val="24"/>
          <w:lang w:val="hy-AM"/>
        </w:rPr>
        <w:t>սկզբունքների վրա, պարգևատրումները պետք է զատվեն վարձատրությունից:</w:t>
      </w:r>
    </w:p>
    <w:p w14:paraId="6C215AE8" w14:textId="77777777" w:rsidR="009B554B" w:rsidRPr="000D2D94" w:rsidRDefault="009B554B" w:rsidP="00DB36AA">
      <w:pPr>
        <w:spacing w:line="240" w:lineRule="auto"/>
        <w:ind w:left="-142" w:firstLine="426"/>
        <w:jc w:val="center"/>
        <w:rPr>
          <w:rFonts w:ascii="GHEA Grapalat" w:hAnsi="GHEA Grapalat"/>
          <w:b/>
          <w:sz w:val="24"/>
          <w:szCs w:val="24"/>
          <w:lang w:val="hy-AM"/>
        </w:rPr>
      </w:pPr>
      <w:r w:rsidRPr="000D2D94">
        <w:rPr>
          <w:rFonts w:ascii="GHEA Grapalat" w:hAnsi="GHEA Grapalat"/>
          <w:b/>
          <w:sz w:val="24"/>
          <w:szCs w:val="24"/>
          <w:lang w:val="hy-AM"/>
        </w:rPr>
        <w:lastRenderedPageBreak/>
        <w:t>ԵԶՐԱԿԱՑՈՒԹՅՈՒՆՆԵՐ ԵՎ ԱՌԱՋԱՐԿՈՒԹՅՈՒՆՆԵՐ</w:t>
      </w:r>
    </w:p>
    <w:p w14:paraId="56A96E9D" w14:textId="77777777" w:rsidR="009B554B" w:rsidRPr="000D2D94" w:rsidRDefault="009B554B" w:rsidP="00F27075">
      <w:pPr>
        <w:spacing w:after="0" w:line="360" w:lineRule="auto"/>
        <w:ind w:left="-142" w:firstLine="426"/>
        <w:jc w:val="both"/>
        <w:rPr>
          <w:rFonts w:ascii="GHEA Grapalat" w:hAnsi="GHEA Grapalat"/>
          <w:sz w:val="24"/>
          <w:szCs w:val="24"/>
          <w:lang w:val="hy-AM"/>
        </w:rPr>
      </w:pPr>
      <w:r w:rsidRPr="000D2D94">
        <w:rPr>
          <w:rFonts w:ascii="GHEA Grapalat" w:hAnsi="GHEA Grapalat"/>
          <w:sz w:val="24"/>
          <w:szCs w:val="24"/>
          <w:lang w:val="hy-AM"/>
        </w:rPr>
        <w:t>Պետական ծառայողների աշխատավարձերի վերաբերյալ հավաքագրված տվյալների վերլուծության արդյունքների ամփոփմամբ արձանագրվում են համակարգում առկա հետևյալ խնդիրները՝</w:t>
      </w:r>
    </w:p>
    <w:p w14:paraId="3D057273" w14:textId="1A878255" w:rsidR="009B554B" w:rsidRPr="000D2D94" w:rsidRDefault="009B554B" w:rsidP="00F27075">
      <w:pPr>
        <w:spacing w:after="0" w:line="360" w:lineRule="auto"/>
        <w:ind w:left="-142" w:firstLine="426"/>
        <w:jc w:val="both"/>
        <w:rPr>
          <w:rFonts w:ascii="GHEA Grapalat" w:eastAsia="MS Mincho" w:hAnsi="GHEA Grapalat" w:cs="MS Mincho"/>
          <w:sz w:val="24"/>
          <w:szCs w:val="24"/>
          <w:lang w:val="hy-AM"/>
        </w:rPr>
      </w:pPr>
      <w:r w:rsidRPr="000D2D94">
        <w:rPr>
          <w:rFonts w:ascii="GHEA Grapalat" w:hAnsi="GHEA Grapalat"/>
          <w:sz w:val="24"/>
          <w:szCs w:val="24"/>
          <w:lang w:val="hy-AM"/>
        </w:rPr>
        <w:t>1.</w:t>
      </w:r>
      <w:r w:rsidRPr="000D2D94">
        <w:rPr>
          <w:rFonts w:ascii="GHEA Grapalat" w:eastAsia="MS Mincho" w:hAnsi="GHEA Grapalat" w:cs="MS Mincho"/>
          <w:sz w:val="24"/>
          <w:szCs w:val="24"/>
          <w:lang w:val="hy-AM"/>
        </w:rPr>
        <w:t xml:space="preserve"> Պետական պաշտոն և պետական ծառայության պաշտոն զբաղեցնող անձանց բազային աշխատավարձը ցածր է նվազագույն ամսական աշխատավարձի անվանական չափի 80 տոկոսի</w:t>
      </w:r>
      <w:r w:rsidR="0071267C" w:rsidRPr="000D2D94">
        <w:rPr>
          <w:rFonts w:ascii="GHEA Grapalat" w:eastAsia="MS Mincho" w:hAnsi="GHEA Grapalat" w:cs="MS Mincho"/>
          <w:sz w:val="24"/>
          <w:szCs w:val="24"/>
          <w:lang w:val="hy-AM"/>
        </w:rPr>
        <w:t>ց</w:t>
      </w:r>
      <w:r w:rsidRPr="000D2D94">
        <w:rPr>
          <w:rFonts w:ascii="GHEA Grapalat" w:eastAsia="MS Mincho" w:hAnsi="GHEA Grapalat" w:cs="MS Mincho"/>
          <w:sz w:val="24"/>
          <w:szCs w:val="24"/>
          <w:lang w:val="hy-AM"/>
        </w:rPr>
        <w:t xml:space="preserve"> և կազմում է 72.4 տոկոս</w:t>
      </w:r>
      <w:r w:rsidR="00D1303B" w:rsidRPr="000D2D94">
        <w:rPr>
          <w:rFonts w:ascii="GHEA Grapalat" w:eastAsia="MS Mincho" w:hAnsi="GHEA Grapalat" w:cs="MS Mincho"/>
          <w:sz w:val="24"/>
          <w:szCs w:val="24"/>
          <w:lang w:val="hy-AM"/>
        </w:rPr>
        <w:t>.</w:t>
      </w:r>
    </w:p>
    <w:p w14:paraId="4C1B1ADD" w14:textId="1B174B8A" w:rsidR="00DD3A28" w:rsidRPr="000D2D94" w:rsidRDefault="00DD3A28" w:rsidP="00F27075">
      <w:pPr>
        <w:spacing w:after="0" w:line="360" w:lineRule="auto"/>
        <w:ind w:left="-142" w:firstLine="426"/>
        <w:jc w:val="both"/>
        <w:rPr>
          <w:rFonts w:ascii="GHEA Grapalat" w:eastAsia="MS Mincho" w:hAnsi="GHEA Grapalat" w:cs="MS Mincho"/>
          <w:sz w:val="24"/>
          <w:szCs w:val="24"/>
          <w:lang w:val="hy-AM"/>
        </w:rPr>
      </w:pPr>
      <w:r w:rsidRPr="000D2D94">
        <w:rPr>
          <w:rFonts w:ascii="GHEA Grapalat" w:eastAsia="MS Mincho" w:hAnsi="GHEA Grapalat" w:cs="MS Mincho"/>
          <w:sz w:val="24"/>
          <w:szCs w:val="24"/>
          <w:lang w:val="hy-AM"/>
        </w:rPr>
        <w:t xml:space="preserve">2. Պետական ծառայություններում, ինչպես նաև պետական մարմիններում միջին աշխատավարձերի խիստ ընդգծված տարբերություններ, որը պետական մարմինների </w:t>
      </w:r>
      <w:r w:rsidR="008A4ADB" w:rsidRPr="000D2D94">
        <w:rPr>
          <w:rFonts w:ascii="GHEA Grapalat" w:eastAsia="MS Mincho" w:hAnsi="GHEA Grapalat" w:cs="MS Mincho"/>
          <w:sz w:val="24"/>
          <w:szCs w:val="24"/>
          <w:lang w:val="hy-AM"/>
        </w:rPr>
        <w:t>պարգևատրումների հայեցողական որոշման հետևանք</w:t>
      </w:r>
      <w:r w:rsidR="0071267C" w:rsidRPr="000D2D94">
        <w:rPr>
          <w:rFonts w:ascii="GHEA Grapalat" w:eastAsia="MS Mincho" w:hAnsi="GHEA Grapalat" w:cs="MS Mincho"/>
          <w:sz w:val="24"/>
          <w:szCs w:val="24"/>
          <w:lang w:val="hy-AM"/>
        </w:rPr>
        <w:t>ն</w:t>
      </w:r>
      <w:r w:rsidR="008A4ADB" w:rsidRPr="000D2D94">
        <w:rPr>
          <w:rFonts w:ascii="GHEA Grapalat" w:eastAsia="MS Mincho" w:hAnsi="GHEA Grapalat" w:cs="MS Mincho"/>
          <w:sz w:val="24"/>
          <w:szCs w:val="24"/>
          <w:lang w:val="hy-AM"/>
        </w:rPr>
        <w:t xml:space="preserve"> է</w:t>
      </w:r>
      <w:r w:rsidR="00D1303B" w:rsidRPr="000D2D94">
        <w:rPr>
          <w:rFonts w:ascii="GHEA Grapalat" w:eastAsia="MS Mincho" w:hAnsi="GHEA Grapalat" w:cs="MS Mincho"/>
          <w:sz w:val="24"/>
          <w:szCs w:val="24"/>
          <w:lang w:val="hy-AM"/>
        </w:rPr>
        <w:t>.</w:t>
      </w:r>
    </w:p>
    <w:p w14:paraId="116AB2BE" w14:textId="0E8E93C4" w:rsidR="00670E45" w:rsidRPr="000D2D94" w:rsidRDefault="00670E45" w:rsidP="00F27075">
      <w:pPr>
        <w:spacing w:after="0" w:line="360" w:lineRule="auto"/>
        <w:ind w:left="-142" w:firstLine="426"/>
        <w:jc w:val="both"/>
        <w:rPr>
          <w:rFonts w:ascii="GHEA Grapalat" w:eastAsia="Times New Roman" w:hAnsi="GHEA Grapalat"/>
          <w:sz w:val="24"/>
          <w:szCs w:val="24"/>
          <w:lang w:val="hy-AM"/>
        </w:rPr>
      </w:pPr>
      <w:r w:rsidRPr="000D2D94">
        <w:rPr>
          <w:rFonts w:ascii="GHEA Grapalat" w:hAnsi="GHEA Grapalat"/>
          <w:bCs/>
          <w:sz w:val="24"/>
          <w:szCs w:val="24"/>
          <w:lang w:val="hy-AM"/>
        </w:rPr>
        <w:t xml:space="preserve">3. </w:t>
      </w:r>
      <w:r w:rsidR="00D1303B" w:rsidRPr="000D2D94">
        <w:rPr>
          <w:rFonts w:ascii="GHEA Grapalat" w:hAnsi="GHEA Grapalat"/>
          <w:bCs/>
          <w:sz w:val="24"/>
          <w:szCs w:val="24"/>
          <w:lang w:val="hy-AM"/>
        </w:rPr>
        <w:t>Պ</w:t>
      </w:r>
      <w:r w:rsidR="00D1303B" w:rsidRPr="000D2D94">
        <w:rPr>
          <w:rFonts w:ascii="GHEA Grapalat" w:eastAsia="Times New Roman" w:hAnsi="GHEA Grapalat"/>
          <w:sz w:val="24"/>
          <w:szCs w:val="24"/>
          <w:lang w:val="hy-AM"/>
        </w:rPr>
        <w:t>ետական պաշտոն զբաղեցնող անձանց հիմնական աշխատավարձի հաշվարկման գործակիցների սահման</w:t>
      </w:r>
      <w:r w:rsidR="0071267C" w:rsidRPr="000D2D94">
        <w:rPr>
          <w:rFonts w:ascii="GHEA Grapalat" w:eastAsia="Times New Roman" w:hAnsi="GHEA Grapalat"/>
          <w:sz w:val="24"/>
          <w:szCs w:val="24"/>
          <w:lang w:val="hy-AM"/>
        </w:rPr>
        <w:t>ման</w:t>
      </w:r>
      <w:r w:rsidR="00D1303B" w:rsidRPr="000D2D94">
        <w:rPr>
          <w:rFonts w:ascii="GHEA Grapalat" w:eastAsia="Times New Roman" w:hAnsi="GHEA Grapalat"/>
          <w:sz w:val="24"/>
          <w:szCs w:val="24"/>
          <w:lang w:val="hy-AM"/>
        </w:rPr>
        <w:t xml:space="preserve"> ժամանակ չեն պահպանվում </w:t>
      </w:r>
      <w:r w:rsidRPr="000D2D94">
        <w:rPr>
          <w:rFonts w:ascii="GHEA Grapalat" w:hAnsi="GHEA Grapalat"/>
          <w:bCs/>
          <w:sz w:val="24"/>
          <w:szCs w:val="24"/>
          <w:lang w:val="hy-AM"/>
        </w:rPr>
        <w:t xml:space="preserve">«Պետական պաշտոններ </w:t>
      </w:r>
      <w:r w:rsidR="0071267C" w:rsidRPr="000D2D94">
        <w:rPr>
          <w:rFonts w:ascii="GHEA Grapalat" w:hAnsi="GHEA Grapalat"/>
          <w:bCs/>
          <w:sz w:val="24"/>
          <w:szCs w:val="24"/>
          <w:lang w:val="hy-AM"/>
        </w:rPr>
        <w:t xml:space="preserve">և պետական ծառայության պաշտոններ </w:t>
      </w:r>
      <w:r w:rsidRPr="000D2D94">
        <w:rPr>
          <w:rFonts w:ascii="GHEA Grapalat" w:hAnsi="GHEA Grapalat"/>
          <w:bCs/>
          <w:sz w:val="24"/>
          <w:szCs w:val="24"/>
          <w:lang w:val="hy-AM"/>
        </w:rPr>
        <w:t xml:space="preserve">զբաղեցնող անձանց </w:t>
      </w:r>
      <w:r w:rsidRPr="000D2D94">
        <w:rPr>
          <w:rFonts w:ascii="GHEA Grapalat" w:eastAsia="Times New Roman" w:hAnsi="GHEA Grapalat"/>
          <w:sz w:val="24"/>
          <w:szCs w:val="24"/>
          <w:lang w:val="hy-AM"/>
        </w:rPr>
        <w:t>վարձատրության մասին»</w:t>
      </w:r>
      <w:r w:rsidR="00D1303B" w:rsidRPr="000D2D94">
        <w:rPr>
          <w:rFonts w:ascii="GHEA Grapalat" w:eastAsia="Times New Roman" w:hAnsi="GHEA Grapalat"/>
          <w:sz w:val="24"/>
          <w:szCs w:val="24"/>
          <w:lang w:val="hy-AM"/>
        </w:rPr>
        <w:t xml:space="preserve"> Հայաստանի Հանրապետության օրենքով սահմանված </w:t>
      </w:r>
      <w:r w:rsidRPr="000D2D94">
        <w:rPr>
          <w:rFonts w:ascii="GHEA Grapalat" w:eastAsia="Times New Roman" w:hAnsi="GHEA Grapalat"/>
          <w:sz w:val="24"/>
          <w:szCs w:val="24"/>
          <w:lang w:val="hy-AM"/>
        </w:rPr>
        <w:t xml:space="preserve"> սկզբ</w:t>
      </w:r>
      <w:r w:rsidR="00D1303B" w:rsidRPr="000D2D94">
        <w:rPr>
          <w:rFonts w:ascii="GHEA Grapalat" w:eastAsia="Times New Roman" w:hAnsi="GHEA Grapalat"/>
          <w:sz w:val="24"/>
          <w:szCs w:val="24"/>
          <w:lang w:val="hy-AM"/>
        </w:rPr>
        <w:t>ունքները</w:t>
      </w:r>
      <w:r w:rsidR="00150559" w:rsidRPr="000D2D94">
        <w:rPr>
          <w:rFonts w:ascii="GHEA Grapalat" w:eastAsia="Times New Roman" w:hAnsi="GHEA Grapalat"/>
          <w:sz w:val="24"/>
          <w:szCs w:val="24"/>
          <w:lang w:val="hy-AM"/>
        </w:rPr>
        <w:t xml:space="preserve"> </w:t>
      </w:r>
      <w:r w:rsidR="00150559" w:rsidRPr="003E1485">
        <w:rPr>
          <w:rFonts w:ascii="GHEA Grapalat" w:eastAsia="Times New Roman" w:hAnsi="GHEA Grapalat"/>
          <w:sz w:val="24"/>
          <w:szCs w:val="24"/>
          <w:lang w:val="hy-AM"/>
        </w:rPr>
        <w:t>(</w:t>
      </w:r>
      <w:r w:rsidR="00150559" w:rsidRPr="000D2D94">
        <w:rPr>
          <w:rFonts w:ascii="GHEA Grapalat" w:eastAsia="Times New Roman" w:hAnsi="GHEA Grapalat"/>
          <w:sz w:val="24"/>
          <w:szCs w:val="24"/>
          <w:lang w:val="hy-AM"/>
        </w:rPr>
        <w:t xml:space="preserve">հակակոռուպցիոն կոմիտեի քննիչ, </w:t>
      </w:r>
      <w:r w:rsidR="00150559" w:rsidRPr="000D2D94">
        <w:rPr>
          <w:rFonts w:ascii="GHEA Grapalat" w:hAnsi="GHEA Grapalat"/>
          <w:sz w:val="24"/>
          <w:szCs w:val="24"/>
          <w:lang w:val="hy-AM"/>
        </w:rPr>
        <w:t>ապօրինի ծագում ունեցող գույքի բռնագանձմանն ուղղված գործառույթներ իրականացնող դատախազներ</w:t>
      </w:r>
      <w:r w:rsidR="00150559" w:rsidRPr="003E1485">
        <w:rPr>
          <w:rFonts w:ascii="GHEA Grapalat" w:hAnsi="GHEA Grapalat"/>
          <w:sz w:val="24"/>
          <w:szCs w:val="24"/>
          <w:lang w:val="hy-AM"/>
        </w:rPr>
        <w:t>)</w:t>
      </w:r>
      <w:r w:rsidR="00A54AF6" w:rsidRPr="000D2D94">
        <w:rPr>
          <w:rFonts w:ascii="GHEA Grapalat" w:eastAsia="Times New Roman" w:hAnsi="GHEA Grapalat"/>
          <w:sz w:val="24"/>
          <w:szCs w:val="24"/>
          <w:lang w:val="hy-AM"/>
        </w:rPr>
        <w:t>.</w:t>
      </w:r>
    </w:p>
    <w:p w14:paraId="5B85C109" w14:textId="130CD87C" w:rsidR="00D1303B" w:rsidRPr="000D2D94" w:rsidRDefault="00D1303B" w:rsidP="00F27075">
      <w:pPr>
        <w:spacing w:after="0" w:line="360" w:lineRule="auto"/>
        <w:ind w:left="-142" w:firstLine="426"/>
        <w:jc w:val="both"/>
        <w:rPr>
          <w:rFonts w:ascii="GHEA Grapalat" w:eastAsia="MS Mincho" w:hAnsi="GHEA Grapalat" w:cs="MS Mincho"/>
          <w:sz w:val="24"/>
          <w:szCs w:val="24"/>
          <w:lang w:val="hy-AM"/>
        </w:rPr>
      </w:pPr>
      <w:r w:rsidRPr="000D2D94">
        <w:rPr>
          <w:rFonts w:ascii="GHEA Grapalat" w:eastAsia="Times New Roman" w:hAnsi="GHEA Grapalat"/>
          <w:sz w:val="24"/>
          <w:szCs w:val="24"/>
          <w:lang w:val="hy-AM"/>
        </w:rPr>
        <w:t>4. Պետական որոշ ծառայություններ</w:t>
      </w:r>
      <w:r w:rsidR="004004BE" w:rsidRPr="000D2D94">
        <w:rPr>
          <w:rFonts w:ascii="GHEA Grapalat" w:eastAsia="Times New Roman" w:hAnsi="GHEA Grapalat"/>
          <w:sz w:val="24"/>
          <w:szCs w:val="24"/>
          <w:lang w:val="hy-AM"/>
        </w:rPr>
        <w:t>ում</w:t>
      </w:r>
      <w:r w:rsidRPr="000D2D94">
        <w:rPr>
          <w:rFonts w:ascii="GHEA Grapalat" w:eastAsia="Times New Roman" w:hAnsi="GHEA Grapalat"/>
          <w:sz w:val="24"/>
          <w:szCs w:val="24"/>
          <w:lang w:val="hy-AM"/>
        </w:rPr>
        <w:t xml:space="preserve"> </w:t>
      </w:r>
      <w:r w:rsidRPr="003E1485">
        <w:rPr>
          <w:rFonts w:ascii="GHEA Grapalat" w:eastAsia="Times New Roman" w:hAnsi="GHEA Grapalat"/>
          <w:sz w:val="24"/>
          <w:szCs w:val="24"/>
          <w:lang w:val="hy-AM"/>
        </w:rPr>
        <w:t>(</w:t>
      </w:r>
      <w:r w:rsidRPr="000D2D94">
        <w:rPr>
          <w:rFonts w:ascii="GHEA Grapalat" w:eastAsia="Times New Roman" w:hAnsi="GHEA Grapalat"/>
          <w:sz w:val="24"/>
          <w:szCs w:val="24"/>
          <w:lang w:val="hy-AM"/>
        </w:rPr>
        <w:t>զինվորական, քրեակատարողական և փրկարար ծառայություններ</w:t>
      </w:r>
      <w:r w:rsidRPr="003E1485">
        <w:rPr>
          <w:rFonts w:ascii="GHEA Grapalat" w:eastAsia="Times New Roman" w:hAnsi="GHEA Grapalat"/>
          <w:sz w:val="24"/>
          <w:szCs w:val="24"/>
          <w:lang w:val="hy-AM"/>
        </w:rPr>
        <w:t>)</w:t>
      </w:r>
      <w:r w:rsidRPr="000D2D94">
        <w:rPr>
          <w:rFonts w:ascii="GHEA Grapalat" w:eastAsia="Times New Roman" w:hAnsi="GHEA Grapalat"/>
          <w:sz w:val="24"/>
          <w:szCs w:val="24"/>
          <w:lang w:val="hy-AM"/>
        </w:rPr>
        <w:t xml:space="preserve"> իրականացվել են աշխատավարձի բարձրացման հատվածային լուծումներ՝ լրացուցիչ աշխատավարձերի բարձրացման հաշվին.</w:t>
      </w:r>
    </w:p>
    <w:p w14:paraId="3BDB8787" w14:textId="1F8FEDB2" w:rsidR="008A4ADB" w:rsidRPr="000D2D94" w:rsidRDefault="007B47E4" w:rsidP="00F27075">
      <w:pPr>
        <w:spacing w:after="0" w:line="360" w:lineRule="auto"/>
        <w:ind w:left="-142" w:firstLine="426"/>
        <w:jc w:val="both"/>
        <w:rPr>
          <w:rFonts w:ascii="GHEA Grapalat" w:eastAsia="MS Mincho" w:hAnsi="GHEA Grapalat" w:cs="MS Mincho"/>
          <w:sz w:val="24"/>
          <w:szCs w:val="24"/>
          <w:lang w:val="hy-AM"/>
        </w:rPr>
      </w:pPr>
      <w:r w:rsidRPr="000D2D94">
        <w:rPr>
          <w:rFonts w:ascii="GHEA Grapalat" w:eastAsia="MS Mincho" w:hAnsi="GHEA Grapalat" w:cs="MS Mincho"/>
          <w:sz w:val="24"/>
          <w:szCs w:val="24"/>
          <w:lang w:val="hy-AM"/>
        </w:rPr>
        <w:t>5</w:t>
      </w:r>
      <w:r w:rsidR="008A4ADB" w:rsidRPr="000D2D94">
        <w:rPr>
          <w:rFonts w:ascii="GHEA Grapalat" w:eastAsia="MS Mincho" w:hAnsi="GHEA Grapalat" w:cs="MS Mincho"/>
          <w:sz w:val="24"/>
          <w:szCs w:val="24"/>
          <w:lang w:val="hy-AM"/>
        </w:rPr>
        <w:t>. Պետական ծառայությունում բազային աշխատավարձի պահպանման պայմաններ</w:t>
      </w:r>
      <w:r w:rsidR="00A26496" w:rsidRPr="000D2D94">
        <w:rPr>
          <w:rFonts w:ascii="GHEA Grapalat" w:eastAsia="MS Mincho" w:hAnsi="GHEA Grapalat" w:cs="MS Mincho"/>
          <w:sz w:val="24"/>
          <w:szCs w:val="24"/>
          <w:lang w:val="hy-AM"/>
        </w:rPr>
        <w:t>ում</w:t>
      </w:r>
      <w:r w:rsidR="008A4ADB" w:rsidRPr="000D2D94">
        <w:rPr>
          <w:rFonts w:ascii="GHEA Grapalat" w:eastAsia="MS Mincho" w:hAnsi="GHEA Grapalat" w:cs="MS Mincho"/>
          <w:sz w:val="24"/>
          <w:szCs w:val="24"/>
          <w:lang w:val="hy-AM"/>
        </w:rPr>
        <w:t xml:space="preserve"> աճել է միջին աշխատավարձը՝ </w:t>
      </w:r>
      <w:r w:rsidR="004004BE" w:rsidRPr="000D2D94">
        <w:rPr>
          <w:rFonts w:ascii="GHEA Grapalat" w:eastAsia="MS Mincho" w:hAnsi="GHEA Grapalat" w:cs="MS Mincho"/>
          <w:sz w:val="24"/>
          <w:szCs w:val="24"/>
          <w:lang w:val="hy-AM"/>
        </w:rPr>
        <w:t>պարգևատրումների հաշվին,</w:t>
      </w:r>
      <w:r w:rsidR="008A4ADB" w:rsidRPr="000D2D94">
        <w:rPr>
          <w:rFonts w:ascii="GHEA Grapalat" w:eastAsia="MS Mincho" w:hAnsi="GHEA Grapalat" w:cs="MS Mincho"/>
          <w:sz w:val="24"/>
          <w:szCs w:val="24"/>
          <w:lang w:val="hy-AM"/>
        </w:rPr>
        <w:t xml:space="preserve"> ավելի մեծացնելով լրացուցիչ աշխատավարձի մասնաբաժինը ընդհանուր աշխատավարձի մեջ</w:t>
      </w:r>
      <w:r w:rsidR="00D1303B" w:rsidRPr="000D2D94">
        <w:rPr>
          <w:rFonts w:ascii="GHEA Grapalat" w:eastAsia="MS Mincho" w:hAnsi="GHEA Grapalat" w:cs="MS Mincho"/>
          <w:sz w:val="24"/>
          <w:szCs w:val="24"/>
          <w:lang w:val="hy-AM"/>
        </w:rPr>
        <w:t>.</w:t>
      </w:r>
    </w:p>
    <w:p w14:paraId="15047175" w14:textId="2FEA511C" w:rsidR="009B554B" w:rsidRPr="000D2D94" w:rsidRDefault="007B47E4" w:rsidP="00F27075">
      <w:pPr>
        <w:spacing w:after="0" w:line="360" w:lineRule="auto"/>
        <w:ind w:left="-142" w:firstLine="426"/>
        <w:jc w:val="both"/>
        <w:rPr>
          <w:rFonts w:ascii="GHEA Grapalat" w:eastAsia="MS Mincho" w:hAnsi="GHEA Grapalat" w:cs="MS Mincho"/>
          <w:sz w:val="24"/>
          <w:szCs w:val="24"/>
          <w:lang w:val="hy-AM"/>
        </w:rPr>
      </w:pPr>
      <w:r w:rsidRPr="000D2D94">
        <w:rPr>
          <w:rFonts w:ascii="GHEA Grapalat" w:eastAsia="MS Mincho" w:hAnsi="GHEA Grapalat" w:cs="MS Mincho"/>
          <w:sz w:val="24"/>
          <w:szCs w:val="24"/>
          <w:lang w:val="hy-AM"/>
        </w:rPr>
        <w:t>6</w:t>
      </w:r>
      <w:r w:rsidR="009B554B" w:rsidRPr="000D2D94">
        <w:rPr>
          <w:rFonts w:ascii="GHEA Grapalat" w:eastAsia="MS Mincho" w:hAnsi="GHEA Grapalat" w:cs="MS Mincho"/>
          <w:sz w:val="24"/>
          <w:szCs w:val="24"/>
          <w:lang w:val="hy-AM"/>
        </w:rPr>
        <w:t>. Պետական ծառայության համակարգում առկա է կանանց և տղամ</w:t>
      </w:r>
      <w:r w:rsidR="00D1303B" w:rsidRPr="000D2D94">
        <w:rPr>
          <w:rFonts w:ascii="GHEA Grapalat" w:eastAsia="MS Mincho" w:hAnsi="GHEA Grapalat" w:cs="MS Mincho"/>
          <w:sz w:val="24"/>
          <w:szCs w:val="24"/>
          <w:lang w:val="hy-AM"/>
        </w:rPr>
        <w:t>ա</w:t>
      </w:r>
      <w:r w:rsidR="009B554B" w:rsidRPr="000D2D94">
        <w:rPr>
          <w:rFonts w:ascii="GHEA Grapalat" w:eastAsia="MS Mincho" w:hAnsi="GHEA Grapalat" w:cs="MS Mincho"/>
          <w:sz w:val="24"/>
          <w:szCs w:val="24"/>
          <w:lang w:val="hy-AM"/>
        </w:rPr>
        <w:t>րդկանց միջին աշխատավարձերի տարբերություն, որն առավել բարձր է պետական ծ</w:t>
      </w:r>
      <w:r w:rsidR="00D1303B" w:rsidRPr="000D2D94">
        <w:rPr>
          <w:rFonts w:ascii="GHEA Grapalat" w:eastAsia="MS Mincho" w:hAnsi="GHEA Grapalat" w:cs="MS Mincho"/>
          <w:sz w:val="24"/>
          <w:szCs w:val="24"/>
          <w:lang w:val="hy-AM"/>
        </w:rPr>
        <w:t>ա</w:t>
      </w:r>
      <w:r w:rsidR="009B554B" w:rsidRPr="000D2D94">
        <w:rPr>
          <w:rFonts w:ascii="GHEA Grapalat" w:eastAsia="MS Mincho" w:hAnsi="GHEA Grapalat" w:cs="MS Mincho"/>
          <w:sz w:val="24"/>
          <w:szCs w:val="24"/>
          <w:lang w:val="hy-AM"/>
        </w:rPr>
        <w:t>այության գլխավոր և բարձրագույն խմբերում</w:t>
      </w:r>
      <w:r w:rsidR="00143F75" w:rsidRPr="000D2D94">
        <w:rPr>
          <w:rFonts w:ascii="GHEA Grapalat" w:eastAsia="MS Mincho" w:hAnsi="GHEA Grapalat" w:cs="MS Mincho"/>
          <w:sz w:val="24"/>
          <w:szCs w:val="24"/>
          <w:lang w:val="hy-AM"/>
        </w:rPr>
        <w:t xml:space="preserve"> </w:t>
      </w:r>
      <w:r w:rsidR="00143F75" w:rsidRPr="003E1485">
        <w:rPr>
          <w:rFonts w:ascii="GHEA Grapalat" w:eastAsia="MS Mincho" w:hAnsi="GHEA Grapalat" w:cs="MS Mincho"/>
          <w:sz w:val="24"/>
          <w:szCs w:val="24"/>
          <w:lang w:val="hy-AM"/>
        </w:rPr>
        <w:t>(</w:t>
      </w:r>
      <w:r w:rsidR="00DD3A28" w:rsidRPr="000D2D94">
        <w:rPr>
          <w:rFonts w:ascii="GHEA Grapalat" w:eastAsia="MS Mincho" w:hAnsi="GHEA Grapalat" w:cs="MS Mincho"/>
          <w:sz w:val="24"/>
          <w:szCs w:val="24"/>
          <w:lang w:val="hy-AM"/>
        </w:rPr>
        <w:t xml:space="preserve">քաղաքացիական ծառայությունում՝ </w:t>
      </w:r>
      <w:r w:rsidR="00DD3A28" w:rsidRPr="000D2D94">
        <w:rPr>
          <w:rFonts w:ascii="GHEA Grapalat" w:hAnsi="GHEA Grapalat"/>
          <w:sz w:val="24"/>
          <w:szCs w:val="24"/>
          <w:lang w:val="hy-AM"/>
        </w:rPr>
        <w:t>ղեկավարի խմբի 3-րդ 5-րդ և մասնագիտական խմբի 1-ին և 2-րդ ենթախմբերում</w:t>
      </w:r>
      <w:r w:rsidR="00143F75" w:rsidRPr="003E1485">
        <w:rPr>
          <w:rFonts w:ascii="GHEA Grapalat" w:eastAsia="MS Mincho" w:hAnsi="GHEA Grapalat" w:cs="MS Mincho"/>
          <w:sz w:val="24"/>
          <w:szCs w:val="24"/>
          <w:lang w:val="hy-AM"/>
        </w:rPr>
        <w:t>)</w:t>
      </w:r>
      <w:r w:rsidR="009B554B" w:rsidRPr="000D2D94">
        <w:rPr>
          <w:rFonts w:ascii="GHEA Grapalat" w:eastAsia="MS Mincho" w:hAnsi="GHEA Grapalat" w:cs="MS Mincho"/>
          <w:sz w:val="24"/>
          <w:szCs w:val="24"/>
          <w:lang w:val="hy-AM"/>
        </w:rPr>
        <w:t xml:space="preserve">։ Ընդ որում, այդ տարբերությունները պայմանավորված են իգական սեռի պետական ծառայողների ինչպես ավելի ցածր </w:t>
      </w:r>
      <w:r w:rsidR="009B554B" w:rsidRPr="000D2D94">
        <w:rPr>
          <w:rFonts w:ascii="GHEA Grapalat" w:eastAsia="MS Mincho" w:hAnsi="GHEA Grapalat" w:cs="MS Mincho"/>
          <w:sz w:val="24"/>
          <w:szCs w:val="24"/>
          <w:lang w:val="hy-AM"/>
        </w:rPr>
        <w:lastRenderedPageBreak/>
        <w:t xml:space="preserve">պաշտոններում ընդգրկվածության խտությամբ, այնպես էլ նրանց վճարվող պարգևավճարների ցածր մակարդակով։ </w:t>
      </w:r>
    </w:p>
    <w:p w14:paraId="0B7A3899" w14:textId="02FE4314" w:rsidR="009B554B" w:rsidRPr="000D2D94" w:rsidRDefault="007B47E4" w:rsidP="00F27075">
      <w:pPr>
        <w:spacing w:after="0" w:line="360" w:lineRule="auto"/>
        <w:ind w:left="-142" w:firstLine="426"/>
        <w:jc w:val="both"/>
        <w:rPr>
          <w:rFonts w:ascii="GHEA Grapalat" w:eastAsia="MS Mincho" w:hAnsi="GHEA Grapalat" w:cs="MS Mincho"/>
          <w:sz w:val="24"/>
          <w:szCs w:val="24"/>
          <w:lang w:val="hy-AM"/>
        </w:rPr>
      </w:pPr>
      <w:r w:rsidRPr="000D2D94">
        <w:rPr>
          <w:rFonts w:ascii="GHEA Grapalat" w:eastAsia="MS Mincho" w:hAnsi="GHEA Grapalat" w:cs="MS Mincho"/>
          <w:sz w:val="24"/>
          <w:szCs w:val="24"/>
          <w:lang w:val="hy-AM"/>
        </w:rPr>
        <w:t>7</w:t>
      </w:r>
      <w:r w:rsidR="009B554B" w:rsidRPr="000D2D94">
        <w:rPr>
          <w:rFonts w:ascii="GHEA Grapalat" w:eastAsia="MS Mincho" w:hAnsi="GHEA Grapalat" w:cs="MS Mincho"/>
          <w:sz w:val="24"/>
          <w:szCs w:val="24"/>
          <w:lang w:val="hy-AM"/>
        </w:rPr>
        <w:t>. Ցածր խմբի պաշտոններում ընդգրկվածների և բարձր խմբի պաշտոններում ընդգրկվածների միջին աշխատավարձերի խիստ մեծ տարբերություններ, պարգևատրումների</w:t>
      </w:r>
      <w:r w:rsidR="004004BE" w:rsidRPr="000D2D94">
        <w:rPr>
          <w:rFonts w:ascii="GHEA Grapalat" w:eastAsia="MS Mincho" w:hAnsi="GHEA Grapalat" w:cs="MS Mincho"/>
          <w:sz w:val="24"/>
          <w:szCs w:val="24"/>
          <w:lang w:val="hy-AM"/>
        </w:rPr>
        <w:t xml:space="preserve"> հաշվին</w:t>
      </w:r>
      <w:r w:rsidR="009B554B" w:rsidRPr="000D2D94">
        <w:rPr>
          <w:rFonts w:ascii="GHEA Grapalat" w:eastAsia="MS Mincho" w:hAnsi="GHEA Grapalat" w:cs="MS Mincho"/>
          <w:sz w:val="24"/>
          <w:szCs w:val="24"/>
          <w:lang w:val="hy-AM"/>
        </w:rPr>
        <w:t>։</w:t>
      </w:r>
    </w:p>
    <w:p w14:paraId="6AD9F35C" w14:textId="511EF32D" w:rsidR="009B554B" w:rsidRDefault="007B47E4" w:rsidP="00F27075">
      <w:pPr>
        <w:spacing w:after="0" w:line="360" w:lineRule="auto"/>
        <w:ind w:left="-142" w:firstLine="426"/>
        <w:jc w:val="both"/>
        <w:rPr>
          <w:rFonts w:ascii="GHEA Grapalat" w:eastAsia="MS Mincho" w:hAnsi="GHEA Grapalat" w:cs="MS Mincho"/>
          <w:sz w:val="24"/>
          <w:szCs w:val="24"/>
          <w:lang w:val="hy-AM"/>
        </w:rPr>
      </w:pPr>
      <w:r w:rsidRPr="000D2D94">
        <w:rPr>
          <w:rFonts w:ascii="GHEA Grapalat" w:eastAsia="MS Mincho" w:hAnsi="GHEA Grapalat" w:cs="MS Mincho"/>
          <w:sz w:val="24"/>
          <w:szCs w:val="24"/>
          <w:lang w:val="hy-AM"/>
        </w:rPr>
        <w:t>8</w:t>
      </w:r>
      <w:r w:rsidR="009B554B" w:rsidRPr="000D2D94">
        <w:rPr>
          <w:rFonts w:ascii="GHEA Grapalat" w:eastAsia="MS Mincho" w:hAnsi="GHEA Grapalat" w:cs="MS Mincho"/>
          <w:sz w:val="24"/>
          <w:szCs w:val="24"/>
          <w:lang w:val="hy-AM"/>
        </w:rPr>
        <w:t>. Ոչ պետական հատվածի աշխատավարձերի վերլուծության և պետական ծառայության համապատասխան մասնագետների և համապատասխան պաշտոն զբաղեցնող անձանց աշխատավարձերի համեմատության համար ոչ բավարար տվյալերի առկայություն (մասնավորապես պաշտոնի կոդավորման առումով)։</w:t>
      </w:r>
    </w:p>
    <w:p w14:paraId="2B63F717" w14:textId="350AFCDB" w:rsidR="00F27075" w:rsidRDefault="00F27075" w:rsidP="00F27075">
      <w:pPr>
        <w:spacing w:after="0" w:line="360" w:lineRule="auto"/>
        <w:ind w:left="-142" w:firstLine="426"/>
        <w:jc w:val="both"/>
        <w:rPr>
          <w:rFonts w:ascii="GHEA Grapalat" w:eastAsia="MS Mincho" w:hAnsi="GHEA Grapalat" w:cs="MS Mincho"/>
          <w:sz w:val="24"/>
          <w:szCs w:val="24"/>
          <w:lang w:val="hy-AM"/>
        </w:rPr>
      </w:pPr>
    </w:p>
    <w:p w14:paraId="01932CB0" w14:textId="06260839" w:rsidR="00F27075" w:rsidRDefault="00F27075" w:rsidP="00F27075">
      <w:pPr>
        <w:spacing w:after="0" w:line="360" w:lineRule="auto"/>
        <w:ind w:left="-142" w:firstLine="426"/>
        <w:jc w:val="both"/>
        <w:rPr>
          <w:rFonts w:ascii="GHEA Grapalat" w:eastAsia="MS Mincho" w:hAnsi="GHEA Grapalat" w:cs="MS Mincho"/>
          <w:sz w:val="24"/>
          <w:szCs w:val="24"/>
          <w:lang w:val="hy-AM"/>
        </w:rPr>
      </w:pPr>
    </w:p>
    <w:p w14:paraId="7C163398" w14:textId="7AC63F17" w:rsidR="00F27075" w:rsidRDefault="00F27075" w:rsidP="00F27075">
      <w:pPr>
        <w:spacing w:after="0" w:line="360" w:lineRule="auto"/>
        <w:ind w:left="-142" w:firstLine="426"/>
        <w:jc w:val="both"/>
        <w:rPr>
          <w:rFonts w:ascii="GHEA Grapalat" w:eastAsia="MS Mincho" w:hAnsi="GHEA Grapalat" w:cs="MS Mincho"/>
          <w:sz w:val="24"/>
          <w:szCs w:val="24"/>
          <w:lang w:val="hy-AM"/>
        </w:rPr>
      </w:pPr>
    </w:p>
    <w:p w14:paraId="226F5376" w14:textId="23E1A452" w:rsidR="00F27075" w:rsidRDefault="00F27075" w:rsidP="00F27075">
      <w:pPr>
        <w:spacing w:after="0" w:line="360" w:lineRule="auto"/>
        <w:ind w:left="-142" w:firstLine="426"/>
        <w:jc w:val="both"/>
        <w:rPr>
          <w:rFonts w:ascii="GHEA Grapalat" w:eastAsia="MS Mincho" w:hAnsi="GHEA Grapalat" w:cs="MS Mincho"/>
          <w:sz w:val="24"/>
          <w:szCs w:val="24"/>
          <w:lang w:val="hy-AM"/>
        </w:rPr>
      </w:pPr>
    </w:p>
    <w:p w14:paraId="22699816" w14:textId="47FC439B" w:rsidR="00F27075" w:rsidRDefault="00F27075" w:rsidP="00F27075">
      <w:pPr>
        <w:spacing w:after="0" w:line="360" w:lineRule="auto"/>
        <w:ind w:left="-142" w:firstLine="426"/>
        <w:jc w:val="both"/>
        <w:rPr>
          <w:rFonts w:ascii="GHEA Grapalat" w:eastAsia="MS Mincho" w:hAnsi="GHEA Grapalat" w:cs="MS Mincho"/>
          <w:sz w:val="24"/>
          <w:szCs w:val="24"/>
          <w:lang w:val="hy-AM"/>
        </w:rPr>
      </w:pPr>
    </w:p>
    <w:p w14:paraId="33BA7351" w14:textId="12E6B462" w:rsidR="00F27075" w:rsidRDefault="00F27075" w:rsidP="00F27075">
      <w:pPr>
        <w:spacing w:after="0" w:line="360" w:lineRule="auto"/>
        <w:ind w:left="-142" w:firstLine="426"/>
        <w:jc w:val="both"/>
        <w:rPr>
          <w:rFonts w:ascii="GHEA Grapalat" w:eastAsia="MS Mincho" w:hAnsi="GHEA Grapalat" w:cs="MS Mincho"/>
          <w:sz w:val="24"/>
          <w:szCs w:val="24"/>
          <w:lang w:val="hy-AM"/>
        </w:rPr>
      </w:pPr>
    </w:p>
    <w:p w14:paraId="37A2D1CB" w14:textId="7C572971" w:rsidR="00F27075" w:rsidRDefault="00F27075" w:rsidP="00F27075">
      <w:pPr>
        <w:spacing w:after="0" w:line="360" w:lineRule="auto"/>
        <w:ind w:left="-142" w:firstLine="426"/>
        <w:jc w:val="both"/>
        <w:rPr>
          <w:rFonts w:ascii="GHEA Grapalat" w:eastAsia="MS Mincho" w:hAnsi="GHEA Grapalat" w:cs="MS Mincho"/>
          <w:sz w:val="24"/>
          <w:szCs w:val="24"/>
          <w:lang w:val="hy-AM"/>
        </w:rPr>
      </w:pPr>
    </w:p>
    <w:p w14:paraId="36DDC5F1" w14:textId="74FF8BFC" w:rsidR="00F27075" w:rsidRDefault="00F27075" w:rsidP="00F27075">
      <w:pPr>
        <w:spacing w:after="0" w:line="360" w:lineRule="auto"/>
        <w:ind w:left="-142" w:firstLine="426"/>
        <w:jc w:val="both"/>
        <w:rPr>
          <w:rFonts w:ascii="GHEA Grapalat" w:eastAsia="MS Mincho" w:hAnsi="GHEA Grapalat" w:cs="MS Mincho"/>
          <w:sz w:val="24"/>
          <w:szCs w:val="24"/>
          <w:lang w:val="hy-AM"/>
        </w:rPr>
      </w:pPr>
    </w:p>
    <w:p w14:paraId="0AAA2FCC" w14:textId="3DF8524B" w:rsidR="00F27075" w:rsidRDefault="00F27075" w:rsidP="00F27075">
      <w:pPr>
        <w:spacing w:after="0" w:line="360" w:lineRule="auto"/>
        <w:ind w:left="-142" w:firstLine="426"/>
        <w:jc w:val="both"/>
        <w:rPr>
          <w:rFonts w:ascii="GHEA Grapalat" w:eastAsia="MS Mincho" w:hAnsi="GHEA Grapalat" w:cs="MS Mincho"/>
          <w:sz w:val="24"/>
          <w:szCs w:val="24"/>
          <w:lang w:val="hy-AM"/>
        </w:rPr>
      </w:pPr>
    </w:p>
    <w:p w14:paraId="7A79CF06" w14:textId="2E0819D5" w:rsidR="00F27075" w:rsidRDefault="00F27075" w:rsidP="00F27075">
      <w:pPr>
        <w:spacing w:after="0" w:line="360" w:lineRule="auto"/>
        <w:ind w:left="-142" w:firstLine="426"/>
        <w:jc w:val="both"/>
        <w:rPr>
          <w:rFonts w:ascii="GHEA Grapalat" w:eastAsia="MS Mincho" w:hAnsi="GHEA Grapalat" w:cs="MS Mincho"/>
          <w:sz w:val="24"/>
          <w:szCs w:val="24"/>
          <w:lang w:val="hy-AM"/>
        </w:rPr>
      </w:pPr>
    </w:p>
    <w:p w14:paraId="07D3D593" w14:textId="64B53008" w:rsidR="00F27075" w:rsidRDefault="00F27075" w:rsidP="00F27075">
      <w:pPr>
        <w:spacing w:after="0" w:line="360" w:lineRule="auto"/>
        <w:ind w:left="-142" w:firstLine="426"/>
        <w:jc w:val="both"/>
        <w:rPr>
          <w:rFonts w:ascii="GHEA Grapalat" w:eastAsia="MS Mincho" w:hAnsi="GHEA Grapalat" w:cs="MS Mincho"/>
          <w:sz w:val="24"/>
          <w:szCs w:val="24"/>
          <w:lang w:val="hy-AM"/>
        </w:rPr>
      </w:pPr>
    </w:p>
    <w:p w14:paraId="160095A0" w14:textId="2F78D220" w:rsidR="00F27075" w:rsidRDefault="00F27075" w:rsidP="00F27075">
      <w:pPr>
        <w:spacing w:after="0" w:line="360" w:lineRule="auto"/>
        <w:ind w:left="-142" w:firstLine="426"/>
        <w:jc w:val="both"/>
        <w:rPr>
          <w:rFonts w:ascii="GHEA Grapalat" w:eastAsia="MS Mincho" w:hAnsi="GHEA Grapalat" w:cs="MS Mincho"/>
          <w:sz w:val="24"/>
          <w:szCs w:val="24"/>
          <w:lang w:val="hy-AM"/>
        </w:rPr>
      </w:pPr>
    </w:p>
    <w:p w14:paraId="4921D58A" w14:textId="3209E6A6" w:rsidR="00F27075" w:rsidRDefault="00F27075" w:rsidP="00F27075">
      <w:pPr>
        <w:spacing w:after="0" w:line="360" w:lineRule="auto"/>
        <w:ind w:left="-142" w:firstLine="426"/>
        <w:jc w:val="both"/>
        <w:rPr>
          <w:rFonts w:ascii="GHEA Grapalat" w:eastAsia="MS Mincho" w:hAnsi="GHEA Grapalat" w:cs="MS Mincho"/>
          <w:sz w:val="24"/>
          <w:szCs w:val="24"/>
          <w:lang w:val="hy-AM"/>
        </w:rPr>
      </w:pPr>
    </w:p>
    <w:p w14:paraId="40E24E23" w14:textId="44DC7AC4" w:rsidR="00F27075" w:rsidRDefault="00F27075" w:rsidP="00F27075">
      <w:pPr>
        <w:spacing w:after="0" w:line="360" w:lineRule="auto"/>
        <w:ind w:left="-142" w:firstLine="426"/>
        <w:jc w:val="both"/>
        <w:rPr>
          <w:rFonts w:ascii="GHEA Grapalat" w:eastAsia="MS Mincho" w:hAnsi="GHEA Grapalat" w:cs="MS Mincho"/>
          <w:sz w:val="24"/>
          <w:szCs w:val="24"/>
          <w:lang w:val="hy-AM"/>
        </w:rPr>
      </w:pPr>
    </w:p>
    <w:p w14:paraId="595E9A2D" w14:textId="1D4D9C8C" w:rsidR="00F27075" w:rsidRDefault="00F27075" w:rsidP="00F27075">
      <w:pPr>
        <w:spacing w:after="0" w:line="360" w:lineRule="auto"/>
        <w:ind w:left="-142" w:firstLine="426"/>
        <w:jc w:val="both"/>
        <w:rPr>
          <w:rFonts w:ascii="GHEA Grapalat" w:eastAsia="MS Mincho" w:hAnsi="GHEA Grapalat" w:cs="MS Mincho"/>
          <w:sz w:val="24"/>
          <w:szCs w:val="24"/>
          <w:lang w:val="hy-AM"/>
        </w:rPr>
      </w:pPr>
    </w:p>
    <w:p w14:paraId="457B656D" w14:textId="29EED3C7" w:rsidR="00F27075" w:rsidRDefault="00F27075" w:rsidP="00F27075">
      <w:pPr>
        <w:spacing w:after="0" w:line="360" w:lineRule="auto"/>
        <w:ind w:left="-142" w:firstLine="426"/>
        <w:jc w:val="both"/>
        <w:rPr>
          <w:rFonts w:ascii="GHEA Grapalat" w:eastAsia="MS Mincho" w:hAnsi="GHEA Grapalat" w:cs="MS Mincho"/>
          <w:sz w:val="24"/>
          <w:szCs w:val="24"/>
          <w:lang w:val="hy-AM"/>
        </w:rPr>
      </w:pPr>
    </w:p>
    <w:p w14:paraId="4A3F3037" w14:textId="75298D49" w:rsidR="00F27075" w:rsidRDefault="00F27075" w:rsidP="00F27075">
      <w:pPr>
        <w:spacing w:after="0" w:line="360" w:lineRule="auto"/>
        <w:ind w:left="-142" w:firstLine="426"/>
        <w:jc w:val="both"/>
        <w:rPr>
          <w:rFonts w:ascii="GHEA Grapalat" w:eastAsia="MS Mincho" w:hAnsi="GHEA Grapalat" w:cs="MS Mincho"/>
          <w:sz w:val="24"/>
          <w:szCs w:val="24"/>
          <w:lang w:val="hy-AM"/>
        </w:rPr>
      </w:pPr>
    </w:p>
    <w:p w14:paraId="561E2B85" w14:textId="5E786CD9" w:rsidR="00F27075" w:rsidRDefault="00F27075" w:rsidP="00F27075">
      <w:pPr>
        <w:spacing w:after="0" w:line="360" w:lineRule="auto"/>
        <w:ind w:left="-142" w:firstLine="426"/>
        <w:jc w:val="both"/>
        <w:rPr>
          <w:rFonts w:ascii="GHEA Grapalat" w:eastAsia="MS Mincho" w:hAnsi="GHEA Grapalat" w:cs="MS Mincho"/>
          <w:sz w:val="24"/>
          <w:szCs w:val="24"/>
          <w:lang w:val="hy-AM"/>
        </w:rPr>
      </w:pPr>
    </w:p>
    <w:p w14:paraId="064D51D9" w14:textId="1F5FFB25" w:rsidR="00F27075" w:rsidRPr="000D2D94" w:rsidRDefault="00F27075" w:rsidP="00F27075">
      <w:pPr>
        <w:spacing w:after="0" w:line="360" w:lineRule="auto"/>
        <w:ind w:left="-142" w:firstLine="426"/>
        <w:jc w:val="both"/>
        <w:rPr>
          <w:rFonts w:ascii="GHEA Grapalat" w:eastAsia="MS Mincho" w:hAnsi="GHEA Grapalat" w:cs="MS Mincho"/>
          <w:sz w:val="24"/>
          <w:szCs w:val="24"/>
          <w:lang w:val="hy-AM"/>
        </w:rPr>
      </w:pPr>
    </w:p>
    <w:p w14:paraId="0822BD1D" w14:textId="77777777" w:rsidR="009B554B" w:rsidRPr="000D2D94" w:rsidRDefault="009B554B" w:rsidP="00F27075">
      <w:pPr>
        <w:spacing w:after="0" w:line="360" w:lineRule="auto"/>
        <w:ind w:left="-142" w:firstLine="426"/>
        <w:jc w:val="both"/>
        <w:rPr>
          <w:rFonts w:ascii="GHEA Grapalat" w:eastAsia="MS Mincho" w:hAnsi="GHEA Grapalat" w:cs="MS Mincho"/>
          <w:sz w:val="24"/>
          <w:szCs w:val="24"/>
          <w:lang w:val="hy-AM"/>
        </w:rPr>
      </w:pPr>
      <w:r w:rsidRPr="000D2D94">
        <w:rPr>
          <w:rFonts w:ascii="GHEA Grapalat" w:eastAsia="MS Mincho" w:hAnsi="GHEA Grapalat" w:cs="MS Mincho"/>
          <w:sz w:val="24"/>
          <w:szCs w:val="24"/>
          <w:lang w:val="hy-AM"/>
        </w:rPr>
        <w:lastRenderedPageBreak/>
        <w:t xml:space="preserve">Վերը ներկայացված խնդիրների լուծման նպատակով </w:t>
      </w:r>
      <w:r w:rsidRPr="000D2D94">
        <w:rPr>
          <w:rFonts w:ascii="GHEA Grapalat" w:eastAsia="MS Mincho" w:hAnsi="GHEA Grapalat" w:cs="MS Mincho"/>
          <w:b/>
          <w:i/>
          <w:sz w:val="24"/>
          <w:szCs w:val="24"/>
          <w:lang w:val="hy-AM"/>
        </w:rPr>
        <w:t>առաջարկվում է՝</w:t>
      </w:r>
    </w:p>
    <w:p w14:paraId="37BDC13A" w14:textId="0958B2F9" w:rsidR="009B554B" w:rsidRPr="000D2D94" w:rsidRDefault="009B554B" w:rsidP="00F27075">
      <w:pPr>
        <w:spacing w:after="0" w:line="360" w:lineRule="auto"/>
        <w:ind w:left="-142" w:firstLine="862"/>
        <w:jc w:val="both"/>
        <w:rPr>
          <w:rFonts w:ascii="GHEA Grapalat" w:eastAsia="MS Mincho" w:hAnsi="GHEA Grapalat" w:cs="MS Mincho"/>
          <w:sz w:val="24"/>
          <w:szCs w:val="24"/>
          <w:lang w:val="hy-AM"/>
        </w:rPr>
      </w:pPr>
      <w:r w:rsidRPr="000D2D94">
        <w:rPr>
          <w:rFonts w:ascii="GHEA Grapalat" w:eastAsia="MS Mincho" w:hAnsi="GHEA Grapalat" w:cs="MS Mincho"/>
          <w:sz w:val="24"/>
          <w:szCs w:val="24"/>
          <w:lang w:val="hy-AM"/>
        </w:rPr>
        <w:t>1. Պետական  պաշտոն և պետական ծառայության պաշտոն զբաղեցնող անձանց բազային աշխատավարձի բարձրացում առնվազն 8 տոկոսի չափով՝ օրենքի 5-րդ հոդվածի 2-րդ մասով սահմանված կանոն</w:t>
      </w:r>
      <w:r w:rsidR="00F77EE9" w:rsidRPr="000D2D94">
        <w:rPr>
          <w:rFonts w:ascii="GHEA Grapalat" w:eastAsia="MS Mincho" w:hAnsi="GHEA Grapalat" w:cs="MS Mincho"/>
          <w:sz w:val="24"/>
          <w:szCs w:val="24"/>
          <w:lang w:val="hy-AM"/>
        </w:rPr>
        <w:t>ներ</w:t>
      </w:r>
      <w:r w:rsidRPr="000D2D94">
        <w:rPr>
          <w:rFonts w:ascii="GHEA Grapalat" w:eastAsia="MS Mincho" w:hAnsi="GHEA Grapalat" w:cs="MS Mincho"/>
          <w:sz w:val="24"/>
          <w:szCs w:val="24"/>
          <w:lang w:val="hy-AM"/>
        </w:rPr>
        <w:t xml:space="preserve">ի պահպանման </w:t>
      </w:r>
      <w:r w:rsidR="00E9145E" w:rsidRPr="000D2D94">
        <w:rPr>
          <w:rFonts w:ascii="GHEA Grapalat" w:eastAsia="MS Mincho" w:hAnsi="GHEA Grapalat" w:cs="MS Mincho"/>
          <w:sz w:val="24"/>
          <w:szCs w:val="24"/>
          <w:lang w:val="hy-AM"/>
        </w:rPr>
        <w:t>նպատակով.</w:t>
      </w:r>
    </w:p>
    <w:p w14:paraId="284982A1" w14:textId="5177152E" w:rsidR="00670E45" w:rsidRPr="000D2D94" w:rsidRDefault="00670E45" w:rsidP="00F27075">
      <w:pPr>
        <w:spacing w:after="0" w:line="360" w:lineRule="auto"/>
        <w:ind w:right="58" w:firstLine="862"/>
        <w:jc w:val="both"/>
        <w:rPr>
          <w:rFonts w:ascii="GHEA Grapalat" w:hAnsi="GHEA Grapalat"/>
          <w:sz w:val="24"/>
          <w:lang w:val="hy-AM"/>
        </w:rPr>
      </w:pPr>
      <w:r w:rsidRPr="000D2D94">
        <w:rPr>
          <w:rFonts w:ascii="GHEA Grapalat" w:eastAsia="MS Mincho" w:hAnsi="GHEA Grapalat" w:cs="MS Mincho"/>
          <w:sz w:val="24"/>
          <w:szCs w:val="24"/>
          <w:lang w:val="hy-AM"/>
        </w:rPr>
        <w:t xml:space="preserve">2. </w:t>
      </w:r>
      <w:r w:rsidR="004F4E8B" w:rsidRPr="000D2D94">
        <w:rPr>
          <w:rFonts w:ascii="GHEA Grapalat" w:hAnsi="GHEA Grapalat"/>
          <w:sz w:val="24"/>
          <w:lang w:val="hy-AM"/>
        </w:rPr>
        <w:t>Նվազեցնել</w:t>
      </w:r>
      <w:r w:rsidR="004F4E8B" w:rsidRPr="000D2D94">
        <w:rPr>
          <w:rFonts w:ascii="GHEA Grapalat" w:eastAsia="MS Mincho" w:hAnsi="GHEA Grapalat" w:cs="MS Mincho"/>
          <w:sz w:val="24"/>
          <w:szCs w:val="24"/>
          <w:lang w:val="hy-AM"/>
        </w:rPr>
        <w:t xml:space="preserve"> ը</w:t>
      </w:r>
      <w:r w:rsidRPr="000D2D94">
        <w:rPr>
          <w:rFonts w:ascii="GHEA Grapalat" w:hAnsi="GHEA Grapalat"/>
          <w:sz w:val="24"/>
          <w:lang w:val="hy-AM"/>
        </w:rPr>
        <w:t>նդհանուր աշխատավարձի մեջ հայեցողական հիմքերով պարգևատրումների մասնաբաժի</w:t>
      </w:r>
      <w:r w:rsidR="004F4E8B" w:rsidRPr="000D2D94">
        <w:rPr>
          <w:rFonts w:ascii="GHEA Grapalat" w:hAnsi="GHEA Grapalat"/>
          <w:sz w:val="24"/>
          <w:lang w:val="hy-AM"/>
        </w:rPr>
        <w:t>նը</w:t>
      </w:r>
      <w:r w:rsidRPr="000D2D94">
        <w:rPr>
          <w:rFonts w:ascii="GHEA Grapalat" w:hAnsi="GHEA Grapalat"/>
          <w:sz w:val="24"/>
          <w:lang w:val="hy-AM"/>
        </w:rPr>
        <w:t xml:space="preserve"> և </w:t>
      </w:r>
      <w:r w:rsidR="00A54AF6" w:rsidRPr="000D2D94">
        <w:rPr>
          <w:rFonts w:ascii="GHEA Grapalat" w:hAnsi="GHEA Grapalat"/>
          <w:sz w:val="24"/>
          <w:lang w:val="hy-AM"/>
        </w:rPr>
        <w:t xml:space="preserve">ապահովել </w:t>
      </w:r>
      <w:r w:rsidRPr="000D2D94">
        <w:rPr>
          <w:rFonts w:ascii="GHEA Grapalat" w:hAnsi="GHEA Grapalat"/>
          <w:sz w:val="24"/>
          <w:lang w:val="hy-AM"/>
        </w:rPr>
        <w:t>կատարողականի հիմքով պարգևատրումներ</w:t>
      </w:r>
      <w:r w:rsidR="00A54AF6" w:rsidRPr="000D2D94">
        <w:rPr>
          <w:rFonts w:ascii="GHEA Grapalat" w:hAnsi="GHEA Grapalat"/>
          <w:sz w:val="24"/>
          <w:lang w:val="hy-AM"/>
        </w:rPr>
        <w:t>ը</w:t>
      </w:r>
      <w:r w:rsidR="00E9145E" w:rsidRPr="000D2D94">
        <w:rPr>
          <w:rFonts w:ascii="GHEA Grapalat" w:hAnsi="GHEA Grapalat"/>
          <w:sz w:val="24"/>
          <w:lang w:val="hy-AM"/>
        </w:rPr>
        <w:t>.</w:t>
      </w:r>
    </w:p>
    <w:p w14:paraId="5669EDD0" w14:textId="5B7E45CC" w:rsidR="00670E45" w:rsidRPr="000D2D94" w:rsidRDefault="00670E45" w:rsidP="00F27075">
      <w:pPr>
        <w:tabs>
          <w:tab w:val="left" w:pos="810"/>
        </w:tabs>
        <w:spacing w:after="0" w:line="360" w:lineRule="auto"/>
        <w:ind w:left="-142" w:firstLine="862"/>
        <w:jc w:val="both"/>
        <w:rPr>
          <w:rFonts w:ascii="GHEA Grapalat" w:eastAsia="Times New Roman" w:hAnsi="GHEA Grapalat"/>
          <w:sz w:val="24"/>
          <w:szCs w:val="24"/>
          <w:lang w:val="hy-AM"/>
        </w:rPr>
      </w:pPr>
      <w:r w:rsidRPr="000D2D94">
        <w:rPr>
          <w:rFonts w:ascii="GHEA Grapalat" w:eastAsia="MS Mincho" w:hAnsi="GHEA Grapalat" w:cs="MS Mincho"/>
          <w:sz w:val="24"/>
          <w:szCs w:val="24"/>
          <w:lang w:val="hy-AM"/>
        </w:rPr>
        <w:tab/>
        <w:t xml:space="preserve">3. </w:t>
      </w:r>
      <w:r w:rsidR="00A54AF6" w:rsidRPr="000D2D94">
        <w:rPr>
          <w:rFonts w:ascii="GHEA Grapalat" w:hAnsi="GHEA Grapalat"/>
          <w:bCs/>
          <w:sz w:val="24"/>
          <w:szCs w:val="24"/>
          <w:lang w:val="hy-AM"/>
        </w:rPr>
        <w:t>Պ</w:t>
      </w:r>
      <w:r w:rsidR="00A54AF6" w:rsidRPr="000D2D94">
        <w:rPr>
          <w:rFonts w:ascii="GHEA Grapalat" w:eastAsia="Times New Roman" w:hAnsi="GHEA Grapalat"/>
          <w:sz w:val="24"/>
          <w:szCs w:val="24"/>
          <w:lang w:val="hy-AM"/>
        </w:rPr>
        <w:t xml:space="preserve">ետական պաշտոն զբաղեցնող անձանց հիմնական աշխատավարձի հաշվարկման գործակիցների սահմանման ժամանակ հիմք ընդունել </w:t>
      </w:r>
      <w:r w:rsidR="00A54AF6" w:rsidRPr="000D2D94">
        <w:rPr>
          <w:rFonts w:ascii="GHEA Grapalat" w:hAnsi="GHEA Grapalat"/>
          <w:bCs/>
          <w:sz w:val="24"/>
          <w:szCs w:val="24"/>
          <w:lang w:val="hy-AM"/>
        </w:rPr>
        <w:t xml:space="preserve">«Պետական պաշտոններ զբաղեցնող անձանց </w:t>
      </w:r>
      <w:r w:rsidR="00A54AF6" w:rsidRPr="000D2D94">
        <w:rPr>
          <w:rFonts w:ascii="GHEA Grapalat" w:eastAsia="Times New Roman" w:hAnsi="GHEA Grapalat"/>
          <w:sz w:val="24"/>
          <w:szCs w:val="24"/>
          <w:lang w:val="hy-AM"/>
        </w:rPr>
        <w:t>վարձատրության մասին» Հայաստանի Հանրապետության օրենքով սահմանված  սկզբունքները.</w:t>
      </w:r>
    </w:p>
    <w:p w14:paraId="164878D5" w14:textId="4AFD1C76" w:rsidR="00A54AF6" w:rsidRPr="000D2D94" w:rsidRDefault="00A54AF6" w:rsidP="00F27075">
      <w:pPr>
        <w:spacing w:after="0" w:line="360" w:lineRule="auto"/>
        <w:ind w:left="-142" w:firstLine="862"/>
        <w:jc w:val="both"/>
        <w:rPr>
          <w:rFonts w:ascii="GHEA Grapalat" w:eastAsia="MS Mincho" w:hAnsi="GHEA Grapalat" w:cs="MS Mincho"/>
          <w:sz w:val="24"/>
          <w:szCs w:val="24"/>
          <w:lang w:val="hy-AM"/>
        </w:rPr>
      </w:pPr>
      <w:r w:rsidRPr="000D2D94">
        <w:rPr>
          <w:rFonts w:ascii="GHEA Grapalat" w:eastAsia="Times New Roman" w:hAnsi="GHEA Grapalat"/>
          <w:sz w:val="24"/>
          <w:szCs w:val="24"/>
          <w:lang w:val="hy-AM"/>
        </w:rPr>
        <w:t>4. Պետական մարմիններում աշխատավարձի բարձացումներն ապահովել օրենքով նախատեսված կարգով՝ բազային աշխատավարձի բարձրացման միջոցով.</w:t>
      </w:r>
    </w:p>
    <w:p w14:paraId="05AA90AF" w14:textId="62E2EDD3" w:rsidR="009B554B" w:rsidRPr="000D2D94" w:rsidRDefault="00A54AF6" w:rsidP="00F27075">
      <w:pPr>
        <w:spacing w:after="0" w:line="360" w:lineRule="auto"/>
        <w:ind w:left="-90" w:firstLine="862"/>
        <w:jc w:val="both"/>
        <w:rPr>
          <w:rFonts w:ascii="GHEA Grapalat" w:eastAsia="MS Mincho" w:hAnsi="GHEA Grapalat" w:cs="MS Mincho"/>
          <w:sz w:val="24"/>
          <w:szCs w:val="24"/>
          <w:lang w:val="hy-AM"/>
        </w:rPr>
      </w:pPr>
      <w:r w:rsidRPr="000D2D94">
        <w:rPr>
          <w:rFonts w:ascii="GHEA Grapalat" w:eastAsia="MS Mincho" w:hAnsi="GHEA Grapalat" w:cs="MS Mincho"/>
          <w:sz w:val="24"/>
          <w:szCs w:val="24"/>
          <w:lang w:val="hy-AM"/>
        </w:rPr>
        <w:t>5</w:t>
      </w:r>
      <w:r w:rsidR="009B554B" w:rsidRPr="000D2D94">
        <w:rPr>
          <w:rFonts w:ascii="GHEA Grapalat" w:eastAsia="MS Mincho" w:hAnsi="GHEA Grapalat" w:cs="MS Mincho"/>
          <w:sz w:val="24"/>
          <w:szCs w:val="24"/>
          <w:lang w:val="hy-AM"/>
        </w:rPr>
        <w:t xml:space="preserve">. </w:t>
      </w:r>
      <w:r w:rsidR="00686F7E" w:rsidRPr="000D2D94">
        <w:rPr>
          <w:rFonts w:ascii="GHEA Grapalat" w:eastAsia="MS Mincho" w:hAnsi="GHEA Grapalat" w:cs="MS Mincho"/>
          <w:sz w:val="24"/>
          <w:szCs w:val="24"/>
          <w:lang w:val="hy-AM"/>
        </w:rPr>
        <w:t>Իրականացում կ</w:t>
      </w:r>
      <w:r w:rsidR="009B554B" w:rsidRPr="000D2D94">
        <w:rPr>
          <w:rFonts w:ascii="GHEA Grapalat" w:eastAsia="MS Mincho" w:hAnsi="GHEA Grapalat" w:cs="MS Mincho"/>
          <w:sz w:val="24"/>
          <w:szCs w:val="24"/>
          <w:lang w:val="hy-AM"/>
        </w:rPr>
        <w:t>անանց և տղամարդկանց վճարվող աշխատավարձերի տարբերության կրճատմանն ուղղված քաղաքականությ</w:t>
      </w:r>
      <w:r w:rsidR="00686F7E" w:rsidRPr="000D2D94">
        <w:rPr>
          <w:rFonts w:ascii="GHEA Grapalat" w:eastAsia="MS Mincho" w:hAnsi="GHEA Grapalat" w:cs="MS Mincho"/>
          <w:sz w:val="24"/>
          <w:szCs w:val="24"/>
          <w:lang w:val="hy-AM"/>
        </w:rPr>
        <w:t>ու</w:t>
      </w:r>
      <w:r w:rsidR="009B554B" w:rsidRPr="000D2D94">
        <w:rPr>
          <w:rFonts w:ascii="GHEA Grapalat" w:eastAsia="MS Mincho" w:hAnsi="GHEA Grapalat" w:cs="MS Mincho"/>
          <w:sz w:val="24"/>
          <w:szCs w:val="24"/>
          <w:lang w:val="hy-AM"/>
        </w:rPr>
        <w:t>ն (մասնավորապես կանանց և տղամարդկանց  վճարվող պարգևատրումների չափերի հավասարեցում՝ հաշվի առնելով ծառայողների կատարողականը)</w:t>
      </w:r>
      <w:r w:rsidR="00E9145E" w:rsidRPr="000D2D94">
        <w:rPr>
          <w:rFonts w:ascii="GHEA Grapalat" w:eastAsia="MS Mincho" w:hAnsi="GHEA Grapalat" w:cs="MS Mincho"/>
          <w:sz w:val="24"/>
          <w:szCs w:val="24"/>
          <w:lang w:val="hy-AM"/>
        </w:rPr>
        <w:t>.</w:t>
      </w:r>
    </w:p>
    <w:p w14:paraId="115C2DB6" w14:textId="22EFB1BC" w:rsidR="009B554B" w:rsidRPr="000D2D94" w:rsidRDefault="00E9145E" w:rsidP="00F27075">
      <w:pPr>
        <w:spacing w:after="0" w:line="360" w:lineRule="auto"/>
        <w:ind w:left="-142" w:firstLine="862"/>
        <w:jc w:val="both"/>
        <w:rPr>
          <w:rFonts w:ascii="GHEA Grapalat" w:eastAsia="MS Mincho" w:hAnsi="GHEA Grapalat" w:cs="MS Mincho"/>
          <w:sz w:val="24"/>
          <w:szCs w:val="24"/>
          <w:lang w:val="hy-AM"/>
        </w:rPr>
      </w:pPr>
      <w:r w:rsidRPr="000D2D94">
        <w:rPr>
          <w:rFonts w:ascii="GHEA Grapalat" w:eastAsia="MS Mincho" w:hAnsi="GHEA Grapalat" w:cs="MS Mincho"/>
          <w:sz w:val="24"/>
          <w:szCs w:val="24"/>
          <w:lang w:val="hy-AM"/>
        </w:rPr>
        <w:t>6</w:t>
      </w:r>
      <w:r w:rsidR="009B554B" w:rsidRPr="000D2D94">
        <w:rPr>
          <w:rFonts w:ascii="GHEA Grapalat" w:eastAsia="MS Mincho" w:hAnsi="GHEA Grapalat" w:cs="MS Mincho"/>
          <w:sz w:val="24"/>
          <w:szCs w:val="24"/>
          <w:lang w:val="hy-AM"/>
        </w:rPr>
        <w:t xml:space="preserve">. </w:t>
      </w:r>
      <w:r w:rsidR="00686F7E" w:rsidRPr="000D2D94">
        <w:rPr>
          <w:rFonts w:ascii="GHEA Grapalat" w:eastAsia="MS Mincho" w:hAnsi="GHEA Grapalat" w:cs="MS Mincho"/>
          <w:sz w:val="24"/>
          <w:szCs w:val="24"/>
          <w:lang w:val="hy-AM"/>
        </w:rPr>
        <w:t>ապահովել ց</w:t>
      </w:r>
      <w:r w:rsidR="009B554B" w:rsidRPr="000D2D94">
        <w:rPr>
          <w:rFonts w:ascii="GHEA Grapalat" w:eastAsia="MS Mincho" w:hAnsi="GHEA Grapalat" w:cs="MS Mincho"/>
          <w:sz w:val="24"/>
          <w:szCs w:val="24"/>
          <w:lang w:val="hy-AM"/>
        </w:rPr>
        <w:t xml:space="preserve">ածր և բարձր պաշտոններ զբաղեցնող անձանց տրվող պարգևավճարների  օպտիմալ </w:t>
      </w:r>
      <w:r w:rsidR="00686F7E" w:rsidRPr="000D2D94">
        <w:rPr>
          <w:rFonts w:ascii="GHEA Grapalat" w:eastAsia="MS Mincho" w:hAnsi="GHEA Grapalat" w:cs="MS Mincho"/>
          <w:sz w:val="24"/>
          <w:szCs w:val="24"/>
          <w:lang w:val="hy-AM"/>
        </w:rPr>
        <w:t>հարաբերակցություն.</w:t>
      </w:r>
    </w:p>
    <w:p w14:paraId="18526C5F" w14:textId="7EF662D6" w:rsidR="009B554B" w:rsidRPr="000D2D94" w:rsidRDefault="00E9145E" w:rsidP="00F27075">
      <w:pPr>
        <w:spacing w:after="0" w:line="360" w:lineRule="auto"/>
        <w:ind w:left="-142" w:firstLine="862"/>
        <w:jc w:val="both"/>
        <w:rPr>
          <w:rFonts w:ascii="GHEA Grapalat" w:eastAsia="MS Mincho" w:hAnsi="GHEA Grapalat" w:cs="MS Mincho"/>
          <w:sz w:val="24"/>
          <w:szCs w:val="24"/>
          <w:lang w:val="hy-AM"/>
        </w:rPr>
      </w:pPr>
      <w:r w:rsidRPr="000D2D94">
        <w:rPr>
          <w:rFonts w:ascii="GHEA Grapalat" w:eastAsia="MS Mincho" w:hAnsi="GHEA Grapalat" w:cs="MS Mincho"/>
          <w:sz w:val="24"/>
          <w:szCs w:val="24"/>
          <w:lang w:val="hy-AM"/>
        </w:rPr>
        <w:t>7</w:t>
      </w:r>
      <w:r w:rsidR="009B554B" w:rsidRPr="000D2D94">
        <w:rPr>
          <w:rFonts w:ascii="GHEA Grapalat" w:eastAsia="MS Mincho" w:hAnsi="GHEA Grapalat" w:cs="MS Mincho"/>
          <w:sz w:val="24"/>
          <w:szCs w:val="24"/>
          <w:lang w:val="hy-AM"/>
        </w:rPr>
        <w:t xml:space="preserve">. </w:t>
      </w:r>
      <w:r w:rsidRPr="000D2D94">
        <w:rPr>
          <w:rFonts w:ascii="GHEA Grapalat" w:eastAsia="MS Mincho" w:hAnsi="GHEA Grapalat" w:cs="MS Mincho"/>
          <w:sz w:val="24"/>
          <w:szCs w:val="24"/>
          <w:lang w:val="hy-AM"/>
        </w:rPr>
        <w:t xml:space="preserve">իրականացում </w:t>
      </w:r>
      <w:r w:rsidR="009B554B" w:rsidRPr="000D2D94">
        <w:rPr>
          <w:rFonts w:ascii="GHEA Grapalat" w:eastAsia="MS Mincho" w:hAnsi="GHEA Grapalat" w:cs="MS Mincho"/>
          <w:sz w:val="24"/>
          <w:szCs w:val="24"/>
          <w:lang w:val="hy-AM"/>
        </w:rPr>
        <w:t>Անձնավորված հաշվետվությունների տեղեկատվական բազայի տվյալների որակի բարելավմանն ուղղված աշխատանքների ։</w:t>
      </w:r>
    </w:p>
    <w:p w14:paraId="79351CD4" w14:textId="50178208" w:rsidR="00F27075" w:rsidRDefault="009B554B" w:rsidP="00F27075">
      <w:pPr>
        <w:spacing w:after="0" w:line="360" w:lineRule="auto"/>
        <w:ind w:left="-142" w:firstLine="862"/>
        <w:jc w:val="both"/>
        <w:rPr>
          <w:rFonts w:ascii="GHEA Grapalat" w:eastAsia="MS Mincho" w:hAnsi="GHEA Grapalat" w:cs="MS Mincho"/>
          <w:sz w:val="24"/>
          <w:szCs w:val="24"/>
          <w:lang w:val="hy-AM"/>
        </w:rPr>
      </w:pPr>
      <w:r w:rsidRPr="000D2D94">
        <w:rPr>
          <w:rFonts w:ascii="GHEA Grapalat" w:eastAsia="MS Mincho" w:hAnsi="GHEA Grapalat" w:cs="MS Mincho"/>
          <w:sz w:val="24"/>
          <w:szCs w:val="24"/>
          <w:lang w:val="hy-AM"/>
        </w:rPr>
        <w:t xml:space="preserve">Ինչպես վերը ներկայացվել է, ոչ պետական հատվածի աշխատողների աշխատավարձերի համեմատական վերլուծությունը չի ապահովել բավարար արդյունքներ, որով պայմանավորված առանձին մասնագիտությունների համար աշխատավարձի բարձրացման առաջարկություն չի ներկայացվում: </w:t>
      </w:r>
    </w:p>
    <w:p w14:paraId="30E45309" w14:textId="77777777" w:rsidR="00F27075" w:rsidRDefault="00F27075" w:rsidP="00F27075">
      <w:pPr>
        <w:spacing w:after="0" w:line="360" w:lineRule="auto"/>
        <w:ind w:left="-142" w:firstLine="862"/>
        <w:jc w:val="both"/>
        <w:rPr>
          <w:rFonts w:ascii="GHEA Grapalat" w:hAnsi="GHEA Grapalat"/>
          <w:b/>
          <w:sz w:val="20"/>
          <w:szCs w:val="20"/>
          <w:lang w:val="hy-AM"/>
        </w:rPr>
      </w:pPr>
    </w:p>
    <w:p w14:paraId="61102474" w14:textId="435371EC" w:rsidR="00F27075" w:rsidRDefault="00F27075" w:rsidP="006F34EE">
      <w:pPr>
        <w:spacing w:after="0" w:line="240" w:lineRule="auto"/>
        <w:ind w:left="-142" w:firstLine="426"/>
        <w:jc w:val="right"/>
        <w:rPr>
          <w:rFonts w:ascii="GHEA Grapalat" w:hAnsi="GHEA Grapalat"/>
          <w:b/>
          <w:sz w:val="20"/>
          <w:szCs w:val="20"/>
          <w:lang w:val="hy-AM"/>
        </w:rPr>
      </w:pPr>
    </w:p>
    <w:p w14:paraId="647473FC" w14:textId="51E09D13" w:rsidR="00556330" w:rsidRDefault="00556330" w:rsidP="006F34EE">
      <w:pPr>
        <w:spacing w:after="0" w:line="240" w:lineRule="auto"/>
        <w:ind w:left="-142" w:firstLine="426"/>
        <w:jc w:val="right"/>
        <w:rPr>
          <w:rFonts w:ascii="GHEA Grapalat" w:hAnsi="GHEA Grapalat"/>
          <w:b/>
          <w:sz w:val="20"/>
          <w:szCs w:val="20"/>
          <w:lang w:val="hy-AM"/>
        </w:rPr>
      </w:pPr>
    </w:p>
    <w:p w14:paraId="30F6B48D" w14:textId="77777777" w:rsidR="00556330" w:rsidRPr="000D2D94" w:rsidRDefault="00556330" w:rsidP="006F34EE">
      <w:pPr>
        <w:spacing w:after="0" w:line="240" w:lineRule="auto"/>
        <w:ind w:left="-142" w:firstLine="426"/>
        <w:jc w:val="right"/>
        <w:rPr>
          <w:rFonts w:ascii="GHEA Grapalat" w:hAnsi="GHEA Grapalat"/>
          <w:b/>
          <w:sz w:val="20"/>
          <w:szCs w:val="20"/>
          <w:lang w:val="hy-AM"/>
        </w:rPr>
      </w:pPr>
    </w:p>
    <w:p w14:paraId="23F9D4E5" w14:textId="77777777" w:rsidR="006D7074" w:rsidRPr="000D2D94" w:rsidRDefault="006D7074" w:rsidP="006D7074">
      <w:pPr>
        <w:spacing w:after="0" w:line="240" w:lineRule="auto"/>
        <w:jc w:val="right"/>
        <w:rPr>
          <w:rFonts w:ascii="GHEA Grapalat" w:hAnsi="GHEA Grapalat"/>
          <w:b/>
          <w:sz w:val="20"/>
          <w:szCs w:val="20"/>
          <w:lang w:val="hy-AM"/>
        </w:rPr>
      </w:pPr>
      <w:r w:rsidRPr="000D2D94">
        <w:rPr>
          <w:rFonts w:ascii="GHEA Grapalat" w:hAnsi="GHEA Grapalat"/>
          <w:b/>
          <w:sz w:val="20"/>
          <w:szCs w:val="20"/>
          <w:lang w:val="hy-AM"/>
        </w:rPr>
        <w:lastRenderedPageBreak/>
        <w:t>Հավելված 1</w:t>
      </w:r>
    </w:p>
    <w:p w14:paraId="4269145B" w14:textId="77777777" w:rsidR="006D7074" w:rsidRPr="000D2D94" w:rsidRDefault="006D7074" w:rsidP="006D7074">
      <w:pPr>
        <w:spacing w:after="0" w:line="240" w:lineRule="auto"/>
        <w:jc w:val="right"/>
        <w:rPr>
          <w:rFonts w:ascii="GHEA Grapalat" w:hAnsi="GHEA Grapalat"/>
          <w:b/>
          <w:sz w:val="20"/>
          <w:szCs w:val="20"/>
          <w:lang w:val="hy-AM"/>
        </w:rPr>
      </w:pPr>
    </w:p>
    <w:p w14:paraId="543EC59E" w14:textId="77777777" w:rsidR="006D7074" w:rsidRPr="000D2D94" w:rsidRDefault="006D7074" w:rsidP="006D7074">
      <w:pPr>
        <w:spacing w:after="0" w:line="240" w:lineRule="auto"/>
        <w:jc w:val="center"/>
        <w:rPr>
          <w:rFonts w:ascii="GHEA Grapalat" w:hAnsi="GHEA Grapalat"/>
          <w:b/>
          <w:sz w:val="20"/>
          <w:szCs w:val="20"/>
          <w:lang w:val="hy-AM"/>
        </w:rPr>
      </w:pPr>
      <w:r w:rsidRPr="000D2D94">
        <w:rPr>
          <w:rFonts w:ascii="GHEA Grapalat" w:hAnsi="GHEA Grapalat"/>
          <w:b/>
          <w:sz w:val="20"/>
          <w:szCs w:val="20"/>
          <w:lang w:val="hy-AM"/>
        </w:rPr>
        <w:t>Ըստ ծառայությունների գերիշխող մասնագիտությունների միջին աշխատավարձը</w:t>
      </w:r>
    </w:p>
    <w:p w14:paraId="07302115" w14:textId="77777777" w:rsidR="006D7074" w:rsidRPr="000D2D94" w:rsidRDefault="006D7074" w:rsidP="006D7074">
      <w:pPr>
        <w:spacing w:after="0" w:line="240" w:lineRule="auto"/>
        <w:jc w:val="right"/>
        <w:rPr>
          <w:rFonts w:ascii="GHEA Grapalat" w:hAnsi="GHEA Grapalat"/>
          <w:b/>
          <w:sz w:val="20"/>
          <w:szCs w:val="20"/>
          <w:lang w:val="hy-AM"/>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2178"/>
        <w:gridCol w:w="2154"/>
        <w:gridCol w:w="11"/>
        <w:gridCol w:w="2032"/>
        <w:gridCol w:w="11"/>
        <w:gridCol w:w="1604"/>
      </w:tblGrid>
      <w:tr w:rsidR="006D7074" w:rsidRPr="000D2D94" w14:paraId="2C480870" w14:textId="77777777" w:rsidTr="001962E2">
        <w:trPr>
          <w:trHeight w:val="750"/>
          <w:jc w:val="center"/>
        </w:trPr>
        <w:tc>
          <w:tcPr>
            <w:tcW w:w="1928" w:type="dxa"/>
            <w:shd w:val="clear" w:color="auto" w:fill="auto"/>
            <w:vAlign w:val="center"/>
            <w:hideMark/>
          </w:tcPr>
          <w:p w14:paraId="5C71DE92"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Ծառայությունը</w:t>
            </w:r>
          </w:p>
        </w:tc>
        <w:tc>
          <w:tcPr>
            <w:tcW w:w="4343" w:type="dxa"/>
            <w:gridSpan w:val="3"/>
            <w:shd w:val="clear" w:color="auto" w:fill="auto"/>
            <w:vAlign w:val="center"/>
            <w:hideMark/>
          </w:tcPr>
          <w:p w14:paraId="17746CDF"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Գերիշխող</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մասնագիտությունը</w:t>
            </w:r>
          </w:p>
        </w:tc>
        <w:tc>
          <w:tcPr>
            <w:tcW w:w="2043" w:type="dxa"/>
            <w:gridSpan w:val="2"/>
            <w:shd w:val="clear" w:color="auto" w:fill="auto"/>
            <w:vAlign w:val="bottom"/>
            <w:hideMark/>
          </w:tcPr>
          <w:p w14:paraId="688154B7"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Միջին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պաշտոնային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դրույքաչափը</w:t>
            </w:r>
          </w:p>
        </w:tc>
        <w:tc>
          <w:tcPr>
            <w:tcW w:w="1604" w:type="dxa"/>
            <w:shd w:val="clear" w:color="auto" w:fill="auto"/>
            <w:vAlign w:val="center"/>
            <w:hideMark/>
          </w:tcPr>
          <w:p w14:paraId="449BE90A"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Միջին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աշխատավարձը</w:t>
            </w:r>
          </w:p>
        </w:tc>
      </w:tr>
      <w:tr w:rsidR="006D7074" w:rsidRPr="000D2D94" w14:paraId="1042069C" w14:textId="77777777" w:rsidTr="001962E2">
        <w:trPr>
          <w:trHeight w:val="282"/>
          <w:jc w:val="center"/>
        </w:trPr>
        <w:tc>
          <w:tcPr>
            <w:tcW w:w="1928" w:type="dxa"/>
            <w:vMerge w:val="restart"/>
            <w:shd w:val="clear" w:color="auto" w:fill="auto"/>
            <w:vAlign w:val="center"/>
            <w:hideMark/>
          </w:tcPr>
          <w:p w14:paraId="6278886D" w14:textId="77777777" w:rsidR="006D7074" w:rsidRPr="000D2D94" w:rsidRDefault="006D7074" w:rsidP="001962E2">
            <w:pPr>
              <w:spacing w:after="0" w:line="240" w:lineRule="auto"/>
              <w:ind w:left="306"/>
              <w:rPr>
                <w:rFonts w:ascii="GHEA Grapalat" w:eastAsia="Times New Roman" w:hAnsi="GHEA Grapalat" w:cs="Arial"/>
                <w:sz w:val="20"/>
                <w:szCs w:val="20"/>
              </w:rPr>
            </w:pPr>
            <w:r w:rsidRPr="000D2D94">
              <w:rPr>
                <w:rFonts w:ascii="GHEA Grapalat" w:eastAsia="Times New Roman" w:hAnsi="GHEA Grapalat" w:cs="Sylfaen"/>
                <w:sz w:val="20"/>
                <w:szCs w:val="20"/>
              </w:rPr>
              <w:t>Ազգային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ժողովում</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պետական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ծառայություն</w:t>
            </w:r>
          </w:p>
        </w:tc>
        <w:tc>
          <w:tcPr>
            <w:tcW w:w="2178" w:type="dxa"/>
            <w:vMerge w:val="restart"/>
            <w:shd w:val="clear" w:color="auto" w:fill="auto"/>
            <w:vAlign w:val="center"/>
            <w:hideMark/>
          </w:tcPr>
          <w:p w14:paraId="4516B256"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Իրավագիտություն</w:t>
            </w:r>
          </w:p>
        </w:tc>
        <w:tc>
          <w:tcPr>
            <w:tcW w:w="2154" w:type="dxa"/>
            <w:shd w:val="clear" w:color="auto" w:fill="auto"/>
            <w:hideMark/>
          </w:tcPr>
          <w:p w14:paraId="12C466EF"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2043" w:type="dxa"/>
            <w:gridSpan w:val="2"/>
            <w:shd w:val="clear" w:color="auto" w:fill="auto"/>
            <w:noWrap/>
            <w:vAlign w:val="center"/>
            <w:hideMark/>
          </w:tcPr>
          <w:p w14:paraId="13ADA290"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226262</w:t>
            </w:r>
          </w:p>
        </w:tc>
        <w:tc>
          <w:tcPr>
            <w:tcW w:w="1615" w:type="dxa"/>
            <w:gridSpan w:val="2"/>
            <w:shd w:val="clear" w:color="auto" w:fill="auto"/>
            <w:noWrap/>
            <w:vAlign w:val="center"/>
            <w:hideMark/>
          </w:tcPr>
          <w:p w14:paraId="07422996"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274845</w:t>
            </w:r>
          </w:p>
        </w:tc>
      </w:tr>
      <w:tr w:rsidR="006D7074" w:rsidRPr="000D2D94" w14:paraId="182888FB" w14:textId="77777777" w:rsidTr="001962E2">
        <w:trPr>
          <w:trHeight w:val="282"/>
          <w:jc w:val="center"/>
        </w:trPr>
        <w:tc>
          <w:tcPr>
            <w:tcW w:w="1928" w:type="dxa"/>
            <w:vMerge/>
            <w:vAlign w:val="center"/>
            <w:hideMark/>
          </w:tcPr>
          <w:p w14:paraId="50043B1B"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ign w:val="center"/>
            <w:hideMark/>
          </w:tcPr>
          <w:p w14:paraId="4D5C49A2"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54" w:type="dxa"/>
            <w:shd w:val="clear" w:color="auto" w:fill="auto"/>
            <w:hideMark/>
          </w:tcPr>
          <w:p w14:paraId="6881A8FC"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Աշխատողների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թիվը</w:t>
            </w:r>
          </w:p>
        </w:tc>
        <w:tc>
          <w:tcPr>
            <w:tcW w:w="2043" w:type="dxa"/>
            <w:gridSpan w:val="2"/>
            <w:shd w:val="clear" w:color="auto" w:fill="auto"/>
            <w:noWrap/>
            <w:vAlign w:val="center"/>
            <w:hideMark/>
          </w:tcPr>
          <w:p w14:paraId="513CC348"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21</w:t>
            </w:r>
          </w:p>
        </w:tc>
        <w:tc>
          <w:tcPr>
            <w:tcW w:w="1615" w:type="dxa"/>
            <w:gridSpan w:val="2"/>
            <w:shd w:val="clear" w:color="auto" w:fill="auto"/>
            <w:noWrap/>
            <w:vAlign w:val="center"/>
            <w:hideMark/>
          </w:tcPr>
          <w:p w14:paraId="231C850A"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21</w:t>
            </w:r>
          </w:p>
        </w:tc>
      </w:tr>
      <w:tr w:rsidR="006D7074" w:rsidRPr="000D2D94" w14:paraId="25EF7906" w14:textId="77777777" w:rsidTr="001962E2">
        <w:trPr>
          <w:trHeight w:val="282"/>
          <w:jc w:val="center"/>
        </w:trPr>
        <w:tc>
          <w:tcPr>
            <w:tcW w:w="1928" w:type="dxa"/>
            <w:vMerge/>
            <w:vAlign w:val="center"/>
            <w:hideMark/>
          </w:tcPr>
          <w:p w14:paraId="661BCF6F"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restart"/>
            <w:shd w:val="clear" w:color="auto" w:fill="auto"/>
            <w:vAlign w:val="center"/>
            <w:hideMark/>
          </w:tcPr>
          <w:p w14:paraId="53F1D5C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Տնտեսագիտություն</w:t>
            </w:r>
            <w:r w:rsidRPr="000D2D94">
              <w:rPr>
                <w:rFonts w:ascii="GHEA Grapalat" w:eastAsia="Times New Roman" w:hAnsi="GHEA Grapalat" w:cs="Arial"/>
                <w:sz w:val="20"/>
                <w:szCs w:val="20"/>
              </w:rPr>
              <w:t xml:space="preserve"> </w:t>
            </w:r>
          </w:p>
        </w:tc>
        <w:tc>
          <w:tcPr>
            <w:tcW w:w="2154" w:type="dxa"/>
            <w:shd w:val="clear" w:color="auto" w:fill="auto"/>
            <w:hideMark/>
          </w:tcPr>
          <w:p w14:paraId="7FA20D53"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2043" w:type="dxa"/>
            <w:gridSpan w:val="2"/>
            <w:shd w:val="clear" w:color="auto" w:fill="auto"/>
            <w:noWrap/>
            <w:vAlign w:val="center"/>
            <w:hideMark/>
          </w:tcPr>
          <w:p w14:paraId="06E61C8C"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278638</w:t>
            </w:r>
          </w:p>
        </w:tc>
        <w:tc>
          <w:tcPr>
            <w:tcW w:w="1615" w:type="dxa"/>
            <w:gridSpan w:val="2"/>
            <w:shd w:val="clear" w:color="auto" w:fill="auto"/>
            <w:noWrap/>
            <w:vAlign w:val="center"/>
            <w:hideMark/>
          </w:tcPr>
          <w:p w14:paraId="44E1CFD8"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372136</w:t>
            </w:r>
          </w:p>
        </w:tc>
      </w:tr>
      <w:tr w:rsidR="006D7074" w:rsidRPr="000D2D94" w14:paraId="17450F3B" w14:textId="77777777" w:rsidTr="001962E2">
        <w:trPr>
          <w:trHeight w:val="282"/>
          <w:jc w:val="center"/>
        </w:trPr>
        <w:tc>
          <w:tcPr>
            <w:tcW w:w="1928" w:type="dxa"/>
            <w:vMerge/>
            <w:vAlign w:val="center"/>
            <w:hideMark/>
          </w:tcPr>
          <w:p w14:paraId="6F028FB4"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ign w:val="center"/>
            <w:hideMark/>
          </w:tcPr>
          <w:p w14:paraId="504FD2E4"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54" w:type="dxa"/>
            <w:shd w:val="clear" w:color="auto" w:fill="auto"/>
            <w:hideMark/>
          </w:tcPr>
          <w:p w14:paraId="215A614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Աշխատողների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թիվը</w:t>
            </w:r>
          </w:p>
        </w:tc>
        <w:tc>
          <w:tcPr>
            <w:tcW w:w="2043" w:type="dxa"/>
            <w:gridSpan w:val="2"/>
            <w:shd w:val="clear" w:color="auto" w:fill="auto"/>
            <w:noWrap/>
            <w:vAlign w:val="center"/>
            <w:hideMark/>
          </w:tcPr>
          <w:p w14:paraId="2351A7B9"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21</w:t>
            </w:r>
          </w:p>
        </w:tc>
        <w:tc>
          <w:tcPr>
            <w:tcW w:w="1615" w:type="dxa"/>
            <w:gridSpan w:val="2"/>
            <w:shd w:val="clear" w:color="auto" w:fill="auto"/>
            <w:noWrap/>
            <w:vAlign w:val="center"/>
            <w:hideMark/>
          </w:tcPr>
          <w:p w14:paraId="0E9C2506"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21</w:t>
            </w:r>
          </w:p>
        </w:tc>
      </w:tr>
      <w:tr w:rsidR="006D7074" w:rsidRPr="000D2D94" w14:paraId="47735C13" w14:textId="77777777" w:rsidTr="001962E2">
        <w:trPr>
          <w:trHeight w:val="282"/>
          <w:jc w:val="center"/>
        </w:trPr>
        <w:tc>
          <w:tcPr>
            <w:tcW w:w="1928" w:type="dxa"/>
            <w:vMerge/>
            <w:vAlign w:val="center"/>
            <w:hideMark/>
          </w:tcPr>
          <w:p w14:paraId="4F65F8D0"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restart"/>
            <w:shd w:val="clear" w:color="auto" w:fill="auto"/>
            <w:vAlign w:val="center"/>
            <w:hideMark/>
          </w:tcPr>
          <w:p w14:paraId="16072E1D"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Կառավարում</w:t>
            </w:r>
          </w:p>
        </w:tc>
        <w:tc>
          <w:tcPr>
            <w:tcW w:w="2154" w:type="dxa"/>
            <w:shd w:val="clear" w:color="auto" w:fill="auto"/>
            <w:hideMark/>
          </w:tcPr>
          <w:p w14:paraId="2C80CD4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2043" w:type="dxa"/>
            <w:gridSpan w:val="2"/>
            <w:shd w:val="clear" w:color="auto" w:fill="auto"/>
            <w:noWrap/>
            <w:vAlign w:val="center"/>
            <w:hideMark/>
          </w:tcPr>
          <w:p w14:paraId="644EEB5C"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229726</w:t>
            </w:r>
          </w:p>
        </w:tc>
        <w:tc>
          <w:tcPr>
            <w:tcW w:w="1615" w:type="dxa"/>
            <w:gridSpan w:val="2"/>
            <w:shd w:val="clear" w:color="auto" w:fill="auto"/>
            <w:noWrap/>
            <w:vAlign w:val="center"/>
            <w:hideMark/>
          </w:tcPr>
          <w:p w14:paraId="42A823D4"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309250</w:t>
            </w:r>
          </w:p>
        </w:tc>
      </w:tr>
      <w:tr w:rsidR="006D7074" w:rsidRPr="000D2D94" w14:paraId="625F6731" w14:textId="77777777" w:rsidTr="001962E2">
        <w:trPr>
          <w:trHeight w:val="282"/>
          <w:jc w:val="center"/>
        </w:trPr>
        <w:tc>
          <w:tcPr>
            <w:tcW w:w="1928" w:type="dxa"/>
            <w:vMerge/>
            <w:vAlign w:val="center"/>
            <w:hideMark/>
          </w:tcPr>
          <w:p w14:paraId="2FA0197F"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ign w:val="center"/>
            <w:hideMark/>
          </w:tcPr>
          <w:p w14:paraId="2BFEF9C0"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54" w:type="dxa"/>
            <w:shd w:val="clear" w:color="auto" w:fill="auto"/>
            <w:hideMark/>
          </w:tcPr>
          <w:p w14:paraId="6FC001B4"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Աշխատողների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թիվը</w:t>
            </w:r>
          </w:p>
        </w:tc>
        <w:tc>
          <w:tcPr>
            <w:tcW w:w="2043" w:type="dxa"/>
            <w:gridSpan w:val="2"/>
            <w:shd w:val="clear" w:color="auto" w:fill="auto"/>
            <w:noWrap/>
            <w:vAlign w:val="center"/>
            <w:hideMark/>
          </w:tcPr>
          <w:p w14:paraId="340E571E"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w:t>
            </w:r>
          </w:p>
        </w:tc>
        <w:tc>
          <w:tcPr>
            <w:tcW w:w="1615" w:type="dxa"/>
            <w:gridSpan w:val="2"/>
            <w:shd w:val="clear" w:color="auto" w:fill="auto"/>
            <w:noWrap/>
            <w:vAlign w:val="center"/>
            <w:hideMark/>
          </w:tcPr>
          <w:p w14:paraId="2530F623"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w:t>
            </w:r>
          </w:p>
        </w:tc>
      </w:tr>
      <w:tr w:rsidR="006D7074" w:rsidRPr="000D2D94" w14:paraId="4C433980" w14:textId="77777777" w:rsidTr="001962E2">
        <w:trPr>
          <w:trHeight w:val="282"/>
          <w:jc w:val="center"/>
        </w:trPr>
        <w:tc>
          <w:tcPr>
            <w:tcW w:w="1928" w:type="dxa"/>
            <w:vMerge/>
            <w:vAlign w:val="center"/>
            <w:hideMark/>
          </w:tcPr>
          <w:p w14:paraId="0106B1C6"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restart"/>
            <w:shd w:val="clear" w:color="auto" w:fill="auto"/>
            <w:vAlign w:val="center"/>
            <w:hideMark/>
          </w:tcPr>
          <w:p w14:paraId="78DEACC7"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Ընդամենը</w:t>
            </w:r>
          </w:p>
        </w:tc>
        <w:tc>
          <w:tcPr>
            <w:tcW w:w="2154" w:type="dxa"/>
            <w:shd w:val="clear" w:color="auto" w:fill="auto"/>
            <w:hideMark/>
          </w:tcPr>
          <w:p w14:paraId="119742D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2043" w:type="dxa"/>
            <w:gridSpan w:val="2"/>
            <w:shd w:val="clear" w:color="auto" w:fill="auto"/>
            <w:noWrap/>
            <w:vAlign w:val="center"/>
            <w:hideMark/>
          </w:tcPr>
          <w:p w14:paraId="72EACF98"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250935</w:t>
            </w:r>
          </w:p>
        </w:tc>
        <w:tc>
          <w:tcPr>
            <w:tcW w:w="1615" w:type="dxa"/>
            <w:gridSpan w:val="2"/>
            <w:shd w:val="clear" w:color="auto" w:fill="auto"/>
            <w:noWrap/>
            <w:vAlign w:val="center"/>
            <w:hideMark/>
          </w:tcPr>
          <w:p w14:paraId="352AF69A"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322541</w:t>
            </w:r>
          </w:p>
        </w:tc>
      </w:tr>
      <w:tr w:rsidR="006D7074" w:rsidRPr="000D2D94" w14:paraId="079E9931" w14:textId="77777777" w:rsidTr="001962E2">
        <w:trPr>
          <w:trHeight w:val="282"/>
          <w:jc w:val="center"/>
        </w:trPr>
        <w:tc>
          <w:tcPr>
            <w:tcW w:w="1928" w:type="dxa"/>
            <w:vMerge/>
            <w:vAlign w:val="center"/>
            <w:hideMark/>
          </w:tcPr>
          <w:p w14:paraId="4A01CF3F"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ign w:val="center"/>
            <w:hideMark/>
          </w:tcPr>
          <w:p w14:paraId="4278855E"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54" w:type="dxa"/>
            <w:shd w:val="clear" w:color="auto" w:fill="auto"/>
            <w:hideMark/>
          </w:tcPr>
          <w:p w14:paraId="24A14D0E"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Աշխատողների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թիվը</w:t>
            </w:r>
          </w:p>
        </w:tc>
        <w:tc>
          <w:tcPr>
            <w:tcW w:w="2043" w:type="dxa"/>
            <w:gridSpan w:val="2"/>
            <w:shd w:val="clear" w:color="auto" w:fill="auto"/>
            <w:noWrap/>
            <w:vAlign w:val="center"/>
            <w:hideMark/>
          </w:tcPr>
          <w:p w14:paraId="5B15C6C2"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45</w:t>
            </w:r>
          </w:p>
        </w:tc>
        <w:tc>
          <w:tcPr>
            <w:tcW w:w="1615" w:type="dxa"/>
            <w:gridSpan w:val="2"/>
            <w:shd w:val="clear" w:color="auto" w:fill="auto"/>
            <w:noWrap/>
            <w:vAlign w:val="center"/>
            <w:hideMark/>
          </w:tcPr>
          <w:p w14:paraId="6D76F4EA"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45</w:t>
            </w:r>
          </w:p>
        </w:tc>
      </w:tr>
      <w:tr w:rsidR="006D7074" w:rsidRPr="000D2D94" w14:paraId="02B7E367" w14:textId="77777777" w:rsidTr="001962E2">
        <w:trPr>
          <w:trHeight w:val="282"/>
          <w:jc w:val="center"/>
        </w:trPr>
        <w:tc>
          <w:tcPr>
            <w:tcW w:w="1928" w:type="dxa"/>
            <w:vMerge w:val="restart"/>
            <w:shd w:val="clear" w:color="auto" w:fill="auto"/>
            <w:vAlign w:val="center"/>
            <w:hideMark/>
          </w:tcPr>
          <w:p w14:paraId="6A679ABB"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Հարկային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ծառայություն</w:t>
            </w:r>
          </w:p>
        </w:tc>
        <w:tc>
          <w:tcPr>
            <w:tcW w:w="2178" w:type="dxa"/>
            <w:vMerge w:val="restart"/>
            <w:shd w:val="clear" w:color="auto" w:fill="auto"/>
            <w:vAlign w:val="center"/>
            <w:hideMark/>
          </w:tcPr>
          <w:p w14:paraId="23A7DF09"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Իրավագիտություն</w:t>
            </w:r>
          </w:p>
        </w:tc>
        <w:tc>
          <w:tcPr>
            <w:tcW w:w="2154" w:type="dxa"/>
            <w:shd w:val="clear" w:color="auto" w:fill="auto"/>
            <w:hideMark/>
          </w:tcPr>
          <w:p w14:paraId="7A2433B5"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2043" w:type="dxa"/>
            <w:gridSpan w:val="2"/>
            <w:shd w:val="clear" w:color="auto" w:fill="auto"/>
            <w:noWrap/>
            <w:vAlign w:val="center"/>
            <w:hideMark/>
          </w:tcPr>
          <w:p w14:paraId="59E0A5FB"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219146</w:t>
            </w:r>
          </w:p>
        </w:tc>
        <w:tc>
          <w:tcPr>
            <w:tcW w:w="1615" w:type="dxa"/>
            <w:gridSpan w:val="2"/>
            <w:shd w:val="clear" w:color="auto" w:fill="auto"/>
            <w:noWrap/>
            <w:vAlign w:val="center"/>
            <w:hideMark/>
          </w:tcPr>
          <w:p w14:paraId="1A4C7882"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402795</w:t>
            </w:r>
          </w:p>
        </w:tc>
      </w:tr>
      <w:tr w:rsidR="006D7074" w:rsidRPr="000D2D94" w14:paraId="054B593C" w14:textId="77777777" w:rsidTr="001962E2">
        <w:trPr>
          <w:trHeight w:val="282"/>
          <w:jc w:val="center"/>
        </w:trPr>
        <w:tc>
          <w:tcPr>
            <w:tcW w:w="1928" w:type="dxa"/>
            <w:vMerge/>
            <w:vAlign w:val="center"/>
            <w:hideMark/>
          </w:tcPr>
          <w:p w14:paraId="639BA787"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ign w:val="center"/>
            <w:hideMark/>
          </w:tcPr>
          <w:p w14:paraId="6576E054"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54" w:type="dxa"/>
            <w:shd w:val="clear" w:color="auto" w:fill="auto"/>
            <w:hideMark/>
          </w:tcPr>
          <w:p w14:paraId="1C88D1C8"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Աշխատողների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թիվը</w:t>
            </w:r>
          </w:p>
        </w:tc>
        <w:tc>
          <w:tcPr>
            <w:tcW w:w="2043" w:type="dxa"/>
            <w:gridSpan w:val="2"/>
            <w:shd w:val="clear" w:color="auto" w:fill="auto"/>
            <w:noWrap/>
            <w:vAlign w:val="center"/>
            <w:hideMark/>
          </w:tcPr>
          <w:p w14:paraId="47E4A246"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226</w:t>
            </w:r>
          </w:p>
        </w:tc>
        <w:tc>
          <w:tcPr>
            <w:tcW w:w="1615" w:type="dxa"/>
            <w:gridSpan w:val="2"/>
            <w:shd w:val="clear" w:color="auto" w:fill="auto"/>
            <w:noWrap/>
            <w:vAlign w:val="center"/>
            <w:hideMark/>
          </w:tcPr>
          <w:p w14:paraId="29322F3F"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226</w:t>
            </w:r>
          </w:p>
        </w:tc>
      </w:tr>
      <w:tr w:rsidR="006D7074" w:rsidRPr="000D2D94" w14:paraId="7D1B4624" w14:textId="77777777" w:rsidTr="001962E2">
        <w:trPr>
          <w:trHeight w:val="282"/>
          <w:jc w:val="center"/>
        </w:trPr>
        <w:tc>
          <w:tcPr>
            <w:tcW w:w="1928" w:type="dxa"/>
            <w:vMerge/>
            <w:vAlign w:val="center"/>
            <w:hideMark/>
          </w:tcPr>
          <w:p w14:paraId="36AB0201"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restart"/>
            <w:shd w:val="clear" w:color="auto" w:fill="auto"/>
            <w:vAlign w:val="center"/>
            <w:hideMark/>
          </w:tcPr>
          <w:p w14:paraId="5978A479"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Տնտեսագիտություն</w:t>
            </w:r>
            <w:r w:rsidRPr="000D2D94">
              <w:rPr>
                <w:rFonts w:ascii="GHEA Grapalat" w:eastAsia="Times New Roman" w:hAnsi="GHEA Grapalat" w:cs="Arial"/>
                <w:sz w:val="20"/>
                <w:szCs w:val="20"/>
              </w:rPr>
              <w:t xml:space="preserve"> </w:t>
            </w:r>
          </w:p>
        </w:tc>
        <w:tc>
          <w:tcPr>
            <w:tcW w:w="2154" w:type="dxa"/>
            <w:shd w:val="clear" w:color="auto" w:fill="auto"/>
            <w:hideMark/>
          </w:tcPr>
          <w:p w14:paraId="044A9412"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2043" w:type="dxa"/>
            <w:gridSpan w:val="2"/>
            <w:shd w:val="clear" w:color="auto" w:fill="auto"/>
            <w:noWrap/>
            <w:vAlign w:val="center"/>
            <w:hideMark/>
          </w:tcPr>
          <w:p w14:paraId="3C1F2F69"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221839</w:t>
            </w:r>
          </w:p>
        </w:tc>
        <w:tc>
          <w:tcPr>
            <w:tcW w:w="1615" w:type="dxa"/>
            <w:gridSpan w:val="2"/>
            <w:shd w:val="clear" w:color="auto" w:fill="auto"/>
            <w:noWrap/>
            <w:vAlign w:val="center"/>
            <w:hideMark/>
          </w:tcPr>
          <w:p w14:paraId="136AA3D1"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412766</w:t>
            </w:r>
          </w:p>
        </w:tc>
      </w:tr>
      <w:tr w:rsidR="006D7074" w:rsidRPr="000D2D94" w14:paraId="7A9C3261" w14:textId="77777777" w:rsidTr="001962E2">
        <w:trPr>
          <w:trHeight w:val="282"/>
          <w:jc w:val="center"/>
        </w:trPr>
        <w:tc>
          <w:tcPr>
            <w:tcW w:w="1928" w:type="dxa"/>
            <w:vMerge/>
            <w:vAlign w:val="center"/>
            <w:hideMark/>
          </w:tcPr>
          <w:p w14:paraId="1A5EBC48"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ign w:val="center"/>
            <w:hideMark/>
          </w:tcPr>
          <w:p w14:paraId="3F69CA88"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54" w:type="dxa"/>
            <w:shd w:val="clear" w:color="auto" w:fill="auto"/>
            <w:hideMark/>
          </w:tcPr>
          <w:p w14:paraId="588B9BF8"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Աշխատողների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թիվը</w:t>
            </w:r>
          </w:p>
        </w:tc>
        <w:tc>
          <w:tcPr>
            <w:tcW w:w="2043" w:type="dxa"/>
            <w:gridSpan w:val="2"/>
            <w:shd w:val="clear" w:color="auto" w:fill="auto"/>
            <w:noWrap/>
            <w:vAlign w:val="center"/>
            <w:hideMark/>
          </w:tcPr>
          <w:p w14:paraId="7EEB6DC1"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473</w:t>
            </w:r>
          </w:p>
        </w:tc>
        <w:tc>
          <w:tcPr>
            <w:tcW w:w="1615" w:type="dxa"/>
            <w:gridSpan w:val="2"/>
            <w:shd w:val="clear" w:color="auto" w:fill="auto"/>
            <w:noWrap/>
            <w:vAlign w:val="center"/>
            <w:hideMark/>
          </w:tcPr>
          <w:p w14:paraId="28DE7E33"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473</w:t>
            </w:r>
          </w:p>
        </w:tc>
      </w:tr>
      <w:tr w:rsidR="006D7074" w:rsidRPr="000D2D94" w14:paraId="0FD552C0" w14:textId="77777777" w:rsidTr="001962E2">
        <w:trPr>
          <w:trHeight w:val="282"/>
          <w:jc w:val="center"/>
        </w:trPr>
        <w:tc>
          <w:tcPr>
            <w:tcW w:w="1928" w:type="dxa"/>
            <w:vMerge/>
            <w:vAlign w:val="center"/>
            <w:hideMark/>
          </w:tcPr>
          <w:p w14:paraId="5545BADC"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restart"/>
            <w:shd w:val="clear" w:color="auto" w:fill="auto"/>
            <w:vAlign w:val="center"/>
            <w:hideMark/>
          </w:tcPr>
          <w:p w14:paraId="6F1E5B11"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Կառավարում</w:t>
            </w:r>
          </w:p>
        </w:tc>
        <w:tc>
          <w:tcPr>
            <w:tcW w:w="2154" w:type="dxa"/>
            <w:shd w:val="clear" w:color="auto" w:fill="auto"/>
            <w:hideMark/>
          </w:tcPr>
          <w:p w14:paraId="7A989083"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2043" w:type="dxa"/>
            <w:gridSpan w:val="2"/>
            <w:shd w:val="clear" w:color="auto" w:fill="auto"/>
            <w:noWrap/>
            <w:vAlign w:val="center"/>
            <w:hideMark/>
          </w:tcPr>
          <w:p w14:paraId="49ECDCD0"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219819</w:t>
            </w:r>
          </w:p>
        </w:tc>
        <w:tc>
          <w:tcPr>
            <w:tcW w:w="1615" w:type="dxa"/>
            <w:gridSpan w:val="2"/>
            <w:shd w:val="clear" w:color="auto" w:fill="auto"/>
            <w:noWrap/>
            <w:vAlign w:val="center"/>
            <w:hideMark/>
          </w:tcPr>
          <w:p w14:paraId="1EDFEEB5"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394963</w:t>
            </w:r>
          </w:p>
        </w:tc>
      </w:tr>
      <w:tr w:rsidR="006D7074" w:rsidRPr="000D2D94" w14:paraId="221972B3" w14:textId="77777777" w:rsidTr="001962E2">
        <w:trPr>
          <w:trHeight w:val="282"/>
          <w:jc w:val="center"/>
        </w:trPr>
        <w:tc>
          <w:tcPr>
            <w:tcW w:w="1928" w:type="dxa"/>
            <w:vMerge/>
            <w:vAlign w:val="center"/>
            <w:hideMark/>
          </w:tcPr>
          <w:p w14:paraId="05D43DAF"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ign w:val="center"/>
            <w:hideMark/>
          </w:tcPr>
          <w:p w14:paraId="3A4F2350"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54" w:type="dxa"/>
            <w:shd w:val="clear" w:color="auto" w:fill="auto"/>
            <w:hideMark/>
          </w:tcPr>
          <w:p w14:paraId="090A8B82"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Աշխատողների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թիվը</w:t>
            </w:r>
          </w:p>
        </w:tc>
        <w:tc>
          <w:tcPr>
            <w:tcW w:w="2043" w:type="dxa"/>
            <w:gridSpan w:val="2"/>
            <w:shd w:val="clear" w:color="auto" w:fill="auto"/>
            <w:noWrap/>
            <w:vAlign w:val="center"/>
            <w:hideMark/>
          </w:tcPr>
          <w:p w14:paraId="7496ACBA"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107</w:t>
            </w:r>
          </w:p>
        </w:tc>
        <w:tc>
          <w:tcPr>
            <w:tcW w:w="1615" w:type="dxa"/>
            <w:gridSpan w:val="2"/>
            <w:shd w:val="clear" w:color="auto" w:fill="auto"/>
            <w:noWrap/>
            <w:vAlign w:val="center"/>
            <w:hideMark/>
          </w:tcPr>
          <w:p w14:paraId="536D45BE"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107</w:t>
            </w:r>
          </w:p>
        </w:tc>
      </w:tr>
      <w:tr w:rsidR="006D7074" w:rsidRPr="000D2D94" w14:paraId="2DDBCB58" w14:textId="77777777" w:rsidTr="001962E2">
        <w:trPr>
          <w:trHeight w:val="282"/>
          <w:jc w:val="center"/>
        </w:trPr>
        <w:tc>
          <w:tcPr>
            <w:tcW w:w="1928" w:type="dxa"/>
            <w:vMerge/>
            <w:vAlign w:val="center"/>
            <w:hideMark/>
          </w:tcPr>
          <w:p w14:paraId="45520D5A"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restart"/>
            <w:shd w:val="clear" w:color="auto" w:fill="auto"/>
            <w:vAlign w:val="center"/>
            <w:hideMark/>
          </w:tcPr>
          <w:p w14:paraId="77D704BE"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Ընդամենը</w:t>
            </w:r>
          </w:p>
        </w:tc>
        <w:tc>
          <w:tcPr>
            <w:tcW w:w="2154" w:type="dxa"/>
            <w:shd w:val="clear" w:color="auto" w:fill="auto"/>
            <w:hideMark/>
          </w:tcPr>
          <w:p w14:paraId="0EDDDF11"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2043" w:type="dxa"/>
            <w:gridSpan w:val="2"/>
            <w:shd w:val="clear" w:color="auto" w:fill="auto"/>
            <w:noWrap/>
            <w:vAlign w:val="center"/>
            <w:hideMark/>
          </w:tcPr>
          <w:p w14:paraId="70C35455"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220816</w:t>
            </w:r>
          </w:p>
        </w:tc>
        <w:tc>
          <w:tcPr>
            <w:tcW w:w="1615" w:type="dxa"/>
            <w:gridSpan w:val="2"/>
            <w:shd w:val="clear" w:color="auto" w:fill="auto"/>
            <w:noWrap/>
            <w:vAlign w:val="center"/>
            <w:hideMark/>
          </w:tcPr>
          <w:p w14:paraId="108733D2"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407607</w:t>
            </w:r>
          </w:p>
        </w:tc>
      </w:tr>
      <w:tr w:rsidR="006D7074" w:rsidRPr="000D2D94" w14:paraId="69F0F00C" w14:textId="77777777" w:rsidTr="001962E2">
        <w:trPr>
          <w:trHeight w:val="282"/>
          <w:jc w:val="center"/>
        </w:trPr>
        <w:tc>
          <w:tcPr>
            <w:tcW w:w="1928" w:type="dxa"/>
            <w:vMerge/>
            <w:vAlign w:val="center"/>
            <w:hideMark/>
          </w:tcPr>
          <w:p w14:paraId="6414B074"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ign w:val="center"/>
            <w:hideMark/>
          </w:tcPr>
          <w:p w14:paraId="08C248E8"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54" w:type="dxa"/>
            <w:shd w:val="clear" w:color="auto" w:fill="auto"/>
            <w:hideMark/>
          </w:tcPr>
          <w:p w14:paraId="20739BF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Աշխատողների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թիվը</w:t>
            </w:r>
          </w:p>
        </w:tc>
        <w:tc>
          <w:tcPr>
            <w:tcW w:w="2043" w:type="dxa"/>
            <w:gridSpan w:val="2"/>
            <w:shd w:val="clear" w:color="auto" w:fill="auto"/>
            <w:noWrap/>
            <w:vAlign w:val="center"/>
            <w:hideMark/>
          </w:tcPr>
          <w:p w14:paraId="0E320DBF"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806</w:t>
            </w:r>
          </w:p>
        </w:tc>
        <w:tc>
          <w:tcPr>
            <w:tcW w:w="1615" w:type="dxa"/>
            <w:gridSpan w:val="2"/>
            <w:shd w:val="clear" w:color="auto" w:fill="auto"/>
            <w:noWrap/>
            <w:vAlign w:val="center"/>
            <w:hideMark/>
          </w:tcPr>
          <w:p w14:paraId="31461DC6"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806</w:t>
            </w:r>
          </w:p>
        </w:tc>
      </w:tr>
      <w:tr w:rsidR="006D7074" w:rsidRPr="000D2D94" w14:paraId="697ACA27" w14:textId="77777777" w:rsidTr="001962E2">
        <w:trPr>
          <w:trHeight w:val="282"/>
          <w:jc w:val="center"/>
        </w:trPr>
        <w:tc>
          <w:tcPr>
            <w:tcW w:w="1928" w:type="dxa"/>
            <w:vMerge w:val="restart"/>
            <w:shd w:val="clear" w:color="auto" w:fill="auto"/>
            <w:vAlign w:val="center"/>
            <w:hideMark/>
          </w:tcPr>
          <w:p w14:paraId="5B35E243"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Մաքսային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ծառայություն</w:t>
            </w:r>
          </w:p>
        </w:tc>
        <w:tc>
          <w:tcPr>
            <w:tcW w:w="2178" w:type="dxa"/>
            <w:vMerge w:val="restart"/>
            <w:shd w:val="clear" w:color="auto" w:fill="auto"/>
            <w:vAlign w:val="center"/>
            <w:hideMark/>
          </w:tcPr>
          <w:p w14:paraId="3D35FF61"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Իրավագիտություն</w:t>
            </w:r>
          </w:p>
        </w:tc>
        <w:tc>
          <w:tcPr>
            <w:tcW w:w="2154" w:type="dxa"/>
            <w:shd w:val="clear" w:color="auto" w:fill="auto"/>
            <w:hideMark/>
          </w:tcPr>
          <w:p w14:paraId="5B92FA5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2043" w:type="dxa"/>
            <w:gridSpan w:val="2"/>
            <w:shd w:val="clear" w:color="auto" w:fill="auto"/>
            <w:noWrap/>
            <w:vAlign w:val="center"/>
            <w:hideMark/>
          </w:tcPr>
          <w:p w14:paraId="3099B33E"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179277</w:t>
            </w:r>
          </w:p>
        </w:tc>
        <w:tc>
          <w:tcPr>
            <w:tcW w:w="1615" w:type="dxa"/>
            <w:gridSpan w:val="2"/>
            <w:shd w:val="clear" w:color="auto" w:fill="auto"/>
            <w:noWrap/>
            <w:vAlign w:val="center"/>
            <w:hideMark/>
          </w:tcPr>
          <w:p w14:paraId="137E25BF"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346611</w:t>
            </w:r>
          </w:p>
        </w:tc>
      </w:tr>
      <w:tr w:rsidR="006D7074" w:rsidRPr="000D2D94" w14:paraId="7893C5F3" w14:textId="77777777" w:rsidTr="001962E2">
        <w:trPr>
          <w:trHeight w:val="282"/>
          <w:jc w:val="center"/>
        </w:trPr>
        <w:tc>
          <w:tcPr>
            <w:tcW w:w="1928" w:type="dxa"/>
            <w:vMerge/>
            <w:vAlign w:val="center"/>
            <w:hideMark/>
          </w:tcPr>
          <w:p w14:paraId="26AA3C18"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ign w:val="center"/>
            <w:hideMark/>
          </w:tcPr>
          <w:p w14:paraId="6BD03D35"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54" w:type="dxa"/>
            <w:shd w:val="clear" w:color="auto" w:fill="auto"/>
            <w:hideMark/>
          </w:tcPr>
          <w:p w14:paraId="2EC907F3"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Աշխատողների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թիվը</w:t>
            </w:r>
          </w:p>
        </w:tc>
        <w:tc>
          <w:tcPr>
            <w:tcW w:w="2043" w:type="dxa"/>
            <w:gridSpan w:val="2"/>
            <w:shd w:val="clear" w:color="auto" w:fill="auto"/>
            <w:noWrap/>
            <w:vAlign w:val="center"/>
            <w:hideMark/>
          </w:tcPr>
          <w:p w14:paraId="7142CC1E"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52</w:t>
            </w:r>
          </w:p>
        </w:tc>
        <w:tc>
          <w:tcPr>
            <w:tcW w:w="1615" w:type="dxa"/>
            <w:gridSpan w:val="2"/>
            <w:shd w:val="clear" w:color="auto" w:fill="auto"/>
            <w:noWrap/>
            <w:vAlign w:val="center"/>
            <w:hideMark/>
          </w:tcPr>
          <w:p w14:paraId="2A9D88BF"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52</w:t>
            </w:r>
          </w:p>
        </w:tc>
      </w:tr>
      <w:tr w:rsidR="006D7074" w:rsidRPr="000D2D94" w14:paraId="60259D6C" w14:textId="77777777" w:rsidTr="001962E2">
        <w:trPr>
          <w:trHeight w:val="282"/>
          <w:jc w:val="center"/>
        </w:trPr>
        <w:tc>
          <w:tcPr>
            <w:tcW w:w="1928" w:type="dxa"/>
            <w:vMerge/>
            <w:vAlign w:val="center"/>
            <w:hideMark/>
          </w:tcPr>
          <w:p w14:paraId="581DEED1"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restart"/>
            <w:shd w:val="clear" w:color="auto" w:fill="auto"/>
            <w:vAlign w:val="center"/>
            <w:hideMark/>
          </w:tcPr>
          <w:p w14:paraId="0F5FA55D"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Տնտեսագիտություն</w:t>
            </w:r>
            <w:r w:rsidRPr="000D2D94">
              <w:rPr>
                <w:rFonts w:ascii="GHEA Grapalat" w:eastAsia="Times New Roman" w:hAnsi="GHEA Grapalat" w:cs="Arial"/>
                <w:sz w:val="20"/>
                <w:szCs w:val="20"/>
              </w:rPr>
              <w:t xml:space="preserve"> </w:t>
            </w:r>
          </w:p>
        </w:tc>
        <w:tc>
          <w:tcPr>
            <w:tcW w:w="2154" w:type="dxa"/>
            <w:shd w:val="clear" w:color="auto" w:fill="auto"/>
            <w:hideMark/>
          </w:tcPr>
          <w:p w14:paraId="6357A7AA"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2043" w:type="dxa"/>
            <w:gridSpan w:val="2"/>
            <w:shd w:val="clear" w:color="auto" w:fill="auto"/>
            <w:noWrap/>
            <w:vAlign w:val="center"/>
            <w:hideMark/>
          </w:tcPr>
          <w:p w14:paraId="34C81E84"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201048</w:t>
            </w:r>
          </w:p>
        </w:tc>
        <w:tc>
          <w:tcPr>
            <w:tcW w:w="1615" w:type="dxa"/>
            <w:gridSpan w:val="2"/>
            <w:shd w:val="clear" w:color="auto" w:fill="auto"/>
            <w:noWrap/>
            <w:vAlign w:val="center"/>
            <w:hideMark/>
          </w:tcPr>
          <w:p w14:paraId="7C478E28"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376347</w:t>
            </w:r>
          </w:p>
        </w:tc>
      </w:tr>
      <w:tr w:rsidR="006D7074" w:rsidRPr="000D2D94" w14:paraId="3BD0A36E" w14:textId="77777777" w:rsidTr="001962E2">
        <w:trPr>
          <w:trHeight w:val="282"/>
          <w:jc w:val="center"/>
        </w:trPr>
        <w:tc>
          <w:tcPr>
            <w:tcW w:w="1928" w:type="dxa"/>
            <w:vMerge/>
            <w:vAlign w:val="center"/>
            <w:hideMark/>
          </w:tcPr>
          <w:p w14:paraId="1E15330B"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ign w:val="center"/>
            <w:hideMark/>
          </w:tcPr>
          <w:p w14:paraId="2E53FBAC"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54" w:type="dxa"/>
            <w:shd w:val="clear" w:color="auto" w:fill="auto"/>
            <w:hideMark/>
          </w:tcPr>
          <w:p w14:paraId="66EAC4AE"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Աշխատողների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թիվը</w:t>
            </w:r>
          </w:p>
        </w:tc>
        <w:tc>
          <w:tcPr>
            <w:tcW w:w="2043" w:type="dxa"/>
            <w:gridSpan w:val="2"/>
            <w:shd w:val="clear" w:color="auto" w:fill="auto"/>
            <w:noWrap/>
            <w:vAlign w:val="center"/>
            <w:hideMark/>
          </w:tcPr>
          <w:p w14:paraId="57884730"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39</w:t>
            </w:r>
          </w:p>
        </w:tc>
        <w:tc>
          <w:tcPr>
            <w:tcW w:w="1615" w:type="dxa"/>
            <w:gridSpan w:val="2"/>
            <w:shd w:val="clear" w:color="auto" w:fill="auto"/>
            <w:noWrap/>
            <w:vAlign w:val="center"/>
            <w:hideMark/>
          </w:tcPr>
          <w:p w14:paraId="221FDF92"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39</w:t>
            </w:r>
          </w:p>
        </w:tc>
      </w:tr>
      <w:tr w:rsidR="006D7074" w:rsidRPr="000D2D94" w14:paraId="57C46CB2" w14:textId="77777777" w:rsidTr="001962E2">
        <w:trPr>
          <w:trHeight w:val="282"/>
          <w:jc w:val="center"/>
        </w:trPr>
        <w:tc>
          <w:tcPr>
            <w:tcW w:w="1928" w:type="dxa"/>
            <w:vMerge/>
            <w:vAlign w:val="center"/>
            <w:hideMark/>
          </w:tcPr>
          <w:p w14:paraId="4E1A8010"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restart"/>
            <w:shd w:val="clear" w:color="auto" w:fill="auto"/>
            <w:vAlign w:val="center"/>
            <w:hideMark/>
          </w:tcPr>
          <w:p w14:paraId="69AFBC21"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Կառավարում</w:t>
            </w:r>
          </w:p>
        </w:tc>
        <w:tc>
          <w:tcPr>
            <w:tcW w:w="2154" w:type="dxa"/>
            <w:shd w:val="clear" w:color="auto" w:fill="auto"/>
            <w:hideMark/>
          </w:tcPr>
          <w:p w14:paraId="15D1216C"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2043" w:type="dxa"/>
            <w:gridSpan w:val="2"/>
            <w:shd w:val="clear" w:color="auto" w:fill="auto"/>
            <w:noWrap/>
            <w:vAlign w:val="center"/>
            <w:hideMark/>
          </w:tcPr>
          <w:p w14:paraId="12FBE123"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189359</w:t>
            </w:r>
          </w:p>
        </w:tc>
        <w:tc>
          <w:tcPr>
            <w:tcW w:w="1615" w:type="dxa"/>
            <w:gridSpan w:val="2"/>
            <w:shd w:val="clear" w:color="auto" w:fill="auto"/>
            <w:noWrap/>
            <w:vAlign w:val="center"/>
            <w:hideMark/>
          </w:tcPr>
          <w:p w14:paraId="63F8B854"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344547</w:t>
            </w:r>
          </w:p>
        </w:tc>
      </w:tr>
      <w:tr w:rsidR="006D7074" w:rsidRPr="000D2D94" w14:paraId="025F140C" w14:textId="77777777" w:rsidTr="001962E2">
        <w:trPr>
          <w:trHeight w:val="282"/>
          <w:jc w:val="center"/>
        </w:trPr>
        <w:tc>
          <w:tcPr>
            <w:tcW w:w="1928" w:type="dxa"/>
            <w:vMerge/>
            <w:vAlign w:val="center"/>
            <w:hideMark/>
          </w:tcPr>
          <w:p w14:paraId="258ABE02"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ign w:val="center"/>
            <w:hideMark/>
          </w:tcPr>
          <w:p w14:paraId="56A8284B"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54" w:type="dxa"/>
            <w:shd w:val="clear" w:color="auto" w:fill="auto"/>
            <w:hideMark/>
          </w:tcPr>
          <w:p w14:paraId="0C1EAFB9"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Աշխատողների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թիվը</w:t>
            </w:r>
          </w:p>
        </w:tc>
        <w:tc>
          <w:tcPr>
            <w:tcW w:w="2043" w:type="dxa"/>
            <w:gridSpan w:val="2"/>
            <w:shd w:val="clear" w:color="auto" w:fill="auto"/>
            <w:noWrap/>
            <w:vAlign w:val="center"/>
            <w:hideMark/>
          </w:tcPr>
          <w:p w14:paraId="104803F5"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10</w:t>
            </w:r>
          </w:p>
        </w:tc>
        <w:tc>
          <w:tcPr>
            <w:tcW w:w="1615" w:type="dxa"/>
            <w:gridSpan w:val="2"/>
            <w:shd w:val="clear" w:color="auto" w:fill="auto"/>
            <w:noWrap/>
            <w:vAlign w:val="center"/>
            <w:hideMark/>
          </w:tcPr>
          <w:p w14:paraId="35CC86E0"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10</w:t>
            </w:r>
          </w:p>
        </w:tc>
      </w:tr>
      <w:tr w:rsidR="006D7074" w:rsidRPr="000D2D94" w14:paraId="61189235" w14:textId="77777777" w:rsidTr="001962E2">
        <w:trPr>
          <w:trHeight w:val="282"/>
          <w:jc w:val="center"/>
        </w:trPr>
        <w:tc>
          <w:tcPr>
            <w:tcW w:w="1928" w:type="dxa"/>
            <w:vMerge/>
            <w:vAlign w:val="center"/>
            <w:hideMark/>
          </w:tcPr>
          <w:p w14:paraId="1490CD94"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restart"/>
            <w:shd w:val="clear" w:color="auto" w:fill="auto"/>
            <w:vAlign w:val="center"/>
            <w:hideMark/>
          </w:tcPr>
          <w:p w14:paraId="122B699B"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Ընդամենը</w:t>
            </w:r>
          </w:p>
        </w:tc>
        <w:tc>
          <w:tcPr>
            <w:tcW w:w="2154" w:type="dxa"/>
            <w:shd w:val="clear" w:color="auto" w:fill="auto"/>
            <w:hideMark/>
          </w:tcPr>
          <w:p w14:paraId="267F2AB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2043" w:type="dxa"/>
            <w:gridSpan w:val="2"/>
            <w:shd w:val="clear" w:color="auto" w:fill="auto"/>
            <w:noWrap/>
            <w:vAlign w:val="center"/>
            <w:hideMark/>
          </w:tcPr>
          <w:p w14:paraId="7795716F"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188682</w:t>
            </w:r>
          </w:p>
        </w:tc>
        <w:tc>
          <w:tcPr>
            <w:tcW w:w="1615" w:type="dxa"/>
            <w:gridSpan w:val="2"/>
            <w:shd w:val="clear" w:color="auto" w:fill="auto"/>
            <w:noWrap/>
            <w:vAlign w:val="center"/>
            <w:hideMark/>
          </w:tcPr>
          <w:p w14:paraId="3B2DA4D0"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357889</w:t>
            </w:r>
          </w:p>
        </w:tc>
      </w:tr>
      <w:tr w:rsidR="006D7074" w:rsidRPr="000D2D94" w14:paraId="429B8459" w14:textId="77777777" w:rsidTr="001962E2">
        <w:trPr>
          <w:trHeight w:val="282"/>
          <w:jc w:val="center"/>
        </w:trPr>
        <w:tc>
          <w:tcPr>
            <w:tcW w:w="1928" w:type="dxa"/>
            <w:vMerge/>
            <w:vAlign w:val="center"/>
            <w:hideMark/>
          </w:tcPr>
          <w:p w14:paraId="06ADE282"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ign w:val="center"/>
            <w:hideMark/>
          </w:tcPr>
          <w:p w14:paraId="57D7543D"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54" w:type="dxa"/>
            <w:shd w:val="clear" w:color="auto" w:fill="auto"/>
            <w:hideMark/>
          </w:tcPr>
          <w:p w14:paraId="7AC79F25"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Աշխատողների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թիվը</w:t>
            </w:r>
          </w:p>
        </w:tc>
        <w:tc>
          <w:tcPr>
            <w:tcW w:w="2043" w:type="dxa"/>
            <w:gridSpan w:val="2"/>
            <w:shd w:val="clear" w:color="auto" w:fill="auto"/>
            <w:noWrap/>
            <w:vAlign w:val="center"/>
            <w:hideMark/>
          </w:tcPr>
          <w:p w14:paraId="5731395D"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101</w:t>
            </w:r>
          </w:p>
        </w:tc>
        <w:tc>
          <w:tcPr>
            <w:tcW w:w="1615" w:type="dxa"/>
            <w:gridSpan w:val="2"/>
            <w:shd w:val="clear" w:color="auto" w:fill="auto"/>
            <w:noWrap/>
            <w:vAlign w:val="center"/>
            <w:hideMark/>
          </w:tcPr>
          <w:p w14:paraId="1672866B"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101</w:t>
            </w:r>
          </w:p>
        </w:tc>
      </w:tr>
      <w:tr w:rsidR="006D7074" w:rsidRPr="000D2D94" w14:paraId="630C9A6C" w14:textId="77777777" w:rsidTr="001962E2">
        <w:trPr>
          <w:trHeight w:val="282"/>
          <w:jc w:val="center"/>
        </w:trPr>
        <w:tc>
          <w:tcPr>
            <w:tcW w:w="1928" w:type="dxa"/>
            <w:vMerge w:val="restart"/>
            <w:shd w:val="clear" w:color="auto" w:fill="auto"/>
            <w:vAlign w:val="center"/>
            <w:hideMark/>
          </w:tcPr>
          <w:p w14:paraId="63311D2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Մարդու</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իրավունքների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աշխատակազմում</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պետական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ծառայություն</w:t>
            </w:r>
          </w:p>
        </w:tc>
        <w:tc>
          <w:tcPr>
            <w:tcW w:w="2178" w:type="dxa"/>
            <w:vMerge w:val="restart"/>
            <w:shd w:val="clear" w:color="auto" w:fill="auto"/>
            <w:vAlign w:val="center"/>
            <w:hideMark/>
          </w:tcPr>
          <w:p w14:paraId="6E3749CF"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Իրավագիտություն</w:t>
            </w:r>
          </w:p>
        </w:tc>
        <w:tc>
          <w:tcPr>
            <w:tcW w:w="2154" w:type="dxa"/>
            <w:shd w:val="clear" w:color="auto" w:fill="auto"/>
            <w:hideMark/>
          </w:tcPr>
          <w:p w14:paraId="5A178DB2"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2043" w:type="dxa"/>
            <w:gridSpan w:val="2"/>
            <w:shd w:val="clear" w:color="auto" w:fill="auto"/>
            <w:noWrap/>
            <w:vAlign w:val="center"/>
            <w:hideMark/>
          </w:tcPr>
          <w:p w14:paraId="54A3DD79"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209758</w:t>
            </w:r>
          </w:p>
        </w:tc>
        <w:tc>
          <w:tcPr>
            <w:tcW w:w="1615" w:type="dxa"/>
            <w:gridSpan w:val="2"/>
            <w:shd w:val="clear" w:color="auto" w:fill="auto"/>
            <w:noWrap/>
            <w:vAlign w:val="center"/>
            <w:hideMark/>
          </w:tcPr>
          <w:p w14:paraId="2D7455CE"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318134</w:t>
            </w:r>
          </w:p>
        </w:tc>
      </w:tr>
      <w:tr w:rsidR="006D7074" w:rsidRPr="000D2D94" w14:paraId="19E76BE4" w14:textId="77777777" w:rsidTr="001962E2">
        <w:trPr>
          <w:trHeight w:val="282"/>
          <w:jc w:val="center"/>
        </w:trPr>
        <w:tc>
          <w:tcPr>
            <w:tcW w:w="1928" w:type="dxa"/>
            <w:vMerge/>
            <w:vAlign w:val="center"/>
            <w:hideMark/>
          </w:tcPr>
          <w:p w14:paraId="758D1239"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ign w:val="center"/>
            <w:hideMark/>
          </w:tcPr>
          <w:p w14:paraId="4001119D"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54" w:type="dxa"/>
            <w:shd w:val="clear" w:color="auto" w:fill="auto"/>
            <w:hideMark/>
          </w:tcPr>
          <w:p w14:paraId="040D8616"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Աշխատողների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թիվը</w:t>
            </w:r>
          </w:p>
        </w:tc>
        <w:tc>
          <w:tcPr>
            <w:tcW w:w="2043" w:type="dxa"/>
            <w:gridSpan w:val="2"/>
            <w:shd w:val="clear" w:color="auto" w:fill="auto"/>
            <w:noWrap/>
            <w:vAlign w:val="center"/>
            <w:hideMark/>
          </w:tcPr>
          <w:p w14:paraId="15DDA980"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35</w:t>
            </w:r>
          </w:p>
        </w:tc>
        <w:tc>
          <w:tcPr>
            <w:tcW w:w="1615" w:type="dxa"/>
            <w:gridSpan w:val="2"/>
            <w:shd w:val="clear" w:color="auto" w:fill="auto"/>
            <w:noWrap/>
            <w:vAlign w:val="center"/>
            <w:hideMark/>
          </w:tcPr>
          <w:p w14:paraId="73BC4D1E"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35</w:t>
            </w:r>
          </w:p>
        </w:tc>
      </w:tr>
      <w:tr w:rsidR="006D7074" w:rsidRPr="000D2D94" w14:paraId="7294F37F" w14:textId="77777777" w:rsidTr="001962E2">
        <w:trPr>
          <w:trHeight w:val="282"/>
          <w:jc w:val="center"/>
        </w:trPr>
        <w:tc>
          <w:tcPr>
            <w:tcW w:w="1928" w:type="dxa"/>
            <w:vMerge/>
            <w:vAlign w:val="center"/>
            <w:hideMark/>
          </w:tcPr>
          <w:p w14:paraId="5E22C432"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restart"/>
            <w:shd w:val="clear" w:color="auto" w:fill="auto"/>
            <w:vAlign w:val="center"/>
            <w:hideMark/>
          </w:tcPr>
          <w:p w14:paraId="76CD9F1B"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Ընդամենը</w:t>
            </w:r>
          </w:p>
        </w:tc>
        <w:tc>
          <w:tcPr>
            <w:tcW w:w="2154" w:type="dxa"/>
            <w:shd w:val="clear" w:color="auto" w:fill="auto"/>
            <w:hideMark/>
          </w:tcPr>
          <w:p w14:paraId="495DD30F"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2043" w:type="dxa"/>
            <w:gridSpan w:val="2"/>
            <w:shd w:val="clear" w:color="auto" w:fill="auto"/>
            <w:noWrap/>
            <w:vAlign w:val="center"/>
            <w:hideMark/>
          </w:tcPr>
          <w:p w14:paraId="2F76B0DB"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209758</w:t>
            </w:r>
          </w:p>
        </w:tc>
        <w:tc>
          <w:tcPr>
            <w:tcW w:w="1615" w:type="dxa"/>
            <w:gridSpan w:val="2"/>
            <w:shd w:val="clear" w:color="auto" w:fill="auto"/>
            <w:noWrap/>
            <w:vAlign w:val="center"/>
            <w:hideMark/>
          </w:tcPr>
          <w:p w14:paraId="776B8331"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318134</w:t>
            </w:r>
          </w:p>
        </w:tc>
      </w:tr>
      <w:tr w:rsidR="006D7074" w:rsidRPr="000D2D94" w14:paraId="5A8526AB" w14:textId="77777777" w:rsidTr="001962E2">
        <w:trPr>
          <w:trHeight w:val="282"/>
          <w:jc w:val="center"/>
        </w:trPr>
        <w:tc>
          <w:tcPr>
            <w:tcW w:w="1928" w:type="dxa"/>
            <w:vMerge/>
            <w:vAlign w:val="center"/>
            <w:hideMark/>
          </w:tcPr>
          <w:p w14:paraId="574E4359"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ign w:val="center"/>
            <w:hideMark/>
          </w:tcPr>
          <w:p w14:paraId="707AA30B"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54" w:type="dxa"/>
            <w:shd w:val="clear" w:color="auto" w:fill="auto"/>
            <w:hideMark/>
          </w:tcPr>
          <w:p w14:paraId="2BCDC48C"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Աշխատողների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թիվը</w:t>
            </w:r>
          </w:p>
        </w:tc>
        <w:tc>
          <w:tcPr>
            <w:tcW w:w="2043" w:type="dxa"/>
            <w:gridSpan w:val="2"/>
            <w:shd w:val="clear" w:color="auto" w:fill="auto"/>
            <w:noWrap/>
            <w:vAlign w:val="center"/>
            <w:hideMark/>
          </w:tcPr>
          <w:p w14:paraId="0FFA09E7"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35</w:t>
            </w:r>
          </w:p>
        </w:tc>
        <w:tc>
          <w:tcPr>
            <w:tcW w:w="1615" w:type="dxa"/>
            <w:gridSpan w:val="2"/>
            <w:shd w:val="clear" w:color="auto" w:fill="auto"/>
            <w:noWrap/>
            <w:vAlign w:val="center"/>
            <w:hideMark/>
          </w:tcPr>
          <w:p w14:paraId="065A8AA2"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35</w:t>
            </w:r>
          </w:p>
        </w:tc>
      </w:tr>
      <w:tr w:rsidR="006D7074" w:rsidRPr="000D2D94" w14:paraId="2AAAA1C4" w14:textId="77777777" w:rsidTr="001962E2">
        <w:trPr>
          <w:trHeight w:val="282"/>
          <w:jc w:val="center"/>
        </w:trPr>
        <w:tc>
          <w:tcPr>
            <w:tcW w:w="1928" w:type="dxa"/>
            <w:vMerge w:val="restart"/>
            <w:shd w:val="clear" w:color="auto" w:fill="auto"/>
            <w:vAlign w:val="center"/>
            <w:hideMark/>
          </w:tcPr>
          <w:p w14:paraId="41294257"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Սահմանադրական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դատարանի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աշխատակազմում</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պետական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ծառայություն</w:t>
            </w:r>
          </w:p>
        </w:tc>
        <w:tc>
          <w:tcPr>
            <w:tcW w:w="2178" w:type="dxa"/>
            <w:vMerge w:val="restart"/>
            <w:shd w:val="clear" w:color="auto" w:fill="auto"/>
            <w:vAlign w:val="center"/>
            <w:hideMark/>
          </w:tcPr>
          <w:p w14:paraId="66E2E3BD"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Իրավագիտություն</w:t>
            </w:r>
          </w:p>
        </w:tc>
        <w:tc>
          <w:tcPr>
            <w:tcW w:w="2154" w:type="dxa"/>
            <w:shd w:val="clear" w:color="auto" w:fill="auto"/>
            <w:hideMark/>
          </w:tcPr>
          <w:p w14:paraId="2947A539"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2043" w:type="dxa"/>
            <w:gridSpan w:val="2"/>
            <w:shd w:val="clear" w:color="auto" w:fill="auto"/>
            <w:noWrap/>
            <w:vAlign w:val="center"/>
            <w:hideMark/>
          </w:tcPr>
          <w:p w14:paraId="3C9A5433"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282287</w:t>
            </w:r>
          </w:p>
        </w:tc>
        <w:tc>
          <w:tcPr>
            <w:tcW w:w="1615" w:type="dxa"/>
            <w:gridSpan w:val="2"/>
            <w:shd w:val="clear" w:color="auto" w:fill="auto"/>
            <w:noWrap/>
            <w:vAlign w:val="center"/>
            <w:hideMark/>
          </w:tcPr>
          <w:p w14:paraId="079CEFDD"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355379</w:t>
            </w:r>
          </w:p>
        </w:tc>
      </w:tr>
      <w:tr w:rsidR="006D7074" w:rsidRPr="000D2D94" w14:paraId="41B8D950" w14:textId="77777777" w:rsidTr="001962E2">
        <w:trPr>
          <w:trHeight w:val="282"/>
          <w:jc w:val="center"/>
        </w:trPr>
        <w:tc>
          <w:tcPr>
            <w:tcW w:w="1928" w:type="dxa"/>
            <w:vMerge/>
            <w:vAlign w:val="center"/>
            <w:hideMark/>
          </w:tcPr>
          <w:p w14:paraId="6F0CA3AF"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ign w:val="center"/>
            <w:hideMark/>
          </w:tcPr>
          <w:p w14:paraId="52F0555A"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54" w:type="dxa"/>
            <w:shd w:val="clear" w:color="auto" w:fill="auto"/>
            <w:hideMark/>
          </w:tcPr>
          <w:p w14:paraId="6907435F"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Աշխատողների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թիվը</w:t>
            </w:r>
          </w:p>
        </w:tc>
        <w:tc>
          <w:tcPr>
            <w:tcW w:w="2043" w:type="dxa"/>
            <w:gridSpan w:val="2"/>
            <w:shd w:val="clear" w:color="auto" w:fill="auto"/>
            <w:noWrap/>
            <w:vAlign w:val="center"/>
            <w:hideMark/>
          </w:tcPr>
          <w:p w14:paraId="56B08002"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25</w:t>
            </w:r>
          </w:p>
        </w:tc>
        <w:tc>
          <w:tcPr>
            <w:tcW w:w="1615" w:type="dxa"/>
            <w:gridSpan w:val="2"/>
            <w:shd w:val="clear" w:color="auto" w:fill="auto"/>
            <w:noWrap/>
            <w:vAlign w:val="center"/>
            <w:hideMark/>
          </w:tcPr>
          <w:p w14:paraId="4C2BA72A"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25</w:t>
            </w:r>
          </w:p>
        </w:tc>
      </w:tr>
      <w:tr w:rsidR="006D7074" w:rsidRPr="000D2D94" w14:paraId="6BE8FDAF" w14:textId="77777777" w:rsidTr="001962E2">
        <w:trPr>
          <w:trHeight w:val="282"/>
          <w:jc w:val="center"/>
        </w:trPr>
        <w:tc>
          <w:tcPr>
            <w:tcW w:w="1928" w:type="dxa"/>
            <w:vMerge/>
            <w:vAlign w:val="center"/>
            <w:hideMark/>
          </w:tcPr>
          <w:p w14:paraId="6B75B0D8"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restart"/>
            <w:shd w:val="clear" w:color="auto" w:fill="auto"/>
            <w:vAlign w:val="center"/>
            <w:hideMark/>
          </w:tcPr>
          <w:p w14:paraId="1D0E460F"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Տնտեսագիտություն</w:t>
            </w:r>
            <w:r w:rsidRPr="000D2D94">
              <w:rPr>
                <w:rFonts w:ascii="GHEA Grapalat" w:eastAsia="Times New Roman" w:hAnsi="GHEA Grapalat" w:cs="Arial"/>
                <w:sz w:val="20"/>
                <w:szCs w:val="20"/>
              </w:rPr>
              <w:t xml:space="preserve"> </w:t>
            </w:r>
          </w:p>
        </w:tc>
        <w:tc>
          <w:tcPr>
            <w:tcW w:w="2154" w:type="dxa"/>
            <w:shd w:val="clear" w:color="auto" w:fill="auto"/>
            <w:hideMark/>
          </w:tcPr>
          <w:p w14:paraId="47A25D07"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2043" w:type="dxa"/>
            <w:gridSpan w:val="2"/>
            <w:shd w:val="clear" w:color="auto" w:fill="auto"/>
            <w:noWrap/>
            <w:vAlign w:val="center"/>
            <w:hideMark/>
          </w:tcPr>
          <w:p w14:paraId="3AD7BC7F"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459012</w:t>
            </w:r>
          </w:p>
        </w:tc>
        <w:tc>
          <w:tcPr>
            <w:tcW w:w="1615" w:type="dxa"/>
            <w:gridSpan w:val="2"/>
            <w:shd w:val="clear" w:color="auto" w:fill="auto"/>
            <w:noWrap/>
            <w:vAlign w:val="center"/>
            <w:hideMark/>
          </w:tcPr>
          <w:p w14:paraId="01671DA5"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616686</w:t>
            </w:r>
          </w:p>
        </w:tc>
      </w:tr>
      <w:tr w:rsidR="006D7074" w:rsidRPr="000D2D94" w14:paraId="6DA03DDE" w14:textId="77777777" w:rsidTr="001962E2">
        <w:trPr>
          <w:trHeight w:val="282"/>
          <w:jc w:val="center"/>
        </w:trPr>
        <w:tc>
          <w:tcPr>
            <w:tcW w:w="1928" w:type="dxa"/>
            <w:vMerge/>
            <w:vAlign w:val="center"/>
            <w:hideMark/>
          </w:tcPr>
          <w:p w14:paraId="64590BFF"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ign w:val="center"/>
            <w:hideMark/>
          </w:tcPr>
          <w:p w14:paraId="472E30E5"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54" w:type="dxa"/>
            <w:shd w:val="clear" w:color="auto" w:fill="auto"/>
            <w:hideMark/>
          </w:tcPr>
          <w:p w14:paraId="5216935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Աշխատողների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թիվը</w:t>
            </w:r>
          </w:p>
        </w:tc>
        <w:tc>
          <w:tcPr>
            <w:tcW w:w="2043" w:type="dxa"/>
            <w:gridSpan w:val="2"/>
            <w:shd w:val="clear" w:color="auto" w:fill="auto"/>
            <w:noWrap/>
            <w:vAlign w:val="center"/>
            <w:hideMark/>
          </w:tcPr>
          <w:p w14:paraId="471E40E6"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w:t>
            </w:r>
          </w:p>
        </w:tc>
        <w:tc>
          <w:tcPr>
            <w:tcW w:w="1615" w:type="dxa"/>
            <w:gridSpan w:val="2"/>
            <w:shd w:val="clear" w:color="auto" w:fill="auto"/>
            <w:noWrap/>
            <w:vAlign w:val="center"/>
            <w:hideMark/>
          </w:tcPr>
          <w:p w14:paraId="6EAC936A"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w:t>
            </w:r>
          </w:p>
        </w:tc>
      </w:tr>
      <w:tr w:rsidR="006D7074" w:rsidRPr="000D2D94" w14:paraId="48249CE4" w14:textId="77777777" w:rsidTr="001962E2">
        <w:trPr>
          <w:trHeight w:val="282"/>
          <w:jc w:val="center"/>
        </w:trPr>
        <w:tc>
          <w:tcPr>
            <w:tcW w:w="1928" w:type="dxa"/>
            <w:vMerge/>
            <w:vAlign w:val="center"/>
            <w:hideMark/>
          </w:tcPr>
          <w:p w14:paraId="3772714C"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restart"/>
            <w:shd w:val="clear" w:color="auto" w:fill="auto"/>
            <w:vAlign w:val="center"/>
            <w:hideMark/>
          </w:tcPr>
          <w:p w14:paraId="3C714FFE"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Ընդամենը</w:t>
            </w:r>
          </w:p>
        </w:tc>
        <w:tc>
          <w:tcPr>
            <w:tcW w:w="2154" w:type="dxa"/>
            <w:shd w:val="clear" w:color="auto" w:fill="auto"/>
            <w:hideMark/>
          </w:tcPr>
          <w:p w14:paraId="6216A5E1"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2043" w:type="dxa"/>
            <w:gridSpan w:val="2"/>
            <w:shd w:val="clear" w:color="auto" w:fill="auto"/>
            <w:noWrap/>
            <w:vAlign w:val="center"/>
            <w:hideMark/>
          </w:tcPr>
          <w:p w14:paraId="19E68414"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289084</w:t>
            </w:r>
          </w:p>
        </w:tc>
        <w:tc>
          <w:tcPr>
            <w:tcW w:w="1615" w:type="dxa"/>
            <w:gridSpan w:val="2"/>
            <w:shd w:val="clear" w:color="auto" w:fill="auto"/>
            <w:noWrap/>
            <w:vAlign w:val="center"/>
            <w:hideMark/>
          </w:tcPr>
          <w:p w14:paraId="3B65B6DA"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365429</w:t>
            </w:r>
          </w:p>
        </w:tc>
      </w:tr>
      <w:tr w:rsidR="006D7074" w:rsidRPr="000D2D94" w14:paraId="6EE5B775" w14:textId="77777777" w:rsidTr="001962E2">
        <w:trPr>
          <w:trHeight w:val="282"/>
          <w:jc w:val="center"/>
        </w:trPr>
        <w:tc>
          <w:tcPr>
            <w:tcW w:w="1928" w:type="dxa"/>
            <w:vMerge/>
            <w:vAlign w:val="center"/>
            <w:hideMark/>
          </w:tcPr>
          <w:p w14:paraId="3FA3AC8C"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ign w:val="center"/>
            <w:hideMark/>
          </w:tcPr>
          <w:p w14:paraId="051F48E9"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54" w:type="dxa"/>
            <w:shd w:val="clear" w:color="auto" w:fill="auto"/>
            <w:hideMark/>
          </w:tcPr>
          <w:p w14:paraId="1C3CC227"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Աշխատողների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թիվը</w:t>
            </w:r>
          </w:p>
        </w:tc>
        <w:tc>
          <w:tcPr>
            <w:tcW w:w="2043" w:type="dxa"/>
            <w:gridSpan w:val="2"/>
            <w:shd w:val="clear" w:color="auto" w:fill="auto"/>
            <w:noWrap/>
            <w:vAlign w:val="center"/>
            <w:hideMark/>
          </w:tcPr>
          <w:p w14:paraId="61F10BC9"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26</w:t>
            </w:r>
          </w:p>
        </w:tc>
        <w:tc>
          <w:tcPr>
            <w:tcW w:w="1615" w:type="dxa"/>
            <w:gridSpan w:val="2"/>
            <w:shd w:val="clear" w:color="auto" w:fill="auto"/>
            <w:noWrap/>
            <w:vAlign w:val="center"/>
            <w:hideMark/>
          </w:tcPr>
          <w:p w14:paraId="775E1201"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26</w:t>
            </w:r>
          </w:p>
        </w:tc>
      </w:tr>
      <w:tr w:rsidR="006D7074" w:rsidRPr="000D2D94" w14:paraId="74D48F17" w14:textId="77777777" w:rsidTr="001962E2">
        <w:trPr>
          <w:trHeight w:val="282"/>
          <w:jc w:val="center"/>
        </w:trPr>
        <w:tc>
          <w:tcPr>
            <w:tcW w:w="1928" w:type="dxa"/>
            <w:vMerge w:val="restart"/>
            <w:shd w:val="clear" w:color="auto" w:fill="auto"/>
            <w:vAlign w:val="center"/>
            <w:hideMark/>
          </w:tcPr>
          <w:p w14:paraId="7DBBF085"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Քաղաքացիական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ծառայություն</w:t>
            </w:r>
          </w:p>
        </w:tc>
        <w:tc>
          <w:tcPr>
            <w:tcW w:w="2178" w:type="dxa"/>
            <w:vMerge w:val="restart"/>
            <w:shd w:val="clear" w:color="auto" w:fill="auto"/>
            <w:vAlign w:val="center"/>
            <w:hideMark/>
          </w:tcPr>
          <w:p w14:paraId="2E07299C"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Իրավագիտություն</w:t>
            </w:r>
          </w:p>
        </w:tc>
        <w:tc>
          <w:tcPr>
            <w:tcW w:w="2154" w:type="dxa"/>
            <w:shd w:val="clear" w:color="auto" w:fill="auto"/>
            <w:hideMark/>
          </w:tcPr>
          <w:p w14:paraId="63D412EC"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2043" w:type="dxa"/>
            <w:gridSpan w:val="2"/>
            <w:shd w:val="clear" w:color="auto" w:fill="auto"/>
            <w:noWrap/>
            <w:vAlign w:val="center"/>
            <w:hideMark/>
          </w:tcPr>
          <w:p w14:paraId="59E6CBFD"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237463</w:t>
            </w:r>
          </w:p>
        </w:tc>
        <w:tc>
          <w:tcPr>
            <w:tcW w:w="1615" w:type="dxa"/>
            <w:gridSpan w:val="2"/>
            <w:shd w:val="clear" w:color="auto" w:fill="auto"/>
            <w:noWrap/>
            <w:vAlign w:val="center"/>
            <w:hideMark/>
          </w:tcPr>
          <w:p w14:paraId="062C841A"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331724</w:t>
            </w:r>
          </w:p>
        </w:tc>
      </w:tr>
      <w:tr w:rsidR="006D7074" w:rsidRPr="000D2D94" w14:paraId="05AB2725" w14:textId="77777777" w:rsidTr="001962E2">
        <w:trPr>
          <w:trHeight w:val="282"/>
          <w:jc w:val="center"/>
        </w:trPr>
        <w:tc>
          <w:tcPr>
            <w:tcW w:w="1928" w:type="dxa"/>
            <w:vMerge/>
            <w:vAlign w:val="center"/>
            <w:hideMark/>
          </w:tcPr>
          <w:p w14:paraId="198267A9"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ign w:val="center"/>
            <w:hideMark/>
          </w:tcPr>
          <w:p w14:paraId="3ACF6D13"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54" w:type="dxa"/>
            <w:shd w:val="clear" w:color="auto" w:fill="auto"/>
            <w:hideMark/>
          </w:tcPr>
          <w:p w14:paraId="429851F6"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Աշխատողների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թիվը</w:t>
            </w:r>
          </w:p>
        </w:tc>
        <w:tc>
          <w:tcPr>
            <w:tcW w:w="2043" w:type="dxa"/>
            <w:gridSpan w:val="2"/>
            <w:shd w:val="clear" w:color="auto" w:fill="auto"/>
            <w:noWrap/>
            <w:vAlign w:val="center"/>
            <w:hideMark/>
          </w:tcPr>
          <w:p w14:paraId="688D1EF6"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526</w:t>
            </w:r>
          </w:p>
        </w:tc>
        <w:tc>
          <w:tcPr>
            <w:tcW w:w="1615" w:type="dxa"/>
            <w:gridSpan w:val="2"/>
            <w:shd w:val="clear" w:color="auto" w:fill="auto"/>
            <w:noWrap/>
            <w:vAlign w:val="center"/>
            <w:hideMark/>
          </w:tcPr>
          <w:p w14:paraId="08E99FFB"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525</w:t>
            </w:r>
          </w:p>
        </w:tc>
      </w:tr>
      <w:tr w:rsidR="006D7074" w:rsidRPr="000D2D94" w14:paraId="1D616C10" w14:textId="77777777" w:rsidTr="001962E2">
        <w:trPr>
          <w:trHeight w:val="282"/>
          <w:jc w:val="center"/>
        </w:trPr>
        <w:tc>
          <w:tcPr>
            <w:tcW w:w="1928" w:type="dxa"/>
            <w:vMerge/>
            <w:vAlign w:val="center"/>
            <w:hideMark/>
          </w:tcPr>
          <w:p w14:paraId="12096A72"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restart"/>
            <w:shd w:val="clear" w:color="auto" w:fill="auto"/>
            <w:vAlign w:val="center"/>
            <w:hideMark/>
          </w:tcPr>
          <w:p w14:paraId="0E454D24"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Տնտեսագիտություն</w:t>
            </w:r>
            <w:r w:rsidRPr="000D2D94">
              <w:rPr>
                <w:rFonts w:ascii="GHEA Grapalat" w:eastAsia="Times New Roman" w:hAnsi="GHEA Grapalat" w:cs="Arial"/>
                <w:sz w:val="20"/>
                <w:szCs w:val="20"/>
              </w:rPr>
              <w:t xml:space="preserve"> </w:t>
            </w:r>
          </w:p>
        </w:tc>
        <w:tc>
          <w:tcPr>
            <w:tcW w:w="2154" w:type="dxa"/>
            <w:shd w:val="clear" w:color="auto" w:fill="auto"/>
            <w:hideMark/>
          </w:tcPr>
          <w:p w14:paraId="13AD1AA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2043" w:type="dxa"/>
            <w:gridSpan w:val="2"/>
            <w:shd w:val="clear" w:color="auto" w:fill="auto"/>
            <w:noWrap/>
            <w:vAlign w:val="center"/>
            <w:hideMark/>
          </w:tcPr>
          <w:p w14:paraId="72E3169B"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270367</w:t>
            </w:r>
          </w:p>
        </w:tc>
        <w:tc>
          <w:tcPr>
            <w:tcW w:w="1615" w:type="dxa"/>
            <w:gridSpan w:val="2"/>
            <w:shd w:val="clear" w:color="auto" w:fill="auto"/>
            <w:noWrap/>
            <w:vAlign w:val="center"/>
            <w:hideMark/>
          </w:tcPr>
          <w:p w14:paraId="0CE73824"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426613</w:t>
            </w:r>
          </w:p>
        </w:tc>
      </w:tr>
      <w:tr w:rsidR="006D7074" w:rsidRPr="000D2D94" w14:paraId="7EB35CFE" w14:textId="77777777" w:rsidTr="001962E2">
        <w:trPr>
          <w:trHeight w:val="282"/>
          <w:jc w:val="center"/>
        </w:trPr>
        <w:tc>
          <w:tcPr>
            <w:tcW w:w="1928" w:type="dxa"/>
            <w:vMerge/>
            <w:vAlign w:val="center"/>
            <w:hideMark/>
          </w:tcPr>
          <w:p w14:paraId="3D7B5105"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ign w:val="center"/>
            <w:hideMark/>
          </w:tcPr>
          <w:p w14:paraId="3EDFF0ED"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54" w:type="dxa"/>
            <w:shd w:val="clear" w:color="auto" w:fill="auto"/>
            <w:hideMark/>
          </w:tcPr>
          <w:p w14:paraId="302A9235"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Աշխատողների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թիվը</w:t>
            </w:r>
          </w:p>
        </w:tc>
        <w:tc>
          <w:tcPr>
            <w:tcW w:w="2043" w:type="dxa"/>
            <w:gridSpan w:val="2"/>
            <w:shd w:val="clear" w:color="auto" w:fill="auto"/>
            <w:noWrap/>
            <w:vAlign w:val="center"/>
            <w:hideMark/>
          </w:tcPr>
          <w:p w14:paraId="6C37DA7C"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254</w:t>
            </w:r>
          </w:p>
        </w:tc>
        <w:tc>
          <w:tcPr>
            <w:tcW w:w="1615" w:type="dxa"/>
            <w:gridSpan w:val="2"/>
            <w:shd w:val="clear" w:color="auto" w:fill="auto"/>
            <w:noWrap/>
            <w:vAlign w:val="center"/>
            <w:hideMark/>
          </w:tcPr>
          <w:p w14:paraId="35C5C215"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254</w:t>
            </w:r>
          </w:p>
        </w:tc>
      </w:tr>
      <w:tr w:rsidR="006D7074" w:rsidRPr="000D2D94" w14:paraId="73D7D901" w14:textId="77777777" w:rsidTr="001962E2">
        <w:trPr>
          <w:trHeight w:val="282"/>
          <w:jc w:val="center"/>
        </w:trPr>
        <w:tc>
          <w:tcPr>
            <w:tcW w:w="1928" w:type="dxa"/>
            <w:vMerge/>
            <w:vAlign w:val="center"/>
            <w:hideMark/>
          </w:tcPr>
          <w:p w14:paraId="42037369"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restart"/>
            <w:shd w:val="clear" w:color="auto" w:fill="auto"/>
            <w:vAlign w:val="center"/>
            <w:hideMark/>
          </w:tcPr>
          <w:p w14:paraId="196F55CB"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Կառավարում</w:t>
            </w:r>
          </w:p>
        </w:tc>
        <w:tc>
          <w:tcPr>
            <w:tcW w:w="2154" w:type="dxa"/>
            <w:shd w:val="clear" w:color="auto" w:fill="auto"/>
            <w:hideMark/>
          </w:tcPr>
          <w:p w14:paraId="5F3B0DA2"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2043" w:type="dxa"/>
            <w:gridSpan w:val="2"/>
            <w:shd w:val="clear" w:color="auto" w:fill="auto"/>
            <w:noWrap/>
            <w:vAlign w:val="center"/>
            <w:hideMark/>
          </w:tcPr>
          <w:p w14:paraId="7786E53A"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232365</w:t>
            </w:r>
          </w:p>
        </w:tc>
        <w:tc>
          <w:tcPr>
            <w:tcW w:w="1615" w:type="dxa"/>
            <w:gridSpan w:val="2"/>
            <w:shd w:val="clear" w:color="auto" w:fill="auto"/>
            <w:noWrap/>
            <w:vAlign w:val="center"/>
            <w:hideMark/>
          </w:tcPr>
          <w:p w14:paraId="0D14D90F"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348645</w:t>
            </w:r>
          </w:p>
        </w:tc>
      </w:tr>
      <w:tr w:rsidR="006D7074" w:rsidRPr="000D2D94" w14:paraId="3434076C" w14:textId="77777777" w:rsidTr="001962E2">
        <w:trPr>
          <w:trHeight w:val="282"/>
          <w:jc w:val="center"/>
        </w:trPr>
        <w:tc>
          <w:tcPr>
            <w:tcW w:w="1928" w:type="dxa"/>
            <w:vMerge/>
            <w:vAlign w:val="center"/>
            <w:hideMark/>
          </w:tcPr>
          <w:p w14:paraId="3AAD0349"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ign w:val="center"/>
            <w:hideMark/>
          </w:tcPr>
          <w:p w14:paraId="1A63CE2E"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54" w:type="dxa"/>
            <w:shd w:val="clear" w:color="auto" w:fill="auto"/>
            <w:hideMark/>
          </w:tcPr>
          <w:p w14:paraId="01E97935"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Աշխատողների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թիվը</w:t>
            </w:r>
          </w:p>
        </w:tc>
        <w:tc>
          <w:tcPr>
            <w:tcW w:w="2043" w:type="dxa"/>
            <w:gridSpan w:val="2"/>
            <w:shd w:val="clear" w:color="auto" w:fill="auto"/>
            <w:noWrap/>
            <w:vAlign w:val="center"/>
            <w:hideMark/>
          </w:tcPr>
          <w:p w14:paraId="74DB8618"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16</w:t>
            </w:r>
          </w:p>
        </w:tc>
        <w:tc>
          <w:tcPr>
            <w:tcW w:w="1615" w:type="dxa"/>
            <w:gridSpan w:val="2"/>
            <w:shd w:val="clear" w:color="auto" w:fill="auto"/>
            <w:noWrap/>
            <w:vAlign w:val="center"/>
            <w:hideMark/>
          </w:tcPr>
          <w:p w14:paraId="24B44E7E"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16</w:t>
            </w:r>
          </w:p>
        </w:tc>
      </w:tr>
      <w:tr w:rsidR="006D7074" w:rsidRPr="000D2D94" w14:paraId="72C33B92" w14:textId="77777777" w:rsidTr="001962E2">
        <w:trPr>
          <w:trHeight w:val="282"/>
          <w:jc w:val="center"/>
        </w:trPr>
        <w:tc>
          <w:tcPr>
            <w:tcW w:w="1928" w:type="dxa"/>
            <w:vMerge/>
            <w:vAlign w:val="center"/>
            <w:hideMark/>
          </w:tcPr>
          <w:p w14:paraId="4B0D974C"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restart"/>
            <w:shd w:val="clear" w:color="auto" w:fill="auto"/>
            <w:vAlign w:val="center"/>
            <w:hideMark/>
          </w:tcPr>
          <w:p w14:paraId="63720903"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Ընդամենը</w:t>
            </w:r>
          </w:p>
        </w:tc>
        <w:tc>
          <w:tcPr>
            <w:tcW w:w="2154" w:type="dxa"/>
            <w:shd w:val="clear" w:color="auto" w:fill="auto"/>
            <w:hideMark/>
          </w:tcPr>
          <w:p w14:paraId="28D0A018"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2043" w:type="dxa"/>
            <w:gridSpan w:val="2"/>
            <w:shd w:val="clear" w:color="auto" w:fill="auto"/>
            <w:noWrap/>
            <w:vAlign w:val="center"/>
            <w:hideMark/>
          </w:tcPr>
          <w:p w14:paraId="669A70B0"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247860</w:t>
            </w:r>
          </w:p>
        </w:tc>
        <w:tc>
          <w:tcPr>
            <w:tcW w:w="1615" w:type="dxa"/>
            <w:gridSpan w:val="2"/>
            <w:shd w:val="clear" w:color="auto" w:fill="auto"/>
            <w:noWrap/>
            <w:vAlign w:val="center"/>
            <w:hideMark/>
          </w:tcPr>
          <w:p w14:paraId="4DE20413"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362382</w:t>
            </w:r>
          </w:p>
        </w:tc>
      </w:tr>
      <w:tr w:rsidR="006D7074" w:rsidRPr="000D2D94" w14:paraId="219DBB9D" w14:textId="77777777" w:rsidTr="001962E2">
        <w:trPr>
          <w:trHeight w:val="282"/>
          <w:jc w:val="center"/>
        </w:trPr>
        <w:tc>
          <w:tcPr>
            <w:tcW w:w="1928" w:type="dxa"/>
            <w:vMerge/>
            <w:vAlign w:val="center"/>
            <w:hideMark/>
          </w:tcPr>
          <w:p w14:paraId="46D134BE"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ign w:val="center"/>
            <w:hideMark/>
          </w:tcPr>
          <w:p w14:paraId="62E13BA8"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54" w:type="dxa"/>
            <w:shd w:val="clear" w:color="auto" w:fill="auto"/>
            <w:hideMark/>
          </w:tcPr>
          <w:p w14:paraId="75BA85AD"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Աշխատողների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թիվը</w:t>
            </w:r>
          </w:p>
        </w:tc>
        <w:tc>
          <w:tcPr>
            <w:tcW w:w="2043" w:type="dxa"/>
            <w:gridSpan w:val="2"/>
            <w:shd w:val="clear" w:color="auto" w:fill="auto"/>
            <w:noWrap/>
            <w:vAlign w:val="center"/>
            <w:hideMark/>
          </w:tcPr>
          <w:p w14:paraId="0FA74266"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796</w:t>
            </w:r>
          </w:p>
        </w:tc>
        <w:tc>
          <w:tcPr>
            <w:tcW w:w="1615" w:type="dxa"/>
            <w:gridSpan w:val="2"/>
            <w:shd w:val="clear" w:color="auto" w:fill="auto"/>
            <w:noWrap/>
            <w:vAlign w:val="center"/>
            <w:hideMark/>
          </w:tcPr>
          <w:p w14:paraId="1EAB02F9"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795</w:t>
            </w:r>
          </w:p>
        </w:tc>
      </w:tr>
      <w:tr w:rsidR="006D7074" w:rsidRPr="000D2D94" w14:paraId="58347FCC" w14:textId="77777777" w:rsidTr="001962E2">
        <w:trPr>
          <w:trHeight w:val="282"/>
          <w:jc w:val="center"/>
        </w:trPr>
        <w:tc>
          <w:tcPr>
            <w:tcW w:w="1928" w:type="dxa"/>
            <w:vMerge w:val="restart"/>
            <w:shd w:val="clear" w:color="auto" w:fill="auto"/>
            <w:vAlign w:val="center"/>
            <w:hideMark/>
          </w:tcPr>
          <w:p w14:paraId="3B332F81"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Քաղաքացիական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հատուկ</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ծառայություն</w:t>
            </w:r>
          </w:p>
        </w:tc>
        <w:tc>
          <w:tcPr>
            <w:tcW w:w="2178" w:type="dxa"/>
            <w:vMerge w:val="restart"/>
            <w:shd w:val="clear" w:color="auto" w:fill="auto"/>
            <w:vAlign w:val="center"/>
            <w:hideMark/>
          </w:tcPr>
          <w:p w14:paraId="35B24DEB"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Իրավագիտություն</w:t>
            </w:r>
          </w:p>
        </w:tc>
        <w:tc>
          <w:tcPr>
            <w:tcW w:w="2154" w:type="dxa"/>
            <w:shd w:val="clear" w:color="auto" w:fill="auto"/>
            <w:hideMark/>
          </w:tcPr>
          <w:p w14:paraId="1463F2FC"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2043" w:type="dxa"/>
            <w:gridSpan w:val="2"/>
            <w:shd w:val="clear" w:color="auto" w:fill="auto"/>
            <w:noWrap/>
            <w:vAlign w:val="center"/>
            <w:hideMark/>
          </w:tcPr>
          <w:p w14:paraId="596D7361"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195278</w:t>
            </w:r>
          </w:p>
        </w:tc>
        <w:tc>
          <w:tcPr>
            <w:tcW w:w="1615" w:type="dxa"/>
            <w:gridSpan w:val="2"/>
            <w:shd w:val="clear" w:color="auto" w:fill="auto"/>
            <w:noWrap/>
            <w:vAlign w:val="center"/>
            <w:hideMark/>
          </w:tcPr>
          <w:p w14:paraId="56F0352A"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289024</w:t>
            </w:r>
          </w:p>
        </w:tc>
      </w:tr>
      <w:tr w:rsidR="006D7074" w:rsidRPr="000D2D94" w14:paraId="3BAFC5AB" w14:textId="77777777" w:rsidTr="001962E2">
        <w:trPr>
          <w:trHeight w:val="282"/>
          <w:jc w:val="center"/>
        </w:trPr>
        <w:tc>
          <w:tcPr>
            <w:tcW w:w="1928" w:type="dxa"/>
            <w:vMerge/>
            <w:vAlign w:val="center"/>
            <w:hideMark/>
          </w:tcPr>
          <w:p w14:paraId="71179264"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ign w:val="center"/>
            <w:hideMark/>
          </w:tcPr>
          <w:p w14:paraId="30580C00"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54" w:type="dxa"/>
            <w:shd w:val="clear" w:color="auto" w:fill="auto"/>
            <w:hideMark/>
          </w:tcPr>
          <w:p w14:paraId="3CD137A3"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Աշխատողների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թիվը</w:t>
            </w:r>
          </w:p>
        </w:tc>
        <w:tc>
          <w:tcPr>
            <w:tcW w:w="2043" w:type="dxa"/>
            <w:gridSpan w:val="2"/>
            <w:shd w:val="clear" w:color="auto" w:fill="auto"/>
            <w:noWrap/>
            <w:vAlign w:val="center"/>
            <w:hideMark/>
          </w:tcPr>
          <w:p w14:paraId="415047AC"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w:t>
            </w:r>
          </w:p>
        </w:tc>
        <w:tc>
          <w:tcPr>
            <w:tcW w:w="1615" w:type="dxa"/>
            <w:gridSpan w:val="2"/>
            <w:shd w:val="clear" w:color="auto" w:fill="auto"/>
            <w:noWrap/>
            <w:vAlign w:val="center"/>
            <w:hideMark/>
          </w:tcPr>
          <w:p w14:paraId="3FDA7B0F"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w:t>
            </w:r>
          </w:p>
        </w:tc>
      </w:tr>
      <w:tr w:rsidR="006D7074" w:rsidRPr="000D2D94" w14:paraId="05557212" w14:textId="77777777" w:rsidTr="001962E2">
        <w:trPr>
          <w:trHeight w:val="282"/>
          <w:jc w:val="center"/>
        </w:trPr>
        <w:tc>
          <w:tcPr>
            <w:tcW w:w="1928" w:type="dxa"/>
            <w:vMerge/>
            <w:vAlign w:val="center"/>
            <w:hideMark/>
          </w:tcPr>
          <w:p w14:paraId="613EF514"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restart"/>
            <w:shd w:val="clear" w:color="auto" w:fill="auto"/>
            <w:vAlign w:val="center"/>
            <w:hideMark/>
          </w:tcPr>
          <w:p w14:paraId="474CF6CD"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Տնտեսագիտություն</w:t>
            </w:r>
            <w:r w:rsidRPr="000D2D94">
              <w:rPr>
                <w:rFonts w:ascii="GHEA Grapalat" w:eastAsia="Times New Roman" w:hAnsi="GHEA Grapalat" w:cs="Arial"/>
                <w:sz w:val="20"/>
                <w:szCs w:val="20"/>
              </w:rPr>
              <w:t xml:space="preserve"> </w:t>
            </w:r>
          </w:p>
        </w:tc>
        <w:tc>
          <w:tcPr>
            <w:tcW w:w="2154" w:type="dxa"/>
            <w:shd w:val="clear" w:color="auto" w:fill="auto"/>
            <w:hideMark/>
          </w:tcPr>
          <w:p w14:paraId="6EA4FDF2"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2043" w:type="dxa"/>
            <w:gridSpan w:val="2"/>
            <w:shd w:val="clear" w:color="auto" w:fill="auto"/>
            <w:noWrap/>
            <w:vAlign w:val="center"/>
            <w:hideMark/>
          </w:tcPr>
          <w:p w14:paraId="4AAF2732"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243147</w:t>
            </w:r>
          </w:p>
        </w:tc>
        <w:tc>
          <w:tcPr>
            <w:tcW w:w="1615" w:type="dxa"/>
            <w:gridSpan w:val="2"/>
            <w:shd w:val="clear" w:color="auto" w:fill="auto"/>
            <w:noWrap/>
            <w:vAlign w:val="center"/>
            <w:hideMark/>
          </w:tcPr>
          <w:p w14:paraId="3C7F93CA"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333245</w:t>
            </w:r>
          </w:p>
        </w:tc>
      </w:tr>
      <w:tr w:rsidR="006D7074" w:rsidRPr="000D2D94" w14:paraId="010A8A44" w14:textId="77777777" w:rsidTr="001962E2">
        <w:trPr>
          <w:trHeight w:val="282"/>
          <w:jc w:val="center"/>
        </w:trPr>
        <w:tc>
          <w:tcPr>
            <w:tcW w:w="1928" w:type="dxa"/>
            <w:vMerge/>
            <w:vAlign w:val="center"/>
            <w:hideMark/>
          </w:tcPr>
          <w:p w14:paraId="3A05CD2B"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ign w:val="center"/>
            <w:hideMark/>
          </w:tcPr>
          <w:p w14:paraId="0B9CC00B"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54" w:type="dxa"/>
            <w:shd w:val="clear" w:color="auto" w:fill="auto"/>
            <w:hideMark/>
          </w:tcPr>
          <w:p w14:paraId="17801C2C"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Աշխատողների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թիվը</w:t>
            </w:r>
          </w:p>
        </w:tc>
        <w:tc>
          <w:tcPr>
            <w:tcW w:w="2043" w:type="dxa"/>
            <w:gridSpan w:val="2"/>
            <w:shd w:val="clear" w:color="auto" w:fill="auto"/>
            <w:noWrap/>
            <w:vAlign w:val="center"/>
            <w:hideMark/>
          </w:tcPr>
          <w:p w14:paraId="28C583FA"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16</w:t>
            </w:r>
          </w:p>
        </w:tc>
        <w:tc>
          <w:tcPr>
            <w:tcW w:w="1615" w:type="dxa"/>
            <w:gridSpan w:val="2"/>
            <w:shd w:val="clear" w:color="auto" w:fill="auto"/>
            <w:noWrap/>
            <w:vAlign w:val="center"/>
            <w:hideMark/>
          </w:tcPr>
          <w:p w14:paraId="3C64C5F1"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16</w:t>
            </w:r>
          </w:p>
        </w:tc>
      </w:tr>
      <w:tr w:rsidR="006D7074" w:rsidRPr="000D2D94" w14:paraId="570BC0F2" w14:textId="77777777" w:rsidTr="001962E2">
        <w:trPr>
          <w:trHeight w:val="282"/>
          <w:jc w:val="center"/>
        </w:trPr>
        <w:tc>
          <w:tcPr>
            <w:tcW w:w="1928" w:type="dxa"/>
            <w:vMerge/>
            <w:vAlign w:val="center"/>
            <w:hideMark/>
          </w:tcPr>
          <w:p w14:paraId="0C6712C5"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restart"/>
            <w:shd w:val="clear" w:color="auto" w:fill="auto"/>
            <w:vAlign w:val="center"/>
            <w:hideMark/>
          </w:tcPr>
          <w:p w14:paraId="6947CEA8"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Կառավարում</w:t>
            </w:r>
          </w:p>
        </w:tc>
        <w:tc>
          <w:tcPr>
            <w:tcW w:w="2154" w:type="dxa"/>
            <w:shd w:val="clear" w:color="auto" w:fill="auto"/>
            <w:hideMark/>
          </w:tcPr>
          <w:p w14:paraId="02CFE621"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2043" w:type="dxa"/>
            <w:gridSpan w:val="2"/>
            <w:shd w:val="clear" w:color="auto" w:fill="auto"/>
            <w:noWrap/>
            <w:vAlign w:val="center"/>
            <w:hideMark/>
          </w:tcPr>
          <w:p w14:paraId="7CBC28BF"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196656</w:t>
            </w:r>
          </w:p>
        </w:tc>
        <w:tc>
          <w:tcPr>
            <w:tcW w:w="1615" w:type="dxa"/>
            <w:gridSpan w:val="2"/>
            <w:shd w:val="clear" w:color="auto" w:fill="auto"/>
            <w:noWrap/>
            <w:vAlign w:val="center"/>
            <w:hideMark/>
          </w:tcPr>
          <w:p w14:paraId="59742066"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246599</w:t>
            </w:r>
          </w:p>
        </w:tc>
      </w:tr>
      <w:tr w:rsidR="006D7074" w:rsidRPr="000D2D94" w14:paraId="7A7CECCB" w14:textId="77777777" w:rsidTr="001962E2">
        <w:trPr>
          <w:trHeight w:val="282"/>
          <w:jc w:val="center"/>
        </w:trPr>
        <w:tc>
          <w:tcPr>
            <w:tcW w:w="1928" w:type="dxa"/>
            <w:vMerge/>
            <w:vAlign w:val="center"/>
            <w:hideMark/>
          </w:tcPr>
          <w:p w14:paraId="78F5E039"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ign w:val="center"/>
            <w:hideMark/>
          </w:tcPr>
          <w:p w14:paraId="0BA7E285"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54" w:type="dxa"/>
            <w:shd w:val="clear" w:color="auto" w:fill="auto"/>
            <w:hideMark/>
          </w:tcPr>
          <w:p w14:paraId="42A9CCE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Աշխատողների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թիվը</w:t>
            </w:r>
          </w:p>
        </w:tc>
        <w:tc>
          <w:tcPr>
            <w:tcW w:w="2043" w:type="dxa"/>
            <w:gridSpan w:val="2"/>
            <w:shd w:val="clear" w:color="auto" w:fill="auto"/>
            <w:noWrap/>
            <w:vAlign w:val="center"/>
            <w:hideMark/>
          </w:tcPr>
          <w:p w14:paraId="07258EEF"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w:t>
            </w:r>
          </w:p>
        </w:tc>
        <w:tc>
          <w:tcPr>
            <w:tcW w:w="1615" w:type="dxa"/>
            <w:gridSpan w:val="2"/>
            <w:shd w:val="clear" w:color="auto" w:fill="auto"/>
            <w:noWrap/>
            <w:vAlign w:val="center"/>
            <w:hideMark/>
          </w:tcPr>
          <w:p w14:paraId="46E92D55"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w:t>
            </w:r>
          </w:p>
        </w:tc>
      </w:tr>
      <w:tr w:rsidR="006D7074" w:rsidRPr="000D2D94" w14:paraId="15DB8290" w14:textId="77777777" w:rsidTr="001962E2">
        <w:trPr>
          <w:trHeight w:val="282"/>
          <w:jc w:val="center"/>
        </w:trPr>
        <w:tc>
          <w:tcPr>
            <w:tcW w:w="1928" w:type="dxa"/>
            <w:vMerge/>
            <w:vAlign w:val="center"/>
            <w:hideMark/>
          </w:tcPr>
          <w:p w14:paraId="25951C90"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restart"/>
            <w:shd w:val="clear" w:color="auto" w:fill="auto"/>
            <w:vAlign w:val="center"/>
            <w:hideMark/>
          </w:tcPr>
          <w:p w14:paraId="64757AAE"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Ընդամենը</w:t>
            </w:r>
          </w:p>
        </w:tc>
        <w:tc>
          <w:tcPr>
            <w:tcW w:w="2154" w:type="dxa"/>
            <w:shd w:val="clear" w:color="auto" w:fill="auto"/>
            <w:hideMark/>
          </w:tcPr>
          <w:p w14:paraId="09F05229"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2043" w:type="dxa"/>
            <w:gridSpan w:val="2"/>
            <w:shd w:val="clear" w:color="auto" w:fill="auto"/>
            <w:noWrap/>
            <w:vAlign w:val="center"/>
            <w:hideMark/>
          </w:tcPr>
          <w:p w14:paraId="638CA66A"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228758</w:t>
            </w:r>
          </w:p>
        </w:tc>
        <w:tc>
          <w:tcPr>
            <w:tcW w:w="1615" w:type="dxa"/>
            <w:gridSpan w:val="2"/>
            <w:shd w:val="clear" w:color="auto" w:fill="auto"/>
            <w:noWrap/>
            <w:vAlign w:val="center"/>
            <w:hideMark/>
          </w:tcPr>
          <w:p w14:paraId="25D92134"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314252</w:t>
            </w:r>
          </w:p>
        </w:tc>
      </w:tr>
      <w:tr w:rsidR="006D7074" w:rsidRPr="000D2D94" w14:paraId="4A1C8341" w14:textId="77777777" w:rsidTr="001962E2">
        <w:trPr>
          <w:trHeight w:val="282"/>
          <w:jc w:val="center"/>
        </w:trPr>
        <w:tc>
          <w:tcPr>
            <w:tcW w:w="1928" w:type="dxa"/>
            <w:vMerge/>
            <w:vAlign w:val="center"/>
            <w:hideMark/>
          </w:tcPr>
          <w:p w14:paraId="212C8A68"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ign w:val="center"/>
            <w:hideMark/>
          </w:tcPr>
          <w:p w14:paraId="44C6852F"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54" w:type="dxa"/>
            <w:shd w:val="clear" w:color="auto" w:fill="auto"/>
            <w:hideMark/>
          </w:tcPr>
          <w:p w14:paraId="0EF027E8"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Աշխատողների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թիվը</w:t>
            </w:r>
          </w:p>
        </w:tc>
        <w:tc>
          <w:tcPr>
            <w:tcW w:w="2043" w:type="dxa"/>
            <w:gridSpan w:val="2"/>
            <w:shd w:val="clear" w:color="auto" w:fill="auto"/>
            <w:noWrap/>
            <w:vAlign w:val="center"/>
            <w:hideMark/>
          </w:tcPr>
          <w:p w14:paraId="2E379BDD"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23</w:t>
            </w:r>
          </w:p>
        </w:tc>
        <w:tc>
          <w:tcPr>
            <w:tcW w:w="1615" w:type="dxa"/>
            <w:gridSpan w:val="2"/>
            <w:shd w:val="clear" w:color="auto" w:fill="auto"/>
            <w:noWrap/>
            <w:vAlign w:val="center"/>
            <w:hideMark/>
          </w:tcPr>
          <w:p w14:paraId="26634A0C"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23</w:t>
            </w:r>
          </w:p>
        </w:tc>
      </w:tr>
      <w:tr w:rsidR="006D7074" w:rsidRPr="000D2D94" w14:paraId="426B3B08" w14:textId="77777777" w:rsidTr="001962E2">
        <w:trPr>
          <w:trHeight w:val="282"/>
          <w:jc w:val="center"/>
        </w:trPr>
        <w:tc>
          <w:tcPr>
            <w:tcW w:w="1928" w:type="dxa"/>
            <w:vMerge w:val="restart"/>
            <w:shd w:val="clear" w:color="auto" w:fill="auto"/>
            <w:vAlign w:val="center"/>
            <w:hideMark/>
          </w:tcPr>
          <w:p w14:paraId="42E426BC"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Ընդամենը</w:t>
            </w:r>
          </w:p>
        </w:tc>
        <w:tc>
          <w:tcPr>
            <w:tcW w:w="2178" w:type="dxa"/>
            <w:vMerge w:val="restart"/>
            <w:shd w:val="clear" w:color="auto" w:fill="auto"/>
            <w:vAlign w:val="center"/>
            <w:hideMark/>
          </w:tcPr>
          <w:p w14:paraId="45AED722"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Իրավագիտություն</w:t>
            </w:r>
          </w:p>
        </w:tc>
        <w:tc>
          <w:tcPr>
            <w:tcW w:w="2154" w:type="dxa"/>
            <w:shd w:val="clear" w:color="auto" w:fill="auto"/>
            <w:hideMark/>
          </w:tcPr>
          <w:p w14:paraId="5F800F36"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2043" w:type="dxa"/>
            <w:gridSpan w:val="2"/>
            <w:shd w:val="clear" w:color="auto" w:fill="auto"/>
            <w:noWrap/>
            <w:vAlign w:val="center"/>
            <w:hideMark/>
          </w:tcPr>
          <w:p w14:paraId="4ED47EFB"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229118</w:t>
            </w:r>
          </w:p>
        </w:tc>
        <w:tc>
          <w:tcPr>
            <w:tcW w:w="1615" w:type="dxa"/>
            <w:gridSpan w:val="2"/>
            <w:shd w:val="clear" w:color="auto" w:fill="auto"/>
            <w:noWrap/>
            <w:vAlign w:val="center"/>
            <w:hideMark/>
          </w:tcPr>
          <w:p w14:paraId="49184065"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349277</w:t>
            </w:r>
          </w:p>
        </w:tc>
      </w:tr>
      <w:tr w:rsidR="006D7074" w:rsidRPr="000D2D94" w14:paraId="7E864E4E" w14:textId="77777777" w:rsidTr="001962E2">
        <w:trPr>
          <w:trHeight w:val="282"/>
          <w:jc w:val="center"/>
        </w:trPr>
        <w:tc>
          <w:tcPr>
            <w:tcW w:w="1928" w:type="dxa"/>
            <w:vMerge/>
            <w:vAlign w:val="center"/>
            <w:hideMark/>
          </w:tcPr>
          <w:p w14:paraId="26C481AB"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ign w:val="center"/>
            <w:hideMark/>
          </w:tcPr>
          <w:p w14:paraId="5BAF35D7"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54" w:type="dxa"/>
            <w:shd w:val="clear" w:color="auto" w:fill="auto"/>
            <w:hideMark/>
          </w:tcPr>
          <w:p w14:paraId="6BB16633"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Աշխատողների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թիվը</w:t>
            </w:r>
          </w:p>
        </w:tc>
        <w:tc>
          <w:tcPr>
            <w:tcW w:w="2043" w:type="dxa"/>
            <w:gridSpan w:val="2"/>
            <w:shd w:val="clear" w:color="auto" w:fill="auto"/>
            <w:noWrap/>
            <w:vAlign w:val="center"/>
            <w:hideMark/>
          </w:tcPr>
          <w:p w14:paraId="0FAA9E5A"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889</w:t>
            </w:r>
          </w:p>
        </w:tc>
        <w:tc>
          <w:tcPr>
            <w:tcW w:w="1615" w:type="dxa"/>
            <w:gridSpan w:val="2"/>
            <w:shd w:val="clear" w:color="auto" w:fill="auto"/>
            <w:noWrap/>
            <w:vAlign w:val="center"/>
            <w:hideMark/>
          </w:tcPr>
          <w:p w14:paraId="1F89A4DC"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888</w:t>
            </w:r>
          </w:p>
        </w:tc>
      </w:tr>
      <w:tr w:rsidR="006D7074" w:rsidRPr="000D2D94" w14:paraId="6E479895" w14:textId="77777777" w:rsidTr="001962E2">
        <w:trPr>
          <w:trHeight w:val="282"/>
          <w:jc w:val="center"/>
        </w:trPr>
        <w:tc>
          <w:tcPr>
            <w:tcW w:w="1928" w:type="dxa"/>
            <w:vMerge/>
            <w:vAlign w:val="center"/>
            <w:hideMark/>
          </w:tcPr>
          <w:p w14:paraId="017703FF"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restart"/>
            <w:shd w:val="clear" w:color="auto" w:fill="auto"/>
            <w:vAlign w:val="center"/>
            <w:hideMark/>
          </w:tcPr>
          <w:p w14:paraId="4DE0F247"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Տնտեսագիտություն</w:t>
            </w:r>
            <w:r w:rsidRPr="000D2D94">
              <w:rPr>
                <w:rFonts w:ascii="GHEA Grapalat" w:eastAsia="Times New Roman" w:hAnsi="GHEA Grapalat" w:cs="Arial"/>
                <w:sz w:val="20"/>
                <w:szCs w:val="20"/>
              </w:rPr>
              <w:t xml:space="preserve"> </w:t>
            </w:r>
          </w:p>
        </w:tc>
        <w:tc>
          <w:tcPr>
            <w:tcW w:w="2154" w:type="dxa"/>
            <w:shd w:val="clear" w:color="auto" w:fill="auto"/>
            <w:hideMark/>
          </w:tcPr>
          <w:p w14:paraId="49BB60D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2043" w:type="dxa"/>
            <w:gridSpan w:val="2"/>
            <w:shd w:val="clear" w:color="auto" w:fill="auto"/>
            <w:noWrap/>
            <w:vAlign w:val="center"/>
            <w:hideMark/>
          </w:tcPr>
          <w:p w14:paraId="347DFAC2"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238364</w:t>
            </w:r>
          </w:p>
        </w:tc>
        <w:tc>
          <w:tcPr>
            <w:tcW w:w="1615" w:type="dxa"/>
            <w:gridSpan w:val="2"/>
            <w:shd w:val="clear" w:color="auto" w:fill="auto"/>
            <w:noWrap/>
            <w:vAlign w:val="center"/>
            <w:hideMark/>
          </w:tcPr>
          <w:p w14:paraId="6009AD3B"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412984</w:t>
            </w:r>
          </w:p>
        </w:tc>
      </w:tr>
      <w:tr w:rsidR="006D7074" w:rsidRPr="000D2D94" w14:paraId="0AA29DF5" w14:textId="77777777" w:rsidTr="001962E2">
        <w:trPr>
          <w:trHeight w:val="282"/>
          <w:jc w:val="center"/>
        </w:trPr>
        <w:tc>
          <w:tcPr>
            <w:tcW w:w="1928" w:type="dxa"/>
            <w:vMerge/>
            <w:vAlign w:val="center"/>
            <w:hideMark/>
          </w:tcPr>
          <w:p w14:paraId="4BB57866"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ign w:val="center"/>
            <w:hideMark/>
          </w:tcPr>
          <w:p w14:paraId="0BD8CD08"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54" w:type="dxa"/>
            <w:shd w:val="clear" w:color="auto" w:fill="auto"/>
            <w:hideMark/>
          </w:tcPr>
          <w:p w14:paraId="173E5592"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Աշխատողների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թիվը</w:t>
            </w:r>
          </w:p>
        </w:tc>
        <w:tc>
          <w:tcPr>
            <w:tcW w:w="2043" w:type="dxa"/>
            <w:gridSpan w:val="2"/>
            <w:shd w:val="clear" w:color="auto" w:fill="auto"/>
            <w:noWrap/>
            <w:vAlign w:val="center"/>
            <w:hideMark/>
          </w:tcPr>
          <w:p w14:paraId="4D657537"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804</w:t>
            </w:r>
          </w:p>
        </w:tc>
        <w:tc>
          <w:tcPr>
            <w:tcW w:w="1615" w:type="dxa"/>
            <w:gridSpan w:val="2"/>
            <w:shd w:val="clear" w:color="auto" w:fill="auto"/>
            <w:noWrap/>
            <w:vAlign w:val="center"/>
            <w:hideMark/>
          </w:tcPr>
          <w:p w14:paraId="484E9B24"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804</w:t>
            </w:r>
          </w:p>
        </w:tc>
      </w:tr>
      <w:tr w:rsidR="006D7074" w:rsidRPr="000D2D94" w14:paraId="2B717540" w14:textId="77777777" w:rsidTr="001962E2">
        <w:trPr>
          <w:trHeight w:val="282"/>
          <w:jc w:val="center"/>
        </w:trPr>
        <w:tc>
          <w:tcPr>
            <w:tcW w:w="1928" w:type="dxa"/>
            <w:vMerge/>
            <w:vAlign w:val="center"/>
            <w:hideMark/>
          </w:tcPr>
          <w:p w14:paraId="1B92665F"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restart"/>
            <w:shd w:val="clear" w:color="auto" w:fill="auto"/>
            <w:vAlign w:val="center"/>
            <w:hideMark/>
          </w:tcPr>
          <w:p w14:paraId="5A6DFDFC"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Կառավարում</w:t>
            </w:r>
          </w:p>
        </w:tc>
        <w:tc>
          <w:tcPr>
            <w:tcW w:w="2154" w:type="dxa"/>
            <w:shd w:val="clear" w:color="auto" w:fill="auto"/>
            <w:hideMark/>
          </w:tcPr>
          <w:p w14:paraId="48B5A495"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2043" w:type="dxa"/>
            <w:gridSpan w:val="2"/>
            <w:shd w:val="clear" w:color="auto" w:fill="auto"/>
            <w:noWrap/>
            <w:vAlign w:val="center"/>
            <w:hideMark/>
          </w:tcPr>
          <w:p w14:paraId="7B77C184"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218786</w:t>
            </w:r>
          </w:p>
        </w:tc>
        <w:tc>
          <w:tcPr>
            <w:tcW w:w="1615" w:type="dxa"/>
            <w:gridSpan w:val="2"/>
            <w:shd w:val="clear" w:color="auto" w:fill="auto"/>
            <w:noWrap/>
            <w:vAlign w:val="center"/>
            <w:hideMark/>
          </w:tcPr>
          <w:p w14:paraId="3C47D98B"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380953</w:t>
            </w:r>
          </w:p>
        </w:tc>
      </w:tr>
      <w:tr w:rsidR="006D7074" w:rsidRPr="000D2D94" w14:paraId="050F9E9C" w14:textId="77777777" w:rsidTr="001962E2">
        <w:trPr>
          <w:trHeight w:val="282"/>
          <w:jc w:val="center"/>
        </w:trPr>
        <w:tc>
          <w:tcPr>
            <w:tcW w:w="1928" w:type="dxa"/>
            <w:vMerge/>
            <w:vAlign w:val="center"/>
            <w:hideMark/>
          </w:tcPr>
          <w:p w14:paraId="3AABE43A"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ign w:val="center"/>
            <w:hideMark/>
          </w:tcPr>
          <w:p w14:paraId="6F5F65F3"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54" w:type="dxa"/>
            <w:shd w:val="clear" w:color="auto" w:fill="auto"/>
            <w:hideMark/>
          </w:tcPr>
          <w:p w14:paraId="39D71629"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Աշխատողների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թիվը</w:t>
            </w:r>
          </w:p>
        </w:tc>
        <w:tc>
          <w:tcPr>
            <w:tcW w:w="2043" w:type="dxa"/>
            <w:gridSpan w:val="2"/>
            <w:shd w:val="clear" w:color="auto" w:fill="auto"/>
            <w:noWrap/>
            <w:vAlign w:val="center"/>
            <w:hideMark/>
          </w:tcPr>
          <w:p w14:paraId="0B79F88B"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139</w:t>
            </w:r>
          </w:p>
        </w:tc>
        <w:tc>
          <w:tcPr>
            <w:tcW w:w="1615" w:type="dxa"/>
            <w:gridSpan w:val="2"/>
            <w:shd w:val="clear" w:color="auto" w:fill="auto"/>
            <w:noWrap/>
            <w:vAlign w:val="center"/>
            <w:hideMark/>
          </w:tcPr>
          <w:p w14:paraId="61409136"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139</w:t>
            </w:r>
          </w:p>
        </w:tc>
      </w:tr>
      <w:tr w:rsidR="006D7074" w:rsidRPr="000D2D94" w14:paraId="600B11FB" w14:textId="77777777" w:rsidTr="001962E2">
        <w:trPr>
          <w:trHeight w:val="282"/>
          <w:jc w:val="center"/>
        </w:trPr>
        <w:tc>
          <w:tcPr>
            <w:tcW w:w="1928" w:type="dxa"/>
            <w:vMerge/>
            <w:vAlign w:val="center"/>
            <w:hideMark/>
          </w:tcPr>
          <w:p w14:paraId="43447FEB"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restart"/>
            <w:shd w:val="clear" w:color="auto" w:fill="auto"/>
            <w:vAlign w:val="center"/>
            <w:hideMark/>
          </w:tcPr>
          <w:p w14:paraId="35EC2B85"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Ընդամենը</w:t>
            </w:r>
          </w:p>
        </w:tc>
        <w:tc>
          <w:tcPr>
            <w:tcW w:w="2154" w:type="dxa"/>
            <w:shd w:val="clear" w:color="auto" w:fill="auto"/>
            <w:hideMark/>
          </w:tcPr>
          <w:p w14:paraId="404E5C4B"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2043" w:type="dxa"/>
            <w:gridSpan w:val="2"/>
            <w:shd w:val="clear" w:color="auto" w:fill="auto"/>
            <w:noWrap/>
            <w:vAlign w:val="center"/>
            <w:hideMark/>
          </w:tcPr>
          <w:p w14:paraId="19376DF5"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232392</w:t>
            </w:r>
          </w:p>
        </w:tc>
        <w:tc>
          <w:tcPr>
            <w:tcW w:w="1615" w:type="dxa"/>
            <w:gridSpan w:val="2"/>
            <w:shd w:val="clear" w:color="auto" w:fill="auto"/>
            <w:noWrap/>
            <w:vAlign w:val="center"/>
            <w:hideMark/>
          </w:tcPr>
          <w:p w14:paraId="7E821921"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379655</w:t>
            </w:r>
          </w:p>
        </w:tc>
      </w:tr>
      <w:tr w:rsidR="006D7074" w:rsidRPr="000D2D94" w14:paraId="4F45E52E" w14:textId="77777777" w:rsidTr="001962E2">
        <w:trPr>
          <w:trHeight w:val="282"/>
          <w:jc w:val="center"/>
        </w:trPr>
        <w:tc>
          <w:tcPr>
            <w:tcW w:w="1928" w:type="dxa"/>
            <w:vMerge/>
            <w:vAlign w:val="center"/>
            <w:hideMark/>
          </w:tcPr>
          <w:p w14:paraId="23BDA1ED"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78" w:type="dxa"/>
            <w:vMerge/>
            <w:vAlign w:val="center"/>
            <w:hideMark/>
          </w:tcPr>
          <w:p w14:paraId="3CF9CF79" w14:textId="77777777" w:rsidR="006D7074" w:rsidRPr="000D2D94" w:rsidRDefault="006D7074" w:rsidP="001962E2">
            <w:pPr>
              <w:spacing w:after="0" w:line="240" w:lineRule="auto"/>
              <w:rPr>
                <w:rFonts w:ascii="GHEA Grapalat" w:eastAsia="Times New Roman" w:hAnsi="GHEA Grapalat" w:cs="Arial"/>
                <w:sz w:val="20"/>
                <w:szCs w:val="20"/>
              </w:rPr>
            </w:pPr>
          </w:p>
        </w:tc>
        <w:tc>
          <w:tcPr>
            <w:tcW w:w="2154" w:type="dxa"/>
            <w:shd w:val="clear" w:color="auto" w:fill="auto"/>
            <w:hideMark/>
          </w:tcPr>
          <w:p w14:paraId="56992EA5"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Աշխատողների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թիվը</w:t>
            </w:r>
          </w:p>
        </w:tc>
        <w:tc>
          <w:tcPr>
            <w:tcW w:w="2043" w:type="dxa"/>
            <w:gridSpan w:val="2"/>
            <w:shd w:val="clear" w:color="auto" w:fill="auto"/>
            <w:noWrap/>
            <w:vAlign w:val="center"/>
            <w:hideMark/>
          </w:tcPr>
          <w:p w14:paraId="4D9F5A0A"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1832</w:t>
            </w:r>
          </w:p>
        </w:tc>
        <w:tc>
          <w:tcPr>
            <w:tcW w:w="1615" w:type="dxa"/>
            <w:gridSpan w:val="2"/>
            <w:shd w:val="clear" w:color="auto" w:fill="auto"/>
            <w:noWrap/>
            <w:vAlign w:val="center"/>
            <w:hideMark/>
          </w:tcPr>
          <w:p w14:paraId="754E1343"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1831</w:t>
            </w:r>
          </w:p>
        </w:tc>
      </w:tr>
    </w:tbl>
    <w:p w14:paraId="4775E8A8" w14:textId="77777777" w:rsidR="006D7074" w:rsidRPr="000D2D94" w:rsidRDefault="006D7074" w:rsidP="006D7074">
      <w:pPr>
        <w:spacing w:after="0" w:line="240" w:lineRule="auto"/>
        <w:jc w:val="right"/>
        <w:rPr>
          <w:rFonts w:ascii="GHEA Grapalat" w:hAnsi="GHEA Grapalat"/>
          <w:sz w:val="20"/>
          <w:szCs w:val="20"/>
          <w:lang w:val="hy-AM"/>
        </w:rPr>
      </w:pPr>
    </w:p>
    <w:p w14:paraId="116B51CC" w14:textId="77777777" w:rsidR="006D7074" w:rsidRPr="000D2D94" w:rsidRDefault="006D7074" w:rsidP="006D7074">
      <w:pPr>
        <w:spacing w:after="0" w:line="240" w:lineRule="auto"/>
        <w:jc w:val="right"/>
        <w:rPr>
          <w:rFonts w:ascii="GHEA Grapalat" w:hAnsi="GHEA Grapalat"/>
          <w:sz w:val="20"/>
          <w:szCs w:val="20"/>
          <w:lang w:val="hy-AM"/>
        </w:rPr>
      </w:pPr>
    </w:p>
    <w:p w14:paraId="5D2DADA3" w14:textId="77777777" w:rsidR="006D7074" w:rsidRPr="000D2D94" w:rsidRDefault="006D7074" w:rsidP="006D7074">
      <w:pPr>
        <w:spacing w:after="0" w:line="240" w:lineRule="auto"/>
        <w:ind w:left="-142" w:firstLine="426"/>
        <w:jc w:val="right"/>
        <w:rPr>
          <w:rFonts w:ascii="GHEA Grapalat" w:hAnsi="GHEA Grapalat" w:cs="Arial"/>
          <w:b/>
          <w:sz w:val="20"/>
          <w:szCs w:val="20"/>
          <w:lang w:val="hy-AM"/>
        </w:rPr>
      </w:pPr>
      <w:r w:rsidRPr="000D2D94">
        <w:rPr>
          <w:rFonts w:ascii="GHEA Grapalat" w:hAnsi="GHEA Grapalat" w:cs="Arial"/>
          <w:b/>
          <w:sz w:val="20"/>
          <w:szCs w:val="20"/>
          <w:lang w:val="hy-AM"/>
        </w:rPr>
        <w:t>Հավելված 2</w:t>
      </w:r>
    </w:p>
    <w:p w14:paraId="3C6B3EB3" w14:textId="77777777" w:rsidR="006D7074" w:rsidRPr="000D2D94" w:rsidRDefault="006D7074" w:rsidP="006D7074">
      <w:pPr>
        <w:spacing w:after="0" w:line="240" w:lineRule="auto"/>
        <w:ind w:left="-142" w:firstLine="426"/>
        <w:jc w:val="right"/>
        <w:rPr>
          <w:rFonts w:ascii="GHEA Grapalat" w:hAnsi="GHEA Grapalat" w:cs="Arial"/>
          <w:b/>
          <w:sz w:val="20"/>
          <w:szCs w:val="20"/>
          <w:lang w:val="hy-AM"/>
        </w:rPr>
      </w:pPr>
    </w:p>
    <w:p w14:paraId="795135DC" w14:textId="77777777" w:rsidR="006D7074" w:rsidRPr="000D2D94" w:rsidRDefault="006D7074" w:rsidP="006D7074">
      <w:pPr>
        <w:spacing w:after="0" w:line="240" w:lineRule="auto"/>
        <w:ind w:left="-142" w:firstLine="426"/>
        <w:jc w:val="center"/>
        <w:rPr>
          <w:rFonts w:ascii="GHEA Grapalat" w:hAnsi="GHEA Grapalat" w:cs="Arial"/>
          <w:b/>
          <w:sz w:val="20"/>
          <w:szCs w:val="20"/>
          <w:lang w:val="hy-AM"/>
        </w:rPr>
      </w:pPr>
      <w:r w:rsidRPr="000D2D94">
        <w:rPr>
          <w:rFonts w:ascii="GHEA Grapalat" w:hAnsi="GHEA Grapalat" w:cs="Arial"/>
          <w:b/>
          <w:sz w:val="20"/>
          <w:szCs w:val="20"/>
          <w:lang w:val="hy-AM"/>
        </w:rPr>
        <w:t>Միջին, միջին նվազագույն, միջին առավելագույն աշխատավարձը ըստ ծառայությունների տեսակների</w:t>
      </w:r>
    </w:p>
    <w:p w14:paraId="3B8C3B26" w14:textId="77777777" w:rsidR="006D7074" w:rsidRPr="000D2D94" w:rsidRDefault="006D7074" w:rsidP="006D7074">
      <w:pPr>
        <w:spacing w:after="0" w:line="240" w:lineRule="auto"/>
        <w:ind w:left="-142" w:firstLine="426"/>
        <w:jc w:val="center"/>
        <w:rPr>
          <w:rFonts w:ascii="GHEA Grapalat" w:hAnsi="GHEA Grapalat" w:cs="Arial"/>
          <w:b/>
          <w:sz w:val="20"/>
          <w:szCs w:val="20"/>
          <w:lang w:val="hy-AM"/>
        </w:rPr>
      </w:pPr>
    </w:p>
    <w:tbl>
      <w:tblPr>
        <w:tblW w:w="10060" w:type="dxa"/>
        <w:jc w:val="center"/>
        <w:tblLook w:val="04A0" w:firstRow="1" w:lastRow="0" w:firstColumn="1" w:lastColumn="0" w:noHBand="0" w:noVBand="1"/>
      </w:tblPr>
      <w:tblGrid>
        <w:gridCol w:w="4793"/>
        <w:gridCol w:w="1735"/>
        <w:gridCol w:w="1624"/>
        <w:gridCol w:w="1908"/>
      </w:tblGrid>
      <w:tr w:rsidR="006D7074" w:rsidRPr="000D2D94" w14:paraId="1BEDF4B7" w14:textId="77777777" w:rsidTr="001962E2">
        <w:trPr>
          <w:trHeight w:val="885"/>
          <w:jc w:val="center"/>
        </w:trPr>
        <w:tc>
          <w:tcPr>
            <w:tcW w:w="47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5EEF5"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Ծառայության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տեսակը</w:t>
            </w:r>
          </w:p>
        </w:tc>
        <w:tc>
          <w:tcPr>
            <w:tcW w:w="1735" w:type="dxa"/>
            <w:tcBorders>
              <w:top w:val="single" w:sz="4" w:space="0" w:color="auto"/>
              <w:left w:val="nil"/>
              <w:bottom w:val="single" w:sz="4" w:space="0" w:color="auto"/>
              <w:right w:val="single" w:sz="4" w:space="0" w:color="auto"/>
            </w:tcBorders>
            <w:shd w:val="clear" w:color="auto" w:fill="auto"/>
            <w:vAlign w:val="center"/>
            <w:hideMark/>
          </w:tcPr>
          <w:p w14:paraId="7D6CF1C9"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Միջին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աշխատավարձը</w:t>
            </w:r>
          </w:p>
        </w:tc>
        <w:tc>
          <w:tcPr>
            <w:tcW w:w="1624" w:type="dxa"/>
            <w:tcBorders>
              <w:top w:val="single" w:sz="4" w:space="0" w:color="auto"/>
              <w:left w:val="nil"/>
              <w:bottom w:val="single" w:sz="4" w:space="0" w:color="auto"/>
              <w:right w:val="single" w:sz="4" w:space="0" w:color="auto"/>
            </w:tcBorders>
            <w:shd w:val="clear" w:color="auto" w:fill="auto"/>
            <w:vAlign w:val="center"/>
            <w:hideMark/>
          </w:tcPr>
          <w:p w14:paraId="5784A27B"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Միջին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նվազագույն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աշխատավարձ</w:t>
            </w:r>
          </w:p>
        </w:tc>
        <w:tc>
          <w:tcPr>
            <w:tcW w:w="1908" w:type="dxa"/>
            <w:tcBorders>
              <w:top w:val="single" w:sz="4" w:space="0" w:color="auto"/>
              <w:left w:val="nil"/>
              <w:bottom w:val="single" w:sz="4" w:space="0" w:color="auto"/>
              <w:right w:val="single" w:sz="4" w:space="0" w:color="auto"/>
            </w:tcBorders>
            <w:shd w:val="clear" w:color="auto" w:fill="auto"/>
            <w:vAlign w:val="center"/>
            <w:hideMark/>
          </w:tcPr>
          <w:p w14:paraId="165A2945"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Միջին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առավելագույն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աշխատավարձ</w:t>
            </w:r>
          </w:p>
        </w:tc>
      </w:tr>
      <w:tr w:rsidR="006D7074" w:rsidRPr="000D2D94" w14:paraId="1396D53C" w14:textId="77777777" w:rsidTr="001962E2">
        <w:trPr>
          <w:trHeight w:val="356"/>
          <w:jc w:val="center"/>
        </w:trPr>
        <w:tc>
          <w:tcPr>
            <w:tcW w:w="4793" w:type="dxa"/>
            <w:tcBorders>
              <w:top w:val="nil"/>
              <w:left w:val="single" w:sz="4" w:space="0" w:color="auto"/>
              <w:bottom w:val="single" w:sz="4" w:space="0" w:color="auto"/>
              <w:right w:val="single" w:sz="4" w:space="0" w:color="auto"/>
            </w:tcBorders>
            <w:shd w:val="clear" w:color="000000" w:fill="FFFFFF"/>
            <w:hideMark/>
          </w:tcPr>
          <w:p w14:paraId="12D1D03F"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t xml:space="preserve">Ազգային ժողովում պետական ծառայություն </w:t>
            </w:r>
          </w:p>
        </w:tc>
        <w:tc>
          <w:tcPr>
            <w:tcW w:w="1735" w:type="dxa"/>
            <w:tcBorders>
              <w:top w:val="nil"/>
              <w:left w:val="nil"/>
              <w:bottom w:val="single" w:sz="4" w:space="0" w:color="auto"/>
              <w:right w:val="single" w:sz="4" w:space="0" w:color="auto"/>
            </w:tcBorders>
            <w:shd w:val="clear" w:color="auto" w:fill="auto"/>
            <w:noWrap/>
            <w:vAlign w:val="center"/>
            <w:hideMark/>
          </w:tcPr>
          <w:p w14:paraId="162ECA7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406209</w:t>
            </w:r>
          </w:p>
        </w:tc>
        <w:tc>
          <w:tcPr>
            <w:tcW w:w="1624" w:type="dxa"/>
            <w:tcBorders>
              <w:top w:val="nil"/>
              <w:left w:val="nil"/>
              <w:bottom w:val="single" w:sz="4" w:space="0" w:color="auto"/>
              <w:right w:val="single" w:sz="4" w:space="0" w:color="auto"/>
            </w:tcBorders>
            <w:shd w:val="clear" w:color="auto" w:fill="auto"/>
            <w:noWrap/>
            <w:vAlign w:val="center"/>
            <w:hideMark/>
          </w:tcPr>
          <w:p w14:paraId="1C1A1F4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130098</w:t>
            </w:r>
          </w:p>
        </w:tc>
        <w:tc>
          <w:tcPr>
            <w:tcW w:w="1908" w:type="dxa"/>
            <w:tcBorders>
              <w:top w:val="nil"/>
              <w:left w:val="nil"/>
              <w:bottom w:val="single" w:sz="4" w:space="0" w:color="auto"/>
              <w:right w:val="single" w:sz="4" w:space="0" w:color="auto"/>
            </w:tcBorders>
            <w:shd w:val="clear" w:color="auto" w:fill="auto"/>
            <w:noWrap/>
            <w:vAlign w:val="center"/>
            <w:hideMark/>
          </w:tcPr>
          <w:p w14:paraId="312FD8A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947273</w:t>
            </w:r>
          </w:p>
        </w:tc>
      </w:tr>
      <w:tr w:rsidR="006D7074" w:rsidRPr="000D2D94" w14:paraId="53FA7959" w14:textId="77777777" w:rsidTr="001962E2">
        <w:trPr>
          <w:trHeight w:val="290"/>
          <w:jc w:val="center"/>
        </w:trPr>
        <w:tc>
          <w:tcPr>
            <w:tcW w:w="4793" w:type="dxa"/>
            <w:tcBorders>
              <w:top w:val="nil"/>
              <w:left w:val="single" w:sz="4" w:space="0" w:color="auto"/>
              <w:bottom w:val="single" w:sz="4" w:space="0" w:color="auto"/>
              <w:right w:val="single" w:sz="4" w:space="0" w:color="auto"/>
            </w:tcBorders>
            <w:shd w:val="clear" w:color="000000" w:fill="FFFFFF"/>
            <w:hideMark/>
          </w:tcPr>
          <w:p w14:paraId="1C7F277B"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t>Դատական կարգադրիչների ծառայություն</w:t>
            </w:r>
          </w:p>
        </w:tc>
        <w:tc>
          <w:tcPr>
            <w:tcW w:w="1735" w:type="dxa"/>
            <w:tcBorders>
              <w:top w:val="nil"/>
              <w:left w:val="nil"/>
              <w:bottom w:val="single" w:sz="4" w:space="0" w:color="auto"/>
              <w:right w:val="single" w:sz="4" w:space="0" w:color="auto"/>
            </w:tcBorders>
            <w:shd w:val="clear" w:color="auto" w:fill="auto"/>
            <w:noWrap/>
            <w:vAlign w:val="center"/>
            <w:hideMark/>
          </w:tcPr>
          <w:p w14:paraId="551A548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170902</w:t>
            </w:r>
          </w:p>
        </w:tc>
        <w:tc>
          <w:tcPr>
            <w:tcW w:w="1624" w:type="dxa"/>
            <w:tcBorders>
              <w:top w:val="nil"/>
              <w:left w:val="nil"/>
              <w:bottom w:val="single" w:sz="4" w:space="0" w:color="auto"/>
              <w:right w:val="single" w:sz="4" w:space="0" w:color="auto"/>
            </w:tcBorders>
            <w:shd w:val="clear" w:color="auto" w:fill="auto"/>
            <w:noWrap/>
            <w:vAlign w:val="center"/>
            <w:hideMark/>
          </w:tcPr>
          <w:p w14:paraId="6E28A2E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908" w:type="dxa"/>
            <w:tcBorders>
              <w:top w:val="nil"/>
              <w:left w:val="nil"/>
              <w:bottom w:val="single" w:sz="4" w:space="0" w:color="auto"/>
              <w:right w:val="single" w:sz="4" w:space="0" w:color="auto"/>
            </w:tcBorders>
            <w:shd w:val="clear" w:color="auto" w:fill="auto"/>
            <w:noWrap/>
            <w:vAlign w:val="center"/>
            <w:hideMark/>
          </w:tcPr>
          <w:p w14:paraId="27FDF05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666533</w:t>
            </w:r>
          </w:p>
        </w:tc>
      </w:tr>
      <w:tr w:rsidR="006D7074" w:rsidRPr="000D2D94" w14:paraId="0AE71E4F" w14:textId="77777777" w:rsidTr="001962E2">
        <w:trPr>
          <w:trHeight w:val="265"/>
          <w:jc w:val="center"/>
        </w:trPr>
        <w:tc>
          <w:tcPr>
            <w:tcW w:w="4793" w:type="dxa"/>
            <w:tcBorders>
              <w:top w:val="nil"/>
              <w:left w:val="single" w:sz="4" w:space="0" w:color="auto"/>
              <w:bottom w:val="single" w:sz="4" w:space="0" w:color="auto"/>
              <w:right w:val="single" w:sz="4" w:space="0" w:color="auto"/>
            </w:tcBorders>
            <w:shd w:val="clear" w:color="000000" w:fill="FFFFFF"/>
            <w:hideMark/>
          </w:tcPr>
          <w:p w14:paraId="4B0E1E34"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t xml:space="preserve">Դիվանագիտական ծառայություն </w:t>
            </w:r>
          </w:p>
        </w:tc>
        <w:tc>
          <w:tcPr>
            <w:tcW w:w="1735" w:type="dxa"/>
            <w:tcBorders>
              <w:top w:val="nil"/>
              <w:left w:val="nil"/>
              <w:bottom w:val="single" w:sz="4" w:space="0" w:color="auto"/>
              <w:right w:val="single" w:sz="4" w:space="0" w:color="auto"/>
            </w:tcBorders>
            <w:shd w:val="clear" w:color="auto" w:fill="auto"/>
            <w:noWrap/>
            <w:vAlign w:val="center"/>
            <w:hideMark/>
          </w:tcPr>
          <w:p w14:paraId="77A986A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367267</w:t>
            </w:r>
          </w:p>
        </w:tc>
        <w:tc>
          <w:tcPr>
            <w:tcW w:w="1624" w:type="dxa"/>
            <w:tcBorders>
              <w:top w:val="nil"/>
              <w:left w:val="nil"/>
              <w:bottom w:val="single" w:sz="4" w:space="0" w:color="auto"/>
              <w:right w:val="single" w:sz="4" w:space="0" w:color="auto"/>
            </w:tcBorders>
            <w:shd w:val="clear" w:color="auto" w:fill="auto"/>
            <w:noWrap/>
            <w:vAlign w:val="center"/>
            <w:hideMark/>
          </w:tcPr>
          <w:p w14:paraId="3DA0C09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133523</w:t>
            </w:r>
          </w:p>
        </w:tc>
        <w:tc>
          <w:tcPr>
            <w:tcW w:w="1908" w:type="dxa"/>
            <w:tcBorders>
              <w:top w:val="nil"/>
              <w:left w:val="nil"/>
              <w:bottom w:val="single" w:sz="4" w:space="0" w:color="auto"/>
              <w:right w:val="single" w:sz="4" w:space="0" w:color="auto"/>
            </w:tcBorders>
            <w:shd w:val="clear" w:color="auto" w:fill="auto"/>
            <w:noWrap/>
            <w:vAlign w:val="center"/>
            <w:hideMark/>
          </w:tcPr>
          <w:p w14:paraId="5B09329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1239430</w:t>
            </w:r>
          </w:p>
        </w:tc>
      </w:tr>
      <w:tr w:rsidR="006D7074" w:rsidRPr="000D2D94" w14:paraId="792352F2" w14:textId="77777777" w:rsidTr="001962E2">
        <w:trPr>
          <w:trHeight w:val="270"/>
          <w:jc w:val="center"/>
        </w:trPr>
        <w:tc>
          <w:tcPr>
            <w:tcW w:w="4793" w:type="dxa"/>
            <w:tcBorders>
              <w:top w:val="nil"/>
              <w:left w:val="single" w:sz="4" w:space="0" w:color="auto"/>
              <w:bottom w:val="single" w:sz="4" w:space="0" w:color="auto"/>
              <w:right w:val="single" w:sz="4" w:space="0" w:color="auto"/>
            </w:tcBorders>
            <w:shd w:val="clear" w:color="000000" w:fill="FFFFFF"/>
            <w:hideMark/>
          </w:tcPr>
          <w:p w14:paraId="5F82607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t xml:space="preserve">Հարկադիր կատարման ծառայություն </w:t>
            </w:r>
          </w:p>
        </w:tc>
        <w:tc>
          <w:tcPr>
            <w:tcW w:w="1735" w:type="dxa"/>
            <w:tcBorders>
              <w:top w:val="nil"/>
              <w:left w:val="nil"/>
              <w:bottom w:val="single" w:sz="4" w:space="0" w:color="auto"/>
              <w:right w:val="single" w:sz="4" w:space="0" w:color="auto"/>
            </w:tcBorders>
            <w:shd w:val="clear" w:color="auto" w:fill="auto"/>
            <w:noWrap/>
            <w:vAlign w:val="center"/>
            <w:hideMark/>
          </w:tcPr>
          <w:p w14:paraId="27BA9B2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294481</w:t>
            </w:r>
          </w:p>
        </w:tc>
        <w:tc>
          <w:tcPr>
            <w:tcW w:w="1624" w:type="dxa"/>
            <w:tcBorders>
              <w:top w:val="nil"/>
              <w:left w:val="nil"/>
              <w:bottom w:val="single" w:sz="4" w:space="0" w:color="auto"/>
              <w:right w:val="single" w:sz="4" w:space="0" w:color="auto"/>
            </w:tcBorders>
            <w:shd w:val="clear" w:color="auto" w:fill="auto"/>
            <w:noWrap/>
            <w:vAlign w:val="center"/>
            <w:hideMark/>
          </w:tcPr>
          <w:p w14:paraId="3CDFFC2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154048</w:t>
            </w:r>
          </w:p>
        </w:tc>
        <w:tc>
          <w:tcPr>
            <w:tcW w:w="1908" w:type="dxa"/>
            <w:tcBorders>
              <w:top w:val="nil"/>
              <w:left w:val="nil"/>
              <w:bottom w:val="single" w:sz="4" w:space="0" w:color="auto"/>
              <w:right w:val="single" w:sz="4" w:space="0" w:color="auto"/>
            </w:tcBorders>
            <w:shd w:val="clear" w:color="auto" w:fill="auto"/>
            <w:noWrap/>
            <w:vAlign w:val="center"/>
            <w:hideMark/>
          </w:tcPr>
          <w:p w14:paraId="77D9C9E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791701</w:t>
            </w:r>
          </w:p>
        </w:tc>
      </w:tr>
      <w:tr w:rsidR="006D7074" w:rsidRPr="000D2D94" w14:paraId="5BB83E62" w14:textId="77777777" w:rsidTr="001962E2">
        <w:trPr>
          <w:trHeight w:val="282"/>
          <w:jc w:val="center"/>
        </w:trPr>
        <w:tc>
          <w:tcPr>
            <w:tcW w:w="4793" w:type="dxa"/>
            <w:tcBorders>
              <w:top w:val="nil"/>
              <w:left w:val="single" w:sz="4" w:space="0" w:color="auto"/>
              <w:bottom w:val="single" w:sz="4" w:space="0" w:color="auto"/>
              <w:right w:val="single" w:sz="4" w:space="0" w:color="auto"/>
            </w:tcBorders>
            <w:shd w:val="clear" w:color="000000" w:fill="FFFFFF"/>
            <w:hideMark/>
          </w:tcPr>
          <w:p w14:paraId="5B31F863"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t xml:space="preserve">Հարկային ծառայություն </w:t>
            </w:r>
          </w:p>
        </w:tc>
        <w:tc>
          <w:tcPr>
            <w:tcW w:w="1735" w:type="dxa"/>
            <w:tcBorders>
              <w:top w:val="nil"/>
              <w:left w:val="nil"/>
              <w:bottom w:val="single" w:sz="4" w:space="0" w:color="auto"/>
              <w:right w:val="single" w:sz="4" w:space="0" w:color="auto"/>
            </w:tcBorders>
            <w:shd w:val="clear" w:color="auto" w:fill="auto"/>
            <w:noWrap/>
            <w:vAlign w:val="center"/>
            <w:hideMark/>
          </w:tcPr>
          <w:p w14:paraId="2712CC2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427957</w:t>
            </w:r>
          </w:p>
        </w:tc>
        <w:tc>
          <w:tcPr>
            <w:tcW w:w="1624" w:type="dxa"/>
            <w:tcBorders>
              <w:top w:val="nil"/>
              <w:left w:val="nil"/>
              <w:bottom w:val="single" w:sz="4" w:space="0" w:color="auto"/>
              <w:right w:val="single" w:sz="4" w:space="0" w:color="auto"/>
            </w:tcBorders>
            <w:shd w:val="clear" w:color="auto" w:fill="auto"/>
            <w:noWrap/>
            <w:vAlign w:val="center"/>
            <w:hideMark/>
          </w:tcPr>
          <w:p w14:paraId="172EB40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95903</w:t>
            </w:r>
          </w:p>
        </w:tc>
        <w:tc>
          <w:tcPr>
            <w:tcW w:w="1908" w:type="dxa"/>
            <w:tcBorders>
              <w:top w:val="nil"/>
              <w:left w:val="nil"/>
              <w:bottom w:val="single" w:sz="4" w:space="0" w:color="auto"/>
              <w:right w:val="single" w:sz="4" w:space="0" w:color="auto"/>
            </w:tcBorders>
            <w:shd w:val="clear" w:color="auto" w:fill="auto"/>
            <w:noWrap/>
            <w:vAlign w:val="center"/>
            <w:hideMark/>
          </w:tcPr>
          <w:p w14:paraId="75BC814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1650130</w:t>
            </w:r>
          </w:p>
        </w:tc>
      </w:tr>
      <w:tr w:rsidR="006D7074" w:rsidRPr="000D2D94" w14:paraId="545BFBFD" w14:textId="77777777" w:rsidTr="001962E2">
        <w:trPr>
          <w:trHeight w:val="282"/>
          <w:jc w:val="center"/>
        </w:trPr>
        <w:tc>
          <w:tcPr>
            <w:tcW w:w="4793" w:type="dxa"/>
            <w:tcBorders>
              <w:top w:val="nil"/>
              <w:left w:val="single" w:sz="4" w:space="0" w:color="auto"/>
              <w:bottom w:val="single" w:sz="4" w:space="0" w:color="auto"/>
              <w:right w:val="single" w:sz="4" w:space="0" w:color="auto"/>
            </w:tcBorders>
            <w:shd w:val="clear" w:color="000000" w:fill="FFFFFF"/>
            <w:hideMark/>
          </w:tcPr>
          <w:p w14:paraId="463E1B6E"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t xml:space="preserve">Մաքսային ծառայություն </w:t>
            </w:r>
          </w:p>
        </w:tc>
        <w:tc>
          <w:tcPr>
            <w:tcW w:w="1735" w:type="dxa"/>
            <w:tcBorders>
              <w:top w:val="nil"/>
              <w:left w:val="nil"/>
              <w:bottom w:val="single" w:sz="4" w:space="0" w:color="auto"/>
              <w:right w:val="single" w:sz="4" w:space="0" w:color="auto"/>
            </w:tcBorders>
            <w:shd w:val="clear" w:color="auto" w:fill="auto"/>
            <w:noWrap/>
            <w:vAlign w:val="center"/>
            <w:hideMark/>
          </w:tcPr>
          <w:p w14:paraId="57AF1F0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388877</w:t>
            </w:r>
          </w:p>
        </w:tc>
        <w:tc>
          <w:tcPr>
            <w:tcW w:w="1624" w:type="dxa"/>
            <w:tcBorders>
              <w:top w:val="nil"/>
              <w:left w:val="nil"/>
              <w:bottom w:val="single" w:sz="4" w:space="0" w:color="auto"/>
              <w:right w:val="single" w:sz="4" w:space="0" w:color="auto"/>
            </w:tcBorders>
            <w:shd w:val="clear" w:color="auto" w:fill="auto"/>
            <w:noWrap/>
            <w:vAlign w:val="center"/>
            <w:hideMark/>
          </w:tcPr>
          <w:p w14:paraId="7446481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109224</w:t>
            </w:r>
          </w:p>
        </w:tc>
        <w:tc>
          <w:tcPr>
            <w:tcW w:w="1908" w:type="dxa"/>
            <w:tcBorders>
              <w:top w:val="nil"/>
              <w:left w:val="nil"/>
              <w:bottom w:val="single" w:sz="4" w:space="0" w:color="auto"/>
              <w:right w:val="single" w:sz="4" w:space="0" w:color="auto"/>
            </w:tcBorders>
            <w:shd w:val="clear" w:color="auto" w:fill="auto"/>
            <w:noWrap/>
            <w:vAlign w:val="center"/>
            <w:hideMark/>
          </w:tcPr>
          <w:p w14:paraId="4748F14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1318048</w:t>
            </w:r>
          </w:p>
        </w:tc>
      </w:tr>
      <w:tr w:rsidR="006D7074" w:rsidRPr="000D2D94" w14:paraId="2491C2FF" w14:textId="77777777" w:rsidTr="001962E2">
        <w:trPr>
          <w:trHeight w:val="665"/>
          <w:jc w:val="center"/>
        </w:trPr>
        <w:tc>
          <w:tcPr>
            <w:tcW w:w="4793" w:type="dxa"/>
            <w:tcBorders>
              <w:top w:val="nil"/>
              <w:left w:val="single" w:sz="4" w:space="0" w:color="auto"/>
              <w:bottom w:val="single" w:sz="4" w:space="0" w:color="auto"/>
              <w:right w:val="single" w:sz="4" w:space="0" w:color="auto"/>
            </w:tcBorders>
            <w:shd w:val="clear" w:color="000000" w:fill="FFFFFF"/>
            <w:hideMark/>
          </w:tcPr>
          <w:p w14:paraId="67DF0DA5"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t xml:space="preserve">Մարդու իրավունքների պաշտպանի աշխատակազմում պետական ծառայություն </w:t>
            </w:r>
          </w:p>
        </w:tc>
        <w:tc>
          <w:tcPr>
            <w:tcW w:w="1735" w:type="dxa"/>
            <w:tcBorders>
              <w:top w:val="nil"/>
              <w:left w:val="nil"/>
              <w:bottom w:val="single" w:sz="4" w:space="0" w:color="auto"/>
              <w:right w:val="single" w:sz="4" w:space="0" w:color="auto"/>
            </w:tcBorders>
            <w:shd w:val="clear" w:color="auto" w:fill="auto"/>
            <w:noWrap/>
            <w:vAlign w:val="center"/>
            <w:hideMark/>
          </w:tcPr>
          <w:p w14:paraId="731B72F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361244</w:t>
            </w:r>
          </w:p>
        </w:tc>
        <w:tc>
          <w:tcPr>
            <w:tcW w:w="1624" w:type="dxa"/>
            <w:tcBorders>
              <w:top w:val="nil"/>
              <w:left w:val="nil"/>
              <w:bottom w:val="single" w:sz="4" w:space="0" w:color="auto"/>
              <w:right w:val="single" w:sz="4" w:space="0" w:color="auto"/>
            </w:tcBorders>
            <w:shd w:val="clear" w:color="auto" w:fill="auto"/>
            <w:noWrap/>
            <w:vAlign w:val="center"/>
            <w:hideMark/>
          </w:tcPr>
          <w:p w14:paraId="7F17645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113955</w:t>
            </w:r>
          </w:p>
        </w:tc>
        <w:tc>
          <w:tcPr>
            <w:tcW w:w="1908" w:type="dxa"/>
            <w:tcBorders>
              <w:top w:val="nil"/>
              <w:left w:val="nil"/>
              <w:bottom w:val="single" w:sz="4" w:space="0" w:color="auto"/>
              <w:right w:val="single" w:sz="4" w:space="0" w:color="auto"/>
            </w:tcBorders>
            <w:shd w:val="clear" w:color="auto" w:fill="auto"/>
            <w:noWrap/>
            <w:vAlign w:val="center"/>
            <w:hideMark/>
          </w:tcPr>
          <w:p w14:paraId="3F72722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850984</w:t>
            </w:r>
          </w:p>
        </w:tc>
      </w:tr>
      <w:tr w:rsidR="006D7074" w:rsidRPr="000D2D94" w14:paraId="15FEDE02" w14:textId="77777777" w:rsidTr="001962E2">
        <w:trPr>
          <w:trHeight w:val="560"/>
          <w:jc w:val="center"/>
        </w:trPr>
        <w:tc>
          <w:tcPr>
            <w:tcW w:w="4793" w:type="dxa"/>
            <w:tcBorders>
              <w:top w:val="nil"/>
              <w:left w:val="single" w:sz="4" w:space="0" w:color="auto"/>
              <w:bottom w:val="single" w:sz="4" w:space="0" w:color="auto"/>
              <w:right w:val="single" w:sz="4" w:space="0" w:color="auto"/>
            </w:tcBorders>
            <w:shd w:val="clear" w:color="auto" w:fill="auto"/>
            <w:hideMark/>
          </w:tcPr>
          <w:p w14:paraId="06F2640B"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t>Սահմանադրական դատարանի աշխատակազմում պետական ծառայություն</w:t>
            </w:r>
          </w:p>
        </w:tc>
        <w:tc>
          <w:tcPr>
            <w:tcW w:w="1735" w:type="dxa"/>
            <w:tcBorders>
              <w:top w:val="nil"/>
              <w:left w:val="nil"/>
              <w:bottom w:val="single" w:sz="4" w:space="0" w:color="auto"/>
              <w:right w:val="single" w:sz="4" w:space="0" w:color="auto"/>
            </w:tcBorders>
            <w:shd w:val="clear" w:color="auto" w:fill="auto"/>
            <w:noWrap/>
            <w:vAlign w:val="center"/>
            <w:hideMark/>
          </w:tcPr>
          <w:p w14:paraId="1BF49E5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362416</w:t>
            </w:r>
          </w:p>
        </w:tc>
        <w:tc>
          <w:tcPr>
            <w:tcW w:w="1624" w:type="dxa"/>
            <w:tcBorders>
              <w:top w:val="nil"/>
              <w:left w:val="nil"/>
              <w:bottom w:val="single" w:sz="4" w:space="0" w:color="auto"/>
              <w:right w:val="single" w:sz="4" w:space="0" w:color="auto"/>
            </w:tcBorders>
            <w:shd w:val="clear" w:color="auto" w:fill="auto"/>
            <w:noWrap/>
            <w:vAlign w:val="center"/>
            <w:hideMark/>
          </w:tcPr>
          <w:p w14:paraId="126B26C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200856</w:t>
            </w:r>
          </w:p>
        </w:tc>
        <w:tc>
          <w:tcPr>
            <w:tcW w:w="1908" w:type="dxa"/>
            <w:tcBorders>
              <w:top w:val="nil"/>
              <w:left w:val="nil"/>
              <w:bottom w:val="single" w:sz="4" w:space="0" w:color="auto"/>
              <w:right w:val="single" w:sz="4" w:space="0" w:color="auto"/>
            </w:tcBorders>
            <w:shd w:val="clear" w:color="auto" w:fill="auto"/>
            <w:noWrap/>
            <w:vAlign w:val="center"/>
            <w:hideMark/>
          </w:tcPr>
          <w:p w14:paraId="33BA87F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616686</w:t>
            </w:r>
          </w:p>
        </w:tc>
      </w:tr>
      <w:tr w:rsidR="006D7074" w:rsidRPr="000D2D94" w14:paraId="3210823B" w14:textId="77777777" w:rsidTr="001962E2">
        <w:trPr>
          <w:trHeight w:val="271"/>
          <w:jc w:val="center"/>
        </w:trPr>
        <w:tc>
          <w:tcPr>
            <w:tcW w:w="4793" w:type="dxa"/>
            <w:tcBorders>
              <w:top w:val="nil"/>
              <w:left w:val="single" w:sz="4" w:space="0" w:color="auto"/>
              <w:bottom w:val="single" w:sz="4" w:space="0" w:color="auto"/>
              <w:right w:val="single" w:sz="4" w:space="0" w:color="auto"/>
            </w:tcBorders>
            <w:shd w:val="clear" w:color="000000" w:fill="FFFFFF"/>
            <w:hideMark/>
          </w:tcPr>
          <w:p w14:paraId="6D97ACF2"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t xml:space="preserve">Քաղաքացիական ծառայություն </w:t>
            </w:r>
          </w:p>
        </w:tc>
        <w:tc>
          <w:tcPr>
            <w:tcW w:w="1735" w:type="dxa"/>
            <w:tcBorders>
              <w:top w:val="nil"/>
              <w:left w:val="nil"/>
              <w:bottom w:val="single" w:sz="4" w:space="0" w:color="auto"/>
              <w:right w:val="single" w:sz="4" w:space="0" w:color="auto"/>
            </w:tcBorders>
            <w:shd w:val="clear" w:color="auto" w:fill="auto"/>
            <w:noWrap/>
            <w:vAlign w:val="center"/>
            <w:hideMark/>
          </w:tcPr>
          <w:p w14:paraId="6ED29EE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341414</w:t>
            </w:r>
          </w:p>
        </w:tc>
        <w:tc>
          <w:tcPr>
            <w:tcW w:w="1624" w:type="dxa"/>
            <w:tcBorders>
              <w:top w:val="nil"/>
              <w:left w:val="nil"/>
              <w:bottom w:val="single" w:sz="4" w:space="0" w:color="auto"/>
              <w:right w:val="single" w:sz="4" w:space="0" w:color="auto"/>
            </w:tcBorders>
            <w:shd w:val="clear" w:color="auto" w:fill="auto"/>
            <w:noWrap/>
            <w:vAlign w:val="center"/>
            <w:hideMark/>
          </w:tcPr>
          <w:p w14:paraId="2127A9D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95903</w:t>
            </w:r>
          </w:p>
        </w:tc>
        <w:tc>
          <w:tcPr>
            <w:tcW w:w="1908" w:type="dxa"/>
            <w:tcBorders>
              <w:top w:val="nil"/>
              <w:left w:val="nil"/>
              <w:bottom w:val="single" w:sz="4" w:space="0" w:color="auto"/>
              <w:right w:val="single" w:sz="4" w:space="0" w:color="auto"/>
            </w:tcBorders>
            <w:shd w:val="clear" w:color="auto" w:fill="auto"/>
            <w:noWrap/>
            <w:vAlign w:val="center"/>
            <w:hideMark/>
          </w:tcPr>
          <w:p w14:paraId="09AC4CF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1508942</w:t>
            </w:r>
          </w:p>
        </w:tc>
      </w:tr>
      <w:tr w:rsidR="006D7074" w:rsidRPr="000D2D94" w14:paraId="316FFF29" w14:textId="77777777" w:rsidTr="001962E2">
        <w:trPr>
          <w:trHeight w:val="275"/>
          <w:jc w:val="center"/>
        </w:trPr>
        <w:tc>
          <w:tcPr>
            <w:tcW w:w="4793" w:type="dxa"/>
            <w:tcBorders>
              <w:top w:val="nil"/>
              <w:left w:val="single" w:sz="4" w:space="0" w:color="auto"/>
              <w:bottom w:val="single" w:sz="4" w:space="0" w:color="auto"/>
              <w:right w:val="single" w:sz="4" w:space="0" w:color="auto"/>
            </w:tcBorders>
            <w:shd w:val="clear" w:color="000000" w:fill="FFFFFF"/>
            <w:hideMark/>
          </w:tcPr>
          <w:p w14:paraId="3E60F29E"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t xml:space="preserve">Քաղաքացիական հատուկ ծառայություն </w:t>
            </w:r>
          </w:p>
        </w:tc>
        <w:tc>
          <w:tcPr>
            <w:tcW w:w="1735" w:type="dxa"/>
            <w:tcBorders>
              <w:top w:val="nil"/>
              <w:left w:val="nil"/>
              <w:bottom w:val="single" w:sz="4" w:space="0" w:color="auto"/>
              <w:right w:val="single" w:sz="4" w:space="0" w:color="auto"/>
            </w:tcBorders>
            <w:shd w:val="clear" w:color="auto" w:fill="auto"/>
            <w:noWrap/>
            <w:vAlign w:val="center"/>
            <w:hideMark/>
          </w:tcPr>
          <w:p w14:paraId="2848616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252784</w:t>
            </w:r>
          </w:p>
        </w:tc>
        <w:tc>
          <w:tcPr>
            <w:tcW w:w="1624" w:type="dxa"/>
            <w:tcBorders>
              <w:top w:val="nil"/>
              <w:left w:val="nil"/>
              <w:bottom w:val="single" w:sz="4" w:space="0" w:color="auto"/>
              <w:right w:val="single" w:sz="4" w:space="0" w:color="auto"/>
            </w:tcBorders>
            <w:shd w:val="clear" w:color="auto" w:fill="auto"/>
            <w:noWrap/>
            <w:vAlign w:val="center"/>
            <w:hideMark/>
          </w:tcPr>
          <w:p w14:paraId="7BCE7E1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908" w:type="dxa"/>
            <w:tcBorders>
              <w:top w:val="nil"/>
              <w:left w:val="nil"/>
              <w:bottom w:val="single" w:sz="4" w:space="0" w:color="auto"/>
              <w:right w:val="single" w:sz="4" w:space="0" w:color="auto"/>
            </w:tcBorders>
            <w:shd w:val="clear" w:color="auto" w:fill="auto"/>
            <w:noWrap/>
            <w:vAlign w:val="center"/>
            <w:hideMark/>
          </w:tcPr>
          <w:p w14:paraId="3BC937D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632351</w:t>
            </w:r>
          </w:p>
        </w:tc>
      </w:tr>
      <w:tr w:rsidR="006D7074" w:rsidRPr="000D2D94" w14:paraId="2095A0B9" w14:textId="77777777" w:rsidTr="001962E2">
        <w:trPr>
          <w:trHeight w:val="282"/>
          <w:jc w:val="center"/>
        </w:trPr>
        <w:tc>
          <w:tcPr>
            <w:tcW w:w="4793" w:type="dxa"/>
            <w:tcBorders>
              <w:top w:val="nil"/>
              <w:left w:val="single" w:sz="4" w:space="0" w:color="auto"/>
              <w:bottom w:val="single" w:sz="4" w:space="0" w:color="auto"/>
              <w:right w:val="single" w:sz="4" w:space="0" w:color="auto"/>
            </w:tcBorders>
            <w:shd w:val="clear" w:color="auto" w:fill="auto"/>
            <w:hideMark/>
          </w:tcPr>
          <w:p w14:paraId="309C8962"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Ընդհանուր</w:t>
            </w:r>
          </w:p>
        </w:tc>
        <w:tc>
          <w:tcPr>
            <w:tcW w:w="1735" w:type="dxa"/>
            <w:tcBorders>
              <w:top w:val="nil"/>
              <w:left w:val="nil"/>
              <w:bottom w:val="single" w:sz="4" w:space="0" w:color="auto"/>
              <w:right w:val="single" w:sz="4" w:space="0" w:color="auto"/>
            </w:tcBorders>
            <w:shd w:val="clear" w:color="auto" w:fill="auto"/>
            <w:noWrap/>
            <w:vAlign w:val="center"/>
            <w:hideMark/>
          </w:tcPr>
          <w:p w14:paraId="004F450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341565</w:t>
            </w:r>
          </w:p>
        </w:tc>
        <w:tc>
          <w:tcPr>
            <w:tcW w:w="1624" w:type="dxa"/>
            <w:tcBorders>
              <w:top w:val="nil"/>
              <w:left w:val="nil"/>
              <w:bottom w:val="single" w:sz="4" w:space="0" w:color="auto"/>
              <w:right w:val="single" w:sz="4" w:space="0" w:color="auto"/>
            </w:tcBorders>
            <w:shd w:val="clear" w:color="auto" w:fill="auto"/>
            <w:noWrap/>
            <w:vAlign w:val="center"/>
            <w:hideMark/>
          </w:tcPr>
          <w:p w14:paraId="7C16E70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95903</w:t>
            </w:r>
          </w:p>
        </w:tc>
        <w:tc>
          <w:tcPr>
            <w:tcW w:w="1908" w:type="dxa"/>
            <w:tcBorders>
              <w:top w:val="nil"/>
              <w:left w:val="nil"/>
              <w:bottom w:val="single" w:sz="4" w:space="0" w:color="auto"/>
              <w:right w:val="single" w:sz="4" w:space="0" w:color="auto"/>
            </w:tcBorders>
            <w:shd w:val="clear" w:color="auto" w:fill="auto"/>
            <w:noWrap/>
            <w:vAlign w:val="center"/>
            <w:hideMark/>
          </w:tcPr>
          <w:p w14:paraId="15A9726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1650130</w:t>
            </w:r>
          </w:p>
        </w:tc>
      </w:tr>
    </w:tbl>
    <w:p w14:paraId="27439680" w14:textId="77777777" w:rsidR="006D7074" w:rsidRPr="000D2D94" w:rsidRDefault="006D7074" w:rsidP="006D7074">
      <w:pPr>
        <w:spacing w:after="0" w:line="240" w:lineRule="auto"/>
        <w:rPr>
          <w:rFonts w:ascii="GHEA Grapalat" w:hAnsi="GHEA Grapalat"/>
          <w:sz w:val="20"/>
          <w:szCs w:val="20"/>
        </w:rPr>
      </w:pPr>
    </w:p>
    <w:p w14:paraId="66F1764D" w14:textId="77777777" w:rsidR="006D7074" w:rsidRPr="000D2D94" w:rsidRDefault="006D7074" w:rsidP="006D7074">
      <w:pPr>
        <w:spacing w:after="0" w:line="240" w:lineRule="auto"/>
        <w:rPr>
          <w:rFonts w:ascii="GHEA Grapalat" w:hAnsi="GHEA Grapalat"/>
          <w:sz w:val="20"/>
          <w:szCs w:val="20"/>
        </w:rPr>
      </w:pPr>
    </w:p>
    <w:p w14:paraId="585464F4" w14:textId="0379461D" w:rsidR="006D7074" w:rsidRDefault="006D7074" w:rsidP="006D7074">
      <w:pPr>
        <w:spacing w:after="0" w:line="240" w:lineRule="auto"/>
        <w:rPr>
          <w:rFonts w:ascii="GHEA Grapalat" w:hAnsi="GHEA Grapalat"/>
          <w:sz w:val="20"/>
          <w:szCs w:val="20"/>
        </w:rPr>
      </w:pPr>
    </w:p>
    <w:p w14:paraId="5E83858C" w14:textId="77777777" w:rsidR="00556330" w:rsidRPr="000D2D94" w:rsidRDefault="00556330" w:rsidP="006D7074">
      <w:pPr>
        <w:spacing w:after="0" w:line="240" w:lineRule="auto"/>
        <w:rPr>
          <w:rFonts w:ascii="GHEA Grapalat" w:hAnsi="GHEA Grapalat"/>
          <w:sz w:val="20"/>
          <w:szCs w:val="20"/>
        </w:rPr>
      </w:pPr>
    </w:p>
    <w:p w14:paraId="38B1BD95" w14:textId="5B11A09F" w:rsidR="006D7074" w:rsidRPr="000D2D94" w:rsidRDefault="006D7074" w:rsidP="006D7074">
      <w:pPr>
        <w:spacing w:after="0" w:line="240" w:lineRule="auto"/>
        <w:rPr>
          <w:rFonts w:ascii="GHEA Grapalat" w:hAnsi="GHEA Grapalat"/>
          <w:sz w:val="20"/>
          <w:szCs w:val="20"/>
        </w:rPr>
      </w:pPr>
    </w:p>
    <w:p w14:paraId="4E4BC9B4" w14:textId="4C85E557" w:rsidR="006D7074" w:rsidRPr="000D2D94" w:rsidRDefault="006D7074" w:rsidP="006D7074">
      <w:pPr>
        <w:spacing w:after="0" w:line="240" w:lineRule="auto"/>
        <w:rPr>
          <w:rFonts w:ascii="GHEA Grapalat" w:hAnsi="GHEA Grapalat"/>
          <w:sz w:val="20"/>
          <w:szCs w:val="20"/>
        </w:rPr>
      </w:pPr>
    </w:p>
    <w:p w14:paraId="6C7BF3C2" w14:textId="77777777" w:rsidR="006D7074" w:rsidRPr="000D2D94" w:rsidRDefault="006D7074" w:rsidP="006D7074">
      <w:pPr>
        <w:spacing w:after="0" w:line="240" w:lineRule="auto"/>
        <w:jc w:val="right"/>
        <w:rPr>
          <w:rFonts w:ascii="GHEA Grapalat" w:hAnsi="GHEA Grapalat"/>
          <w:b/>
          <w:sz w:val="20"/>
          <w:szCs w:val="20"/>
          <w:lang w:val="hy-AM"/>
        </w:rPr>
      </w:pPr>
      <w:r w:rsidRPr="000D2D94">
        <w:rPr>
          <w:rFonts w:ascii="GHEA Grapalat" w:hAnsi="GHEA Grapalat"/>
          <w:b/>
          <w:sz w:val="20"/>
          <w:szCs w:val="20"/>
          <w:lang w:val="hy-AM"/>
        </w:rPr>
        <w:lastRenderedPageBreak/>
        <w:t>Հավելված 3</w:t>
      </w:r>
    </w:p>
    <w:p w14:paraId="6A434991" w14:textId="77777777" w:rsidR="006D7074" w:rsidRPr="000D2D94" w:rsidRDefault="006D7074" w:rsidP="006D7074">
      <w:pPr>
        <w:spacing w:after="0" w:line="240" w:lineRule="auto"/>
        <w:rPr>
          <w:rFonts w:ascii="GHEA Grapalat" w:hAnsi="GHEA Grapalat"/>
          <w:b/>
          <w:sz w:val="20"/>
          <w:szCs w:val="20"/>
          <w:lang w:val="hy-AM"/>
        </w:rPr>
      </w:pPr>
    </w:p>
    <w:p w14:paraId="326A35B0" w14:textId="77777777" w:rsidR="006D7074" w:rsidRPr="000D2D94" w:rsidRDefault="006D7074" w:rsidP="006D7074">
      <w:pPr>
        <w:spacing w:line="240" w:lineRule="auto"/>
        <w:jc w:val="center"/>
        <w:rPr>
          <w:rFonts w:ascii="GHEA Grapalat" w:hAnsi="GHEA Grapalat"/>
          <w:b/>
          <w:sz w:val="20"/>
          <w:szCs w:val="20"/>
          <w:lang w:val="hy-AM"/>
        </w:rPr>
      </w:pPr>
      <w:r w:rsidRPr="000D2D94">
        <w:rPr>
          <w:rFonts w:ascii="GHEA Grapalat" w:hAnsi="GHEA Grapalat"/>
          <w:b/>
          <w:sz w:val="20"/>
          <w:szCs w:val="20"/>
          <w:lang w:val="hy-AM"/>
        </w:rPr>
        <w:t>Պաշտոնային միջին դրույքաչափերը, լրացուցիչ աշխատավարձերը և պարգևատրումները, աշխատավարձի ընդհանուր չափը պետական առանձին ծառայություններում</w:t>
      </w:r>
    </w:p>
    <w:tbl>
      <w:tblPr>
        <w:tblW w:w="9923" w:type="dxa"/>
        <w:tblInd w:w="137" w:type="dxa"/>
        <w:tblLook w:val="04A0" w:firstRow="1" w:lastRow="0" w:firstColumn="1" w:lastColumn="0" w:noHBand="0" w:noVBand="1"/>
      </w:tblPr>
      <w:tblGrid>
        <w:gridCol w:w="1837"/>
        <w:gridCol w:w="1432"/>
        <w:gridCol w:w="1361"/>
        <w:gridCol w:w="1904"/>
        <w:gridCol w:w="1585"/>
        <w:gridCol w:w="1904"/>
      </w:tblGrid>
      <w:tr w:rsidR="006D7074" w:rsidRPr="000D2D94" w14:paraId="04F90037" w14:textId="77777777" w:rsidTr="001962E2">
        <w:trPr>
          <w:trHeight w:val="1860"/>
        </w:trPr>
        <w:tc>
          <w:tcPr>
            <w:tcW w:w="35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9A7E00"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Ծառայության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տեսակները</w:t>
            </w:r>
          </w:p>
        </w:tc>
        <w:tc>
          <w:tcPr>
            <w:tcW w:w="1471" w:type="dxa"/>
            <w:tcBorders>
              <w:top w:val="single" w:sz="4" w:space="0" w:color="auto"/>
              <w:left w:val="nil"/>
              <w:bottom w:val="single" w:sz="4" w:space="0" w:color="auto"/>
              <w:right w:val="single" w:sz="4" w:space="0" w:color="auto"/>
            </w:tcBorders>
            <w:shd w:val="clear" w:color="auto" w:fill="auto"/>
            <w:vAlign w:val="center"/>
            <w:hideMark/>
          </w:tcPr>
          <w:p w14:paraId="54E09067"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Պաշտոնային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դրույքաչափը</w:t>
            </w:r>
          </w:p>
        </w:tc>
        <w:tc>
          <w:tcPr>
            <w:tcW w:w="2066" w:type="dxa"/>
            <w:tcBorders>
              <w:top w:val="single" w:sz="4" w:space="0" w:color="auto"/>
              <w:left w:val="nil"/>
              <w:bottom w:val="single" w:sz="4" w:space="0" w:color="auto"/>
              <w:right w:val="single" w:sz="4" w:space="0" w:color="auto"/>
            </w:tcBorders>
            <w:shd w:val="clear" w:color="auto" w:fill="auto"/>
            <w:vAlign w:val="center"/>
            <w:hideMark/>
          </w:tcPr>
          <w:p w14:paraId="4610A76B"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Լրացուցիչ</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աշխատավարձ</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և</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պարգևատրումները</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14:paraId="07F39236"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Աշխատավարձի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ընդհանուր</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չափը</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14:paraId="263CC908"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Լրացուցիչ</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աշխատավարձի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և</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պարգևատրումների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տեսակարար</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կշիռը՝</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ընդհանուր</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աշխատավարձի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մեջ</w:t>
            </w:r>
          </w:p>
        </w:tc>
      </w:tr>
      <w:tr w:rsidR="006D7074" w:rsidRPr="000D2D94" w14:paraId="79048311" w14:textId="77777777" w:rsidTr="001962E2">
        <w:trPr>
          <w:trHeight w:val="282"/>
        </w:trPr>
        <w:tc>
          <w:tcPr>
            <w:tcW w:w="1991" w:type="dxa"/>
            <w:vMerge w:val="restart"/>
            <w:tcBorders>
              <w:top w:val="nil"/>
              <w:left w:val="single" w:sz="4" w:space="0" w:color="auto"/>
              <w:bottom w:val="single" w:sz="4" w:space="0" w:color="auto"/>
              <w:right w:val="single" w:sz="4" w:space="0" w:color="auto"/>
            </w:tcBorders>
            <w:shd w:val="clear" w:color="auto" w:fill="auto"/>
            <w:vAlign w:val="center"/>
            <w:hideMark/>
          </w:tcPr>
          <w:p w14:paraId="5F89FC52"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Ազգային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ժողովում</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պետական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ծառայություն</w:t>
            </w:r>
            <w:r w:rsidRPr="000D2D94">
              <w:rPr>
                <w:rFonts w:ascii="GHEA Grapalat" w:eastAsia="Times New Roman" w:hAnsi="GHEA Grapalat" w:cs="Arial"/>
                <w:sz w:val="20"/>
                <w:szCs w:val="20"/>
              </w:rPr>
              <w:t xml:space="preserve"> </w:t>
            </w:r>
          </w:p>
        </w:tc>
        <w:tc>
          <w:tcPr>
            <w:tcW w:w="1549" w:type="dxa"/>
            <w:tcBorders>
              <w:top w:val="nil"/>
              <w:left w:val="nil"/>
              <w:bottom w:val="single" w:sz="4" w:space="0" w:color="auto"/>
              <w:right w:val="single" w:sz="4" w:space="0" w:color="auto"/>
            </w:tcBorders>
            <w:shd w:val="clear" w:color="auto" w:fill="auto"/>
            <w:hideMark/>
          </w:tcPr>
          <w:p w14:paraId="4BA1B46C"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w:t>
            </w:r>
          </w:p>
        </w:tc>
        <w:tc>
          <w:tcPr>
            <w:tcW w:w="1471" w:type="dxa"/>
            <w:tcBorders>
              <w:top w:val="nil"/>
              <w:left w:val="nil"/>
              <w:bottom w:val="single" w:sz="4" w:space="0" w:color="auto"/>
              <w:right w:val="single" w:sz="4" w:space="0" w:color="auto"/>
            </w:tcBorders>
            <w:shd w:val="clear" w:color="auto" w:fill="auto"/>
            <w:noWrap/>
            <w:vAlign w:val="center"/>
            <w:hideMark/>
          </w:tcPr>
          <w:p w14:paraId="15937CE3"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281291</w:t>
            </w:r>
          </w:p>
        </w:tc>
        <w:tc>
          <w:tcPr>
            <w:tcW w:w="2066" w:type="dxa"/>
            <w:tcBorders>
              <w:top w:val="nil"/>
              <w:left w:val="nil"/>
              <w:bottom w:val="single" w:sz="4" w:space="0" w:color="auto"/>
              <w:right w:val="single" w:sz="4" w:space="0" w:color="auto"/>
            </w:tcBorders>
            <w:shd w:val="clear" w:color="auto" w:fill="auto"/>
            <w:noWrap/>
            <w:vAlign w:val="center"/>
            <w:hideMark/>
          </w:tcPr>
          <w:p w14:paraId="562AC849"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126276</w:t>
            </w:r>
          </w:p>
        </w:tc>
        <w:tc>
          <w:tcPr>
            <w:tcW w:w="1716" w:type="dxa"/>
            <w:tcBorders>
              <w:top w:val="nil"/>
              <w:left w:val="nil"/>
              <w:bottom w:val="single" w:sz="4" w:space="0" w:color="auto"/>
              <w:right w:val="single" w:sz="4" w:space="0" w:color="auto"/>
            </w:tcBorders>
            <w:shd w:val="clear" w:color="auto" w:fill="auto"/>
            <w:noWrap/>
            <w:vAlign w:val="center"/>
            <w:hideMark/>
          </w:tcPr>
          <w:p w14:paraId="42527EB9"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406209</w:t>
            </w:r>
          </w:p>
        </w:tc>
        <w:tc>
          <w:tcPr>
            <w:tcW w:w="1130" w:type="dxa"/>
            <w:tcBorders>
              <w:top w:val="nil"/>
              <w:left w:val="nil"/>
              <w:bottom w:val="single" w:sz="4" w:space="0" w:color="auto"/>
              <w:right w:val="single" w:sz="4" w:space="0" w:color="auto"/>
            </w:tcBorders>
            <w:shd w:val="clear" w:color="auto" w:fill="auto"/>
            <w:noWrap/>
            <w:vAlign w:val="center"/>
            <w:hideMark/>
          </w:tcPr>
          <w:p w14:paraId="71D44FC1"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31%</w:t>
            </w:r>
          </w:p>
        </w:tc>
      </w:tr>
      <w:tr w:rsidR="006D7074" w:rsidRPr="000D2D94" w14:paraId="78BBC325" w14:textId="77777777" w:rsidTr="001962E2">
        <w:trPr>
          <w:trHeight w:val="282"/>
        </w:trPr>
        <w:tc>
          <w:tcPr>
            <w:tcW w:w="1991" w:type="dxa"/>
            <w:vMerge/>
            <w:tcBorders>
              <w:top w:val="nil"/>
              <w:left w:val="single" w:sz="4" w:space="0" w:color="auto"/>
              <w:bottom w:val="single" w:sz="4" w:space="0" w:color="auto"/>
              <w:right w:val="single" w:sz="4" w:space="0" w:color="auto"/>
            </w:tcBorders>
            <w:vAlign w:val="center"/>
            <w:hideMark/>
          </w:tcPr>
          <w:p w14:paraId="3D250901" w14:textId="77777777" w:rsidR="006D7074" w:rsidRPr="000D2D94" w:rsidRDefault="006D7074" w:rsidP="001962E2">
            <w:pPr>
              <w:spacing w:after="0" w:line="240" w:lineRule="auto"/>
              <w:rPr>
                <w:rFonts w:ascii="GHEA Grapalat" w:eastAsia="Times New Roman" w:hAnsi="GHEA Grapalat" w:cs="Arial"/>
                <w:sz w:val="20"/>
                <w:szCs w:val="20"/>
              </w:rPr>
            </w:pPr>
          </w:p>
        </w:tc>
        <w:tc>
          <w:tcPr>
            <w:tcW w:w="1549" w:type="dxa"/>
            <w:tcBorders>
              <w:top w:val="nil"/>
              <w:left w:val="nil"/>
              <w:bottom w:val="single" w:sz="4" w:space="0" w:color="auto"/>
              <w:right w:val="single" w:sz="4" w:space="0" w:color="auto"/>
            </w:tcBorders>
            <w:shd w:val="clear" w:color="auto" w:fill="auto"/>
            <w:hideMark/>
          </w:tcPr>
          <w:p w14:paraId="50D73F82"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w:t>
            </w:r>
          </w:p>
        </w:tc>
        <w:tc>
          <w:tcPr>
            <w:tcW w:w="1471" w:type="dxa"/>
            <w:tcBorders>
              <w:top w:val="nil"/>
              <w:left w:val="nil"/>
              <w:bottom w:val="single" w:sz="4" w:space="0" w:color="auto"/>
              <w:right w:val="single" w:sz="4" w:space="0" w:color="auto"/>
            </w:tcBorders>
            <w:shd w:val="clear" w:color="auto" w:fill="auto"/>
            <w:noWrap/>
            <w:vAlign w:val="center"/>
            <w:hideMark/>
          </w:tcPr>
          <w:p w14:paraId="6CAC3764"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2066" w:type="dxa"/>
            <w:tcBorders>
              <w:top w:val="nil"/>
              <w:left w:val="nil"/>
              <w:bottom w:val="single" w:sz="4" w:space="0" w:color="auto"/>
              <w:right w:val="single" w:sz="4" w:space="0" w:color="auto"/>
            </w:tcBorders>
            <w:shd w:val="clear" w:color="auto" w:fill="auto"/>
            <w:noWrap/>
            <w:vAlign w:val="center"/>
            <w:hideMark/>
          </w:tcPr>
          <w:p w14:paraId="25D5D703"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18983</w:t>
            </w:r>
          </w:p>
        </w:tc>
        <w:tc>
          <w:tcPr>
            <w:tcW w:w="1716" w:type="dxa"/>
            <w:tcBorders>
              <w:top w:val="nil"/>
              <w:left w:val="nil"/>
              <w:bottom w:val="single" w:sz="4" w:space="0" w:color="auto"/>
              <w:right w:val="single" w:sz="4" w:space="0" w:color="auto"/>
            </w:tcBorders>
            <w:shd w:val="clear" w:color="auto" w:fill="auto"/>
            <w:noWrap/>
            <w:vAlign w:val="center"/>
            <w:hideMark/>
          </w:tcPr>
          <w:p w14:paraId="17A66649"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130098</w:t>
            </w:r>
          </w:p>
        </w:tc>
        <w:tc>
          <w:tcPr>
            <w:tcW w:w="1130" w:type="dxa"/>
            <w:tcBorders>
              <w:top w:val="nil"/>
              <w:left w:val="nil"/>
              <w:bottom w:val="single" w:sz="4" w:space="0" w:color="auto"/>
              <w:right w:val="single" w:sz="4" w:space="0" w:color="auto"/>
            </w:tcBorders>
            <w:shd w:val="clear" w:color="auto" w:fill="auto"/>
            <w:noWrap/>
            <w:vAlign w:val="center"/>
            <w:hideMark/>
          </w:tcPr>
          <w:p w14:paraId="65AEA9FA"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8%</w:t>
            </w:r>
          </w:p>
        </w:tc>
      </w:tr>
      <w:tr w:rsidR="006D7074" w:rsidRPr="000D2D94" w14:paraId="6BB7573D" w14:textId="77777777" w:rsidTr="001962E2">
        <w:trPr>
          <w:trHeight w:val="282"/>
        </w:trPr>
        <w:tc>
          <w:tcPr>
            <w:tcW w:w="1991" w:type="dxa"/>
            <w:vMerge/>
            <w:tcBorders>
              <w:top w:val="nil"/>
              <w:left w:val="single" w:sz="4" w:space="0" w:color="auto"/>
              <w:bottom w:val="single" w:sz="4" w:space="0" w:color="auto"/>
              <w:right w:val="single" w:sz="4" w:space="0" w:color="auto"/>
            </w:tcBorders>
            <w:vAlign w:val="center"/>
            <w:hideMark/>
          </w:tcPr>
          <w:p w14:paraId="563A4EC9" w14:textId="77777777" w:rsidR="006D7074" w:rsidRPr="000D2D94" w:rsidRDefault="006D7074" w:rsidP="001962E2">
            <w:pPr>
              <w:spacing w:after="0" w:line="240" w:lineRule="auto"/>
              <w:rPr>
                <w:rFonts w:ascii="GHEA Grapalat" w:eastAsia="Times New Roman" w:hAnsi="GHEA Grapalat" w:cs="Arial"/>
                <w:sz w:val="20"/>
                <w:szCs w:val="20"/>
              </w:rPr>
            </w:pPr>
          </w:p>
        </w:tc>
        <w:tc>
          <w:tcPr>
            <w:tcW w:w="1549" w:type="dxa"/>
            <w:tcBorders>
              <w:top w:val="nil"/>
              <w:left w:val="nil"/>
              <w:bottom w:val="single" w:sz="4" w:space="0" w:color="auto"/>
              <w:right w:val="single" w:sz="4" w:space="0" w:color="auto"/>
            </w:tcBorders>
            <w:shd w:val="clear" w:color="auto" w:fill="auto"/>
            <w:hideMark/>
          </w:tcPr>
          <w:p w14:paraId="15ED680A"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w:t>
            </w:r>
          </w:p>
        </w:tc>
        <w:tc>
          <w:tcPr>
            <w:tcW w:w="1471" w:type="dxa"/>
            <w:tcBorders>
              <w:top w:val="nil"/>
              <w:left w:val="nil"/>
              <w:bottom w:val="single" w:sz="4" w:space="0" w:color="auto"/>
              <w:right w:val="single" w:sz="4" w:space="0" w:color="auto"/>
            </w:tcBorders>
            <w:shd w:val="clear" w:color="auto" w:fill="auto"/>
            <w:noWrap/>
            <w:vAlign w:val="center"/>
            <w:hideMark/>
          </w:tcPr>
          <w:p w14:paraId="4FBCF424"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638251</w:t>
            </w:r>
          </w:p>
        </w:tc>
        <w:tc>
          <w:tcPr>
            <w:tcW w:w="2066" w:type="dxa"/>
            <w:tcBorders>
              <w:top w:val="nil"/>
              <w:left w:val="nil"/>
              <w:bottom w:val="single" w:sz="4" w:space="0" w:color="auto"/>
              <w:right w:val="single" w:sz="4" w:space="0" w:color="auto"/>
            </w:tcBorders>
            <w:shd w:val="clear" w:color="auto" w:fill="auto"/>
            <w:noWrap/>
            <w:vAlign w:val="center"/>
            <w:hideMark/>
          </w:tcPr>
          <w:p w14:paraId="1EEEDEE0"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309022</w:t>
            </w:r>
          </w:p>
        </w:tc>
        <w:tc>
          <w:tcPr>
            <w:tcW w:w="1716" w:type="dxa"/>
            <w:tcBorders>
              <w:top w:val="nil"/>
              <w:left w:val="nil"/>
              <w:bottom w:val="single" w:sz="4" w:space="0" w:color="auto"/>
              <w:right w:val="single" w:sz="4" w:space="0" w:color="auto"/>
            </w:tcBorders>
            <w:shd w:val="clear" w:color="auto" w:fill="auto"/>
            <w:noWrap/>
            <w:vAlign w:val="center"/>
            <w:hideMark/>
          </w:tcPr>
          <w:p w14:paraId="4CE8EA07"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947273</w:t>
            </w:r>
          </w:p>
        </w:tc>
        <w:tc>
          <w:tcPr>
            <w:tcW w:w="1130" w:type="dxa"/>
            <w:tcBorders>
              <w:top w:val="nil"/>
              <w:left w:val="nil"/>
              <w:bottom w:val="single" w:sz="4" w:space="0" w:color="auto"/>
              <w:right w:val="single" w:sz="4" w:space="0" w:color="auto"/>
            </w:tcBorders>
            <w:shd w:val="clear" w:color="auto" w:fill="auto"/>
            <w:noWrap/>
            <w:vAlign w:val="center"/>
            <w:hideMark/>
          </w:tcPr>
          <w:p w14:paraId="1E66E04B"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43%</w:t>
            </w:r>
          </w:p>
        </w:tc>
      </w:tr>
      <w:tr w:rsidR="006D7074" w:rsidRPr="000D2D94" w14:paraId="10BDC22C" w14:textId="77777777" w:rsidTr="001962E2">
        <w:trPr>
          <w:trHeight w:val="282"/>
        </w:trPr>
        <w:tc>
          <w:tcPr>
            <w:tcW w:w="1991" w:type="dxa"/>
            <w:vMerge w:val="restart"/>
            <w:tcBorders>
              <w:top w:val="nil"/>
              <w:left w:val="single" w:sz="4" w:space="0" w:color="auto"/>
              <w:bottom w:val="single" w:sz="4" w:space="0" w:color="auto"/>
              <w:right w:val="single" w:sz="4" w:space="0" w:color="auto"/>
            </w:tcBorders>
            <w:shd w:val="clear" w:color="auto" w:fill="auto"/>
            <w:vAlign w:val="center"/>
            <w:hideMark/>
          </w:tcPr>
          <w:p w14:paraId="739AAFA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Դատական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կարգադրիչների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ծառայություն</w:t>
            </w:r>
          </w:p>
        </w:tc>
        <w:tc>
          <w:tcPr>
            <w:tcW w:w="1549" w:type="dxa"/>
            <w:tcBorders>
              <w:top w:val="nil"/>
              <w:left w:val="nil"/>
              <w:bottom w:val="single" w:sz="4" w:space="0" w:color="auto"/>
              <w:right w:val="single" w:sz="4" w:space="0" w:color="auto"/>
            </w:tcBorders>
            <w:shd w:val="clear" w:color="auto" w:fill="auto"/>
            <w:hideMark/>
          </w:tcPr>
          <w:p w14:paraId="10507FB2"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w:t>
            </w:r>
          </w:p>
        </w:tc>
        <w:tc>
          <w:tcPr>
            <w:tcW w:w="1471" w:type="dxa"/>
            <w:tcBorders>
              <w:top w:val="nil"/>
              <w:left w:val="nil"/>
              <w:bottom w:val="single" w:sz="4" w:space="0" w:color="auto"/>
              <w:right w:val="single" w:sz="4" w:space="0" w:color="auto"/>
            </w:tcBorders>
            <w:shd w:val="clear" w:color="auto" w:fill="auto"/>
            <w:noWrap/>
            <w:vAlign w:val="center"/>
            <w:hideMark/>
          </w:tcPr>
          <w:p w14:paraId="7B3F78CC"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133562</w:t>
            </w:r>
          </w:p>
        </w:tc>
        <w:tc>
          <w:tcPr>
            <w:tcW w:w="2066" w:type="dxa"/>
            <w:tcBorders>
              <w:top w:val="nil"/>
              <w:left w:val="nil"/>
              <w:bottom w:val="single" w:sz="4" w:space="0" w:color="auto"/>
              <w:right w:val="single" w:sz="4" w:space="0" w:color="auto"/>
            </w:tcBorders>
            <w:shd w:val="clear" w:color="auto" w:fill="auto"/>
            <w:noWrap/>
            <w:vAlign w:val="center"/>
            <w:hideMark/>
          </w:tcPr>
          <w:p w14:paraId="4D0A1F99"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39312</w:t>
            </w:r>
          </w:p>
        </w:tc>
        <w:tc>
          <w:tcPr>
            <w:tcW w:w="1716" w:type="dxa"/>
            <w:tcBorders>
              <w:top w:val="nil"/>
              <w:left w:val="nil"/>
              <w:bottom w:val="single" w:sz="4" w:space="0" w:color="auto"/>
              <w:right w:val="single" w:sz="4" w:space="0" w:color="auto"/>
            </w:tcBorders>
            <w:shd w:val="clear" w:color="auto" w:fill="auto"/>
            <w:noWrap/>
            <w:vAlign w:val="center"/>
            <w:hideMark/>
          </w:tcPr>
          <w:p w14:paraId="186B033B"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170902</w:t>
            </w:r>
          </w:p>
        </w:tc>
        <w:tc>
          <w:tcPr>
            <w:tcW w:w="1130" w:type="dxa"/>
            <w:tcBorders>
              <w:top w:val="nil"/>
              <w:left w:val="nil"/>
              <w:bottom w:val="single" w:sz="4" w:space="0" w:color="auto"/>
              <w:right w:val="single" w:sz="4" w:space="0" w:color="auto"/>
            </w:tcBorders>
            <w:shd w:val="clear" w:color="auto" w:fill="auto"/>
            <w:noWrap/>
            <w:vAlign w:val="center"/>
            <w:hideMark/>
          </w:tcPr>
          <w:p w14:paraId="5C67AF52"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22%</w:t>
            </w:r>
          </w:p>
        </w:tc>
      </w:tr>
      <w:tr w:rsidR="006D7074" w:rsidRPr="000D2D94" w14:paraId="741047A9" w14:textId="77777777" w:rsidTr="001962E2">
        <w:trPr>
          <w:trHeight w:val="282"/>
        </w:trPr>
        <w:tc>
          <w:tcPr>
            <w:tcW w:w="1991" w:type="dxa"/>
            <w:vMerge/>
            <w:tcBorders>
              <w:top w:val="nil"/>
              <w:left w:val="single" w:sz="4" w:space="0" w:color="auto"/>
              <w:bottom w:val="single" w:sz="4" w:space="0" w:color="auto"/>
              <w:right w:val="single" w:sz="4" w:space="0" w:color="auto"/>
            </w:tcBorders>
            <w:vAlign w:val="center"/>
            <w:hideMark/>
          </w:tcPr>
          <w:p w14:paraId="5ACEBC3E" w14:textId="77777777" w:rsidR="006D7074" w:rsidRPr="000D2D94" w:rsidRDefault="006D7074" w:rsidP="001962E2">
            <w:pPr>
              <w:spacing w:after="0" w:line="240" w:lineRule="auto"/>
              <w:rPr>
                <w:rFonts w:ascii="GHEA Grapalat" w:eastAsia="Times New Roman" w:hAnsi="GHEA Grapalat" w:cs="Arial"/>
                <w:sz w:val="20"/>
                <w:szCs w:val="20"/>
              </w:rPr>
            </w:pPr>
          </w:p>
        </w:tc>
        <w:tc>
          <w:tcPr>
            <w:tcW w:w="1549" w:type="dxa"/>
            <w:tcBorders>
              <w:top w:val="nil"/>
              <w:left w:val="nil"/>
              <w:bottom w:val="single" w:sz="4" w:space="0" w:color="auto"/>
              <w:right w:val="single" w:sz="4" w:space="0" w:color="auto"/>
            </w:tcBorders>
            <w:shd w:val="clear" w:color="auto" w:fill="auto"/>
            <w:hideMark/>
          </w:tcPr>
          <w:p w14:paraId="48188172"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w:t>
            </w:r>
          </w:p>
        </w:tc>
        <w:tc>
          <w:tcPr>
            <w:tcW w:w="1471" w:type="dxa"/>
            <w:tcBorders>
              <w:top w:val="nil"/>
              <w:left w:val="nil"/>
              <w:bottom w:val="single" w:sz="4" w:space="0" w:color="auto"/>
              <w:right w:val="single" w:sz="4" w:space="0" w:color="auto"/>
            </w:tcBorders>
            <w:shd w:val="clear" w:color="auto" w:fill="auto"/>
            <w:noWrap/>
            <w:vAlign w:val="center"/>
            <w:hideMark/>
          </w:tcPr>
          <w:p w14:paraId="6F2AD3F8"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2066" w:type="dxa"/>
            <w:tcBorders>
              <w:top w:val="nil"/>
              <w:left w:val="nil"/>
              <w:bottom w:val="single" w:sz="4" w:space="0" w:color="auto"/>
              <w:right w:val="single" w:sz="4" w:space="0" w:color="auto"/>
            </w:tcBorders>
            <w:shd w:val="clear" w:color="auto" w:fill="auto"/>
            <w:noWrap/>
            <w:vAlign w:val="center"/>
            <w:hideMark/>
          </w:tcPr>
          <w:p w14:paraId="5912BDF7"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7505</w:t>
            </w:r>
          </w:p>
        </w:tc>
        <w:tc>
          <w:tcPr>
            <w:tcW w:w="1716" w:type="dxa"/>
            <w:tcBorders>
              <w:top w:val="nil"/>
              <w:left w:val="nil"/>
              <w:bottom w:val="single" w:sz="4" w:space="0" w:color="auto"/>
              <w:right w:val="single" w:sz="4" w:space="0" w:color="auto"/>
            </w:tcBorders>
            <w:shd w:val="clear" w:color="auto" w:fill="auto"/>
            <w:noWrap/>
            <w:vAlign w:val="center"/>
            <w:hideMark/>
          </w:tcPr>
          <w:p w14:paraId="3F0E83B9"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130" w:type="dxa"/>
            <w:tcBorders>
              <w:top w:val="nil"/>
              <w:left w:val="nil"/>
              <w:bottom w:val="single" w:sz="4" w:space="0" w:color="auto"/>
              <w:right w:val="single" w:sz="4" w:space="0" w:color="auto"/>
            </w:tcBorders>
            <w:shd w:val="clear" w:color="auto" w:fill="auto"/>
            <w:noWrap/>
            <w:vAlign w:val="center"/>
            <w:hideMark/>
          </w:tcPr>
          <w:p w14:paraId="2AE025A0"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6%</w:t>
            </w:r>
          </w:p>
        </w:tc>
      </w:tr>
      <w:tr w:rsidR="006D7074" w:rsidRPr="000D2D94" w14:paraId="0E0EE5B7" w14:textId="77777777" w:rsidTr="001962E2">
        <w:trPr>
          <w:trHeight w:val="282"/>
        </w:trPr>
        <w:tc>
          <w:tcPr>
            <w:tcW w:w="1991" w:type="dxa"/>
            <w:vMerge/>
            <w:tcBorders>
              <w:top w:val="nil"/>
              <w:left w:val="single" w:sz="4" w:space="0" w:color="auto"/>
              <w:bottom w:val="single" w:sz="4" w:space="0" w:color="auto"/>
              <w:right w:val="single" w:sz="4" w:space="0" w:color="auto"/>
            </w:tcBorders>
            <w:vAlign w:val="center"/>
            <w:hideMark/>
          </w:tcPr>
          <w:p w14:paraId="2F9A04BF" w14:textId="77777777" w:rsidR="006D7074" w:rsidRPr="000D2D94" w:rsidRDefault="006D7074" w:rsidP="001962E2">
            <w:pPr>
              <w:spacing w:after="0" w:line="240" w:lineRule="auto"/>
              <w:rPr>
                <w:rFonts w:ascii="GHEA Grapalat" w:eastAsia="Times New Roman" w:hAnsi="GHEA Grapalat" w:cs="Arial"/>
                <w:sz w:val="20"/>
                <w:szCs w:val="20"/>
              </w:rPr>
            </w:pPr>
          </w:p>
        </w:tc>
        <w:tc>
          <w:tcPr>
            <w:tcW w:w="1549" w:type="dxa"/>
            <w:tcBorders>
              <w:top w:val="nil"/>
              <w:left w:val="nil"/>
              <w:bottom w:val="single" w:sz="4" w:space="0" w:color="auto"/>
              <w:right w:val="single" w:sz="4" w:space="0" w:color="auto"/>
            </w:tcBorders>
            <w:shd w:val="clear" w:color="auto" w:fill="auto"/>
            <w:hideMark/>
          </w:tcPr>
          <w:p w14:paraId="42B4F205"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w:t>
            </w:r>
          </w:p>
        </w:tc>
        <w:tc>
          <w:tcPr>
            <w:tcW w:w="1471" w:type="dxa"/>
            <w:tcBorders>
              <w:top w:val="nil"/>
              <w:left w:val="nil"/>
              <w:bottom w:val="single" w:sz="4" w:space="0" w:color="auto"/>
              <w:right w:val="single" w:sz="4" w:space="0" w:color="auto"/>
            </w:tcBorders>
            <w:shd w:val="clear" w:color="auto" w:fill="auto"/>
            <w:noWrap/>
            <w:vAlign w:val="center"/>
            <w:hideMark/>
          </w:tcPr>
          <w:p w14:paraId="32B59377"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490097</w:t>
            </w:r>
          </w:p>
        </w:tc>
        <w:tc>
          <w:tcPr>
            <w:tcW w:w="2066" w:type="dxa"/>
            <w:tcBorders>
              <w:top w:val="nil"/>
              <w:left w:val="nil"/>
              <w:bottom w:val="single" w:sz="4" w:space="0" w:color="auto"/>
              <w:right w:val="single" w:sz="4" w:space="0" w:color="auto"/>
            </w:tcBorders>
            <w:shd w:val="clear" w:color="auto" w:fill="auto"/>
            <w:noWrap/>
            <w:vAlign w:val="center"/>
            <w:hideMark/>
          </w:tcPr>
          <w:p w14:paraId="7AE71A69"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176436</w:t>
            </w:r>
          </w:p>
        </w:tc>
        <w:tc>
          <w:tcPr>
            <w:tcW w:w="1716" w:type="dxa"/>
            <w:tcBorders>
              <w:top w:val="nil"/>
              <w:left w:val="nil"/>
              <w:bottom w:val="single" w:sz="4" w:space="0" w:color="auto"/>
              <w:right w:val="single" w:sz="4" w:space="0" w:color="auto"/>
            </w:tcBorders>
            <w:shd w:val="clear" w:color="auto" w:fill="auto"/>
            <w:noWrap/>
            <w:vAlign w:val="center"/>
            <w:hideMark/>
          </w:tcPr>
          <w:p w14:paraId="0EED3AB7"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666533</w:t>
            </w:r>
          </w:p>
        </w:tc>
        <w:tc>
          <w:tcPr>
            <w:tcW w:w="1130" w:type="dxa"/>
            <w:tcBorders>
              <w:top w:val="nil"/>
              <w:left w:val="nil"/>
              <w:bottom w:val="single" w:sz="4" w:space="0" w:color="auto"/>
              <w:right w:val="single" w:sz="4" w:space="0" w:color="auto"/>
            </w:tcBorders>
            <w:shd w:val="clear" w:color="auto" w:fill="auto"/>
            <w:noWrap/>
            <w:vAlign w:val="center"/>
            <w:hideMark/>
          </w:tcPr>
          <w:p w14:paraId="3DF228AA"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40%</w:t>
            </w:r>
          </w:p>
        </w:tc>
      </w:tr>
      <w:tr w:rsidR="006D7074" w:rsidRPr="000D2D94" w14:paraId="79B09893" w14:textId="77777777" w:rsidTr="001962E2">
        <w:trPr>
          <w:trHeight w:val="282"/>
        </w:trPr>
        <w:tc>
          <w:tcPr>
            <w:tcW w:w="1991" w:type="dxa"/>
            <w:vMerge w:val="restart"/>
            <w:tcBorders>
              <w:top w:val="nil"/>
              <w:left w:val="single" w:sz="4" w:space="0" w:color="auto"/>
              <w:bottom w:val="single" w:sz="4" w:space="0" w:color="auto"/>
              <w:right w:val="single" w:sz="4" w:space="0" w:color="auto"/>
            </w:tcBorders>
            <w:shd w:val="clear" w:color="auto" w:fill="auto"/>
            <w:vAlign w:val="center"/>
            <w:hideMark/>
          </w:tcPr>
          <w:p w14:paraId="6C8F5CCB"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Դիվանագիտական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ծառայություն</w:t>
            </w:r>
            <w:r w:rsidRPr="000D2D94">
              <w:rPr>
                <w:rFonts w:ascii="GHEA Grapalat" w:eastAsia="Times New Roman" w:hAnsi="GHEA Grapalat" w:cs="Arial"/>
                <w:sz w:val="20"/>
                <w:szCs w:val="20"/>
              </w:rPr>
              <w:t xml:space="preserve"> </w:t>
            </w:r>
          </w:p>
        </w:tc>
        <w:tc>
          <w:tcPr>
            <w:tcW w:w="1549" w:type="dxa"/>
            <w:tcBorders>
              <w:top w:val="nil"/>
              <w:left w:val="nil"/>
              <w:bottom w:val="single" w:sz="4" w:space="0" w:color="auto"/>
              <w:right w:val="single" w:sz="4" w:space="0" w:color="auto"/>
            </w:tcBorders>
            <w:shd w:val="clear" w:color="auto" w:fill="auto"/>
            <w:hideMark/>
          </w:tcPr>
          <w:p w14:paraId="52E7C43E"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w:t>
            </w:r>
          </w:p>
        </w:tc>
        <w:tc>
          <w:tcPr>
            <w:tcW w:w="1471" w:type="dxa"/>
            <w:tcBorders>
              <w:top w:val="nil"/>
              <w:left w:val="nil"/>
              <w:bottom w:val="single" w:sz="4" w:space="0" w:color="auto"/>
              <w:right w:val="single" w:sz="4" w:space="0" w:color="auto"/>
            </w:tcBorders>
            <w:shd w:val="clear" w:color="auto" w:fill="auto"/>
            <w:noWrap/>
            <w:vAlign w:val="center"/>
            <w:hideMark/>
          </w:tcPr>
          <w:p w14:paraId="206058F7"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226049</w:t>
            </w:r>
          </w:p>
        </w:tc>
        <w:tc>
          <w:tcPr>
            <w:tcW w:w="2066" w:type="dxa"/>
            <w:tcBorders>
              <w:top w:val="nil"/>
              <w:left w:val="nil"/>
              <w:bottom w:val="single" w:sz="4" w:space="0" w:color="auto"/>
              <w:right w:val="single" w:sz="4" w:space="0" w:color="auto"/>
            </w:tcBorders>
            <w:shd w:val="clear" w:color="auto" w:fill="auto"/>
            <w:noWrap/>
            <w:vAlign w:val="center"/>
            <w:hideMark/>
          </w:tcPr>
          <w:p w14:paraId="2B41B86D"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142084</w:t>
            </w:r>
          </w:p>
        </w:tc>
        <w:tc>
          <w:tcPr>
            <w:tcW w:w="1716" w:type="dxa"/>
            <w:tcBorders>
              <w:top w:val="nil"/>
              <w:left w:val="nil"/>
              <w:bottom w:val="single" w:sz="4" w:space="0" w:color="auto"/>
              <w:right w:val="single" w:sz="4" w:space="0" w:color="auto"/>
            </w:tcBorders>
            <w:shd w:val="clear" w:color="auto" w:fill="auto"/>
            <w:noWrap/>
            <w:vAlign w:val="center"/>
            <w:hideMark/>
          </w:tcPr>
          <w:p w14:paraId="134CE606"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367267</w:t>
            </w:r>
          </w:p>
        </w:tc>
        <w:tc>
          <w:tcPr>
            <w:tcW w:w="1130" w:type="dxa"/>
            <w:tcBorders>
              <w:top w:val="nil"/>
              <w:left w:val="nil"/>
              <w:bottom w:val="single" w:sz="4" w:space="0" w:color="auto"/>
              <w:right w:val="single" w:sz="4" w:space="0" w:color="auto"/>
            </w:tcBorders>
            <w:shd w:val="clear" w:color="auto" w:fill="auto"/>
            <w:noWrap/>
            <w:vAlign w:val="center"/>
            <w:hideMark/>
          </w:tcPr>
          <w:p w14:paraId="08211F0B"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36%</w:t>
            </w:r>
          </w:p>
        </w:tc>
      </w:tr>
      <w:tr w:rsidR="006D7074" w:rsidRPr="000D2D94" w14:paraId="4B6C608C" w14:textId="77777777" w:rsidTr="001962E2">
        <w:trPr>
          <w:trHeight w:val="282"/>
        </w:trPr>
        <w:tc>
          <w:tcPr>
            <w:tcW w:w="1991" w:type="dxa"/>
            <w:vMerge/>
            <w:tcBorders>
              <w:top w:val="nil"/>
              <w:left w:val="single" w:sz="4" w:space="0" w:color="auto"/>
              <w:bottom w:val="single" w:sz="4" w:space="0" w:color="auto"/>
              <w:right w:val="single" w:sz="4" w:space="0" w:color="auto"/>
            </w:tcBorders>
            <w:vAlign w:val="center"/>
            <w:hideMark/>
          </w:tcPr>
          <w:p w14:paraId="06DA265C" w14:textId="77777777" w:rsidR="006D7074" w:rsidRPr="000D2D94" w:rsidRDefault="006D7074" w:rsidP="001962E2">
            <w:pPr>
              <w:spacing w:after="0" w:line="240" w:lineRule="auto"/>
              <w:rPr>
                <w:rFonts w:ascii="GHEA Grapalat" w:eastAsia="Times New Roman" w:hAnsi="GHEA Grapalat" w:cs="Arial"/>
                <w:sz w:val="20"/>
                <w:szCs w:val="20"/>
              </w:rPr>
            </w:pPr>
          </w:p>
        </w:tc>
        <w:tc>
          <w:tcPr>
            <w:tcW w:w="1549" w:type="dxa"/>
            <w:tcBorders>
              <w:top w:val="nil"/>
              <w:left w:val="nil"/>
              <w:bottom w:val="single" w:sz="4" w:space="0" w:color="auto"/>
              <w:right w:val="single" w:sz="4" w:space="0" w:color="auto"/>
            </w:tcBorders>
            <w:shd w:val="clear" w:color="auto" w:fill="auto"/>
            <w:hideMark/>
          </w:tcPr>
          <w:p w14:paraId="79FE3AB6"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w:t>
            </w:r>
          </w:p>
        </w:tc>
        <w:tc>
          <w:tcPr>
            <w:tcW w:w="1471" w:type="dxa"/>
            <w:tcBorders>
              <w:top w:val="nil"/>
              <w:left w:val="nil"/>
              <w:bottom w:val="single" w:sz="4" w:space="0" w:color="auto"/>
              <w:right w:val="single" w:sz="4" w:space="0" w:color="auto"/>
            </w:tcBorders>
            <w:shd w:val="clear" w:color="auto" w:fill="auto"/>
            <w:noWrap/>
            <w:vAlign w:val="center"/>
            <w:hideMark/>
          </w:tcPr>
          <w:p w14:paraId="291F472A"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129634</w:t>
            </w:r>
          </w:p>
        </w:tc>
        <w:tc>
          <w:tcPr>
            <w:tcW w:w="2066" w:type="dxa"/>
            <w:tcBorders>
              <w:top w:val="nil"/>
              <w:left w:val="nil"/>
              <w:bottom w:val="single" w:sz="4" w:space="0" w:color="auto"/>
              <w:right w:val="single" w:sz="4" w:space="0" w:color="auto"/>
            </w:tcBorders>
            <w:shd w:val="clear" w:color="auto" w:fill="auto"/>
            <w:noWrap/>
            <w:vAlign w:val="center"/>
            <w:hideMark/>
          </w:tcPr>
          <w:p w14:paraId="2FF9D13A"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3889</w:t>
            </w:r>
          </w:p>
        </w:tc>
        <w:tc>
          <w:tcPr>
            <w:tcW w:w="1716" w:type="dxa"/>
            <w:tcBorders>
              <w:top w:val="nil"/>
              <w:left w:val="nil"/>
              <w:bottom w:val="single" w:sz="4" w:space="0" w:color="auto"/>
              <w:right w:val="single" w:sz="4" w:space="0" w:color="auto"/>
            </w:tcBorders>
            <w:shd w:val="clear" w:color="auto" w:fill="auto"/>
            <w:noWrap/>
            <w:vAlign w:val="center"/>
            <w:hideMark/>
          </w:tcPr>
          <w:p w14:paraId="1DDC760A"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133523</w:t>
            </w:r>
          </w:p>
        </w:tc>
        <w:tc>
          <w:tcPr>
            <w:tcW w:w="1130" w:type="dxa"/>
            <w:tcBorders>
              <w:top w:val="nil"/>
              <w:left w:val="nil"/>
              <w:bottom w:val="single" w:sz="4" w:space="0" w:color="auto"/>
              <w:right w:val="single" w:sz="4" w:space="0" w:color="auto"/>
            </w:tcBorders>
            <w:shd w:val="clear" w:color="auto" w:fill="auto"/>
            <w:noWrap/>
            <w:vAlign w:val="center"/>
            <w:hideMark/>
          </w:tcPr>
          <w:p w14:paraId="2DA91A8D"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w:t>
            </w:r>
          </w:p>
        </w:tc>
      </w:tr>
      <w:tr w:rsidR="006D7074" w:rsidRPr="000D2D94" w14:paraId="23B5B9DC" w14:textId="77777777" w:rsidTr="001962E2">
        <w:trPr>
          <w:trHeight w:val="282"/>
        </w:trPr>
        <w:tc>
          <w:tcPr>
            <w:tcW w:w="1991" w:type="dxa"/>
            <w:vMerge/>
            <w:tcBorders>
              <w:top w:val="nil"/>
              <w:left w:val="single" w:sz="4" w:space="0" w:color="auto"/>
              <w:bottom w:val="single" w:sz="4" w:space="0" w:color="auto"/>
              <w:right w:val="single" w:sz="4" w:space="0" w:color="auto"/>
            </w:tcBorders>
            <w:vAlign w:val="center"/>
            <w:hideMark/>
          </w:tcPr>
          <w:p w14:paraId="17C0C616" w14:textId="77777777" w:rsidR="006D7074" w:rsidRPr="000D2D94" w:rsidRDefault="006D7074" w:rsidP="001962E2">
            <w:pPr>
              <w:spacing w:after="0" w:line="240" w:lineRule="auto"/>
              <w:rPr>
                <w:rFonts w:ascii="GHEA Grapalat" w:eastAsia="Times New Roman" w:hAnsi="GHEA Grapalat" w:cs="Arial"/>
                <w:sz w:val="20"/>
                <w:szCs w:val="20"/>
              </w:rPr>
            </w:pPr>
          </w:p>
        </w:tc>
        <w:tc>
          <w:tcPr>
            <w:tcW w:w="1549" w:type="dxa"/>
            <w:tcBorders>
              <w:top w:val="nil"/>
              <w:left w:val="nil"/>
              <w:bottom w:val="single" w:sz="4" w:space="0" w:color="auto"/>
              <w:right w:val="single" w:sz="4" w:space="0" w:color="auto"/>
            </w:tcBorders>
            <w:shd w:val="clear" w:color="auto" w:fill="auto"/>
            <w:hideMark/>
          </w:tcPr>
          <w:p w14:paraId="597BEAB2"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w:t>
            </w:r>
          </w:p>
        </w:tc>
        <w:tc>
          <w:tcPr>
            <w:tcW w:w="1471" w:type="dxa"/>
            <w:tcBorders>
              <w:top w:val="nil"/>
              <w:left w:val="nil"/>
              <w:bottom w:val="single" w:sz="4" w:space="0" w:color="auto"/>
              <w:right w:val="single" w:sz="4" w:space="0" w:color="auto"/>
            </w:tcBorders>
            <w:shd w:val="clear" w:color="auto" w:fill="auto"/>
            <w:noWrap/>
            <w:vAlign w:val="center"/>
            <w:hideMark/>
          </w:tcPr>
          <w:p w14:paraId="01E78B0E"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490097</w:t>
            </w:r>
          </w:p>
        </w:tc>
        <w:tc>
          <w:tcPr>
            <w:tcW w:w="2066" w:type="dxa"/>
            <w:tcBorders>
              <w:top w:val="nil"/>
              <w:left w:val="nil"/>
              <w:bottom w:val="single" w:sz="4" w:space="0" w:color="auto"/>
              <w:right w:val="single" w:sz="4" w:space="0" w:color="auto"/>
            </w:tcBorders>
            <w:shd w:val="clear" w:color="auto" w:fill="auto"/>
            <w:noWrap/>
            <w:vAlign w:val="center"/>
            <w:hideMark/>
          </w:tcPr>
          <w:p w14:paraId="2ACE4A24"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749333</w:t>
            </w:r>
          </w:p>
        </w:tc>
        <w:tc>
          <w:tcPr>
            <w:tcW w:w="1716" w:type="dxa"/>
            <w:tcBorders>
              <w:top w:val="nil"/>
              <w:left w:val="nil"/>
              <w:bottom w:val="single" w:sz="4" w:space="0" w:color="auto"/>
              <w:right w:val="single" w:sz="4" w:space="0" w:color="auto"/>
            </w:tcBorders>
            <w:shd w:val="clear" w:color="auto" w:fill="auto"/>
            <w:noWrap/>
            <w:vAlign w:val="center"/>
            <w:hideMark/>
          </w:tcPr>
          <w:p w14:paraId="46FF0772"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1239430</w:t>
            </w:r>
          </w:p>
        </w:tc>
        <w:tc>
          <w:tcPr>
            <w:tcW w:w="1130" w:type="dxa"/>
            <w:tcBorders>
              <w:top w:val="nil"/>
              <w:left w:val="nil"/>
              <w:bottom w:val="single" w:sz="4" w:space="0" w:color="auto"/>
              <w:right w:val="single" w:sz="4" w:space="0" w:color="auto"/>
            </w:tcBorders>
            <w:shd w:val="clear" w:color="auto" w:fill="auto"/>
            <w:noWrap/>
            <w:vAlign w:val="center"/>
            <w:hideMark/>
          </w:tcPr>
          <w:p w14:paraId="40CD6C04"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60%</w:t>
            </w:r>
          </w:p>
        </w:tc>
      </w:tr>
      <w:tr w:rsidR="006D7074" w:rsidRPr="000D2D94" w14:paraId="5C5E41EB" w14:textId="77777777" w:rsidTr="001962E2">
        <w:trPr>
          <w:trHeight w:val="282"/>
        </w:trPr>
        <w:tc>
          <w:tcPr>
            <w:tcW w:w="1991" w:type="dxa"/>
            <w:vMerge w:val="restart"/>
            <w:tcBorders>
              <w:top w:val="nil"/>
              <w:left w:val="single" w:sz="4" w:space="0" w:color="auto"/>
              <w:bottom w:val="single" w:sz="4" w:space="0" w:color="auto"/>
              <w:right w:val="single" w:sz="4" w:space="0" w:color="auto"/>
            </w:tcBorders>
            <w:shd w:val="clear" w:color="auto" w:fill="auto"/>
            <w:vAlign w:val="center"/>
            <w:hideMark/>
          </w:tcPr>
          <w:p w14:paraId="0DA7EFB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Հարկադիր</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կատարման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ծառայություն</w:t>
            </w:r>
            <w:r w:rsidRPr="000D2D94">
              <w:rPr>
                <w:rFonts w:ascii="GHEA Grapalat" w:eastAsia="Times New Roman" w:hAnsi="GHEA Grapalat" w:cs="Arial"/>
                <w:sz w:val="20"/>
                <w:szCs w:val="20"/>
              </w:rPr>
              <w:t xml:space="preserve"> </w:t>
            </w:r>
          </w:p>
        </w:tc>
        <w:tc>
          <w:tcPr>
            <w:tcW w:w="1549" w:type="dxa"/>
            <w:tcBorders>
              <w:top w:val="nil"/>
              <w:left w:val="nil"/>
              <w:bottom w:val="single" w:sz="4" w:space="0" w:color="auto"/>
              <w:right w:val="single" w:sz="4" w:space="0" w:color="auto"/>
            </w:tcBorders>
            <w:shd w:val="clear" w:color="auto" w:fill="auto"/>
            <w:hideMark/>
          </w:tcPr>
          <w:p w14:paraId="7EA2E057"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w:t>
            </w:r>
          </w:p>
        </w:tc>
        <w:tc>
          <w:tcPr>
            <w:tcW w:w="1471" w:type="dxa"/>
            <w:tcBorders>
              <w:top w:val="nil"/>
              <w:left w:val="nil"/>
              <w:bottom w:val="single" w:sz="4" w:space="0" w:color="auto"/>
              <w:right w:val="single" w:sz="4" w:space="0" w:color="auto"/>
            </w:tcBorders>
            <w:shd w:val="clear" w:color="auto" w:fill="auto"/>
            <w:noWrap/>
            <w:vAlign w:val="center"/>
            <w:hideMark/>
          </w:tcPr>
          <w:p w14:paraId="49856CA8"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176489</w:t>
            </w:r>
          </w:p>
        </w:tc>
        <w:tc>
          <w:tcPr>
            <w:tcW w:w="2066" w:type="dxa"/>
            <w:tcBorders>
              <w:top w:val="nil"/>
              <w:left w:val="nil"/>
              <w:bottom w:val="single" w:sz="4" w:space="0" w:color="auto"/>
              <w:right w:val="single" w:sz="4" w:space="0" w:color="auto"/>
            </w:tcBorders>
            <w:shd w:val="clear" w:color="auto" w:fill="auto"/>
            <w:noWrap/>
            <w:vAlign w:val="center"/>
            <w:hideMark/>
          </w:tcPr>
          <w:p w14:paraId="1EA63709"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117992</w:t>
            </w:r>
          </w:p>
        </w:tc>
        <w:tc>
          <w:tcPr>
            <w:tcW w:w="1716" w:type="dxa"/>
            <w:tcBorders>
              <w:top w:val="nil"/>
              <w:left w:val="nil"/>
              <w:bottom w:val="single" w:sz="4" w:space="0" w:color="auto"/>
              <w:right w:val="single" w:sz="4" w:space="0" w:color="auto"/>
            </w:tcBorders>
            <w:shd w:val="clear" w:color="auto" w:fill="auto"/>
            <w:noWrap/>
            <w:vAlign w:val="center"/>
            <w:hideMark/>
          </w:tcPr>
          <w:p w14:paraId="699A0B1D"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294481</w:t>
            </w:r>
          </w:p>
        </w:tc>
        <w:tc>
          <w:tcPr>
            <w:tcW w:w="1130" w:type="dxa"/>
            <w:tcBorders>
              <w:top w:val="nil"/>
              <w:left w:val="nil"/>
              <w:bottom w:val="single" w:sz="4" w:space="0" w:color="auto"/>
              <w:right w:val="single" w:sz="4" w:space="0" w:color="auto"/>
            </w:tcBorders>
            <w:shd w:val="clear" w:color="auto" w:fill="auto"/>
            <w:noWrap/>
            <w:vAlign w:val="center"/>
            <w:hideMark/>
          </w:tcPr>
          <w:p w14:paraId="55A9563D"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39%</w:t>
            </w:r>
          </w:p>
        </w:tc>
      </w:tr>
      <w:tr w:rsidR="006D7074" w:rsidRPr="000D2D94" w14:paraId="2C085634" w14:textId="77777777" w:rsidTr="001962E2">
        <w:trPr>
          <w:trHeight w:val="282"/>
        </w:trPr>
        <w:tc>
          <w:tcPr>
            <w:tcW w:w="1991" w:type="dxa"/>
            <w:vMerge/>
            <w:tcBorders>
              <w:top w:val="nil"/>
              <w:left w:val="single" w:sz="4" w:space="0" w:color="auto"/>
              <w:bottom w:val="single" w:sz="4" w:space="0" w:color="auto"/>
              <w:right w:val="single" w:sz="4" w:space="0" w:color="auto"/>
            </w:tcBorders>
            <w:vAlign w:val="center"/>
            <w:hideMark/>
          </w:tcPr>
          <w:p w14:paraId="2713B375" w14:textId="77777777" w:rsidR="006D7074" w:rsidRPr="000D2D94" w:rsidRDefault="006D7074" w:rsidP="001962E2">
            <w:pPr>
              <w:spacing w:after="0" w:line="240" w:lineRule="auto"/>
              <w:rPr>
                <w:rFonts w:ascii="GHEA Grapalat" w:eastAsia="Times New Roman" w:hAnsi="GHEA Grapalat" w:cs="Arial"/>
                <w:sz w:val="20"/>
                <w:szCs w:val="20"/>
              </w:rPr>
            </w:pPr>
          </w:p>
        </w:tc>
        <w:tc>
          <w:tcPr>
            <w:tcW w:w="1549" w:type="dxa"/>
            <w:tcBorders>
              <w:top w:val="nil"/>
              <w:left w:val="nil"/>
              <w:bottom w:val="single" w:sz="4" w:space="0" w:color="auto"/>
              <w:right w:val="single" w:sz="4" w:space="0" w:color="auto"/>
            </w:tcBorders>
            <w:shd w:val="clear" w:color="auto" w:fill="auto"/>
            <w:hideMark/>
          </w:tcPr>
          <w:p w14:paraId="39D8563D"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w:t>
            </w:r>
          </w:p>
        </w:tc>
        <w:tc>
          <w:tcPr>
            <w:tcW w:w="1471" w:type="dxa"/>
            <w:tcBorders>
              <w:top w:val="nil"/>
              <w:left w:val="nil"/>
              <w:bottom w:val="single" w:sz="4" w:space="0" w:color="auto"/>
              <w:right w:val="single" w:sz="4" w:space="0" w:color="auto"/>
            </w:tcBorders>
            <w:shd w:val="clear" w:color="auto" w:fill="auto"/>
            <w:noWrap/>
            <w:vAlign w:val="center"/>
            <w:hideMark/>
          </w:tcPr>
          <w:p w14:paraId="3B71279F"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114422</w:t>
            </w:r>
          </w:p>
        </w:tc>
        <w:tc>
          <w:tcPr>
            <w:tcW w:w="2066" w:type="dxa"/>
            <w:tcBorders>
              <w:top w:val="nil"/>
              <w:left w:val="nil"/>
              <w:bottom w:val="single" w:sz="4" w:space="0" w:color="auto"/>
              <w:right w:val="single" w:sz="4" w:space="0" w:color="auto"/>
            </w:tcBorders>
            <w:shd w:val="clear" w:color="auto" w:fill="auto"/>
            <w:noWrap/>
            <w:vAlign w:val="center"/>
            <w:hideMark/>
          </w:tcPr>
          <w:p w14:paraId="7F09C0D8"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24414</w:t>
            </w:r>
          </w:p>
        </w:tc>
        <w:tc>
          <w:tcPr>
            <w:tcW w:w="1716" w:type="dxa"/>
            <w:tcBorders>
              <w:top w:val="nil"/>
              <w:left w:val="nil"/>
              <w:bottom w:val="single" w:sz="4" w:space="0" w:color="auto"/>
              <w:right w:val="single" w:sz="4" w:space="0" w:color="auto"/>
            </w:tcBorders>
            <w:shd w:val="clear" w:color="auto" w:fill="auto"/>
            <w:noWrap/>
            <w:vAlign w:val="center"/>
            <w:hideMark/>
          </w:tcPr>
          <w:p w14:paraId="3438269D"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154048</w:t>
            </w:r>
          </w:p>
        </w:tc>
        <w:tc>
          <w:tcPr>
            <w:tcW w:w="1130" w:type="dxa"/>
            <w:tcBorders>
              <w:top w:val="nil"/>
              <w:left w:val="nil"/>
              <w:bottom w:val="single" w:sz="4" w:space="0" w:color="auto"/>
              <w:right w:val="single" w:sz="4" w:space="0" w:color="auto"/>
            </w:tcBorders>
            <w:shd w:val="clear" w:color="auto" w:fill="auto"/>
            <w:noWrap/>
            <w:vAlign w:val="center"/>
            <w:hideMark/>
          </w:tcPr>
          <w:p w14:paraId="692E3085"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16%</w:t>
            </w:r>
          </w:p>
        </w:tc>
      </w:tr>
      <w:tr w:rsidR="006D7074" w:rsidRPr="000D2D94" w14:paraId="0F7EFEDB" w14:textId="77777777" w:rsidTr="001962E2">
        <w:trPr>
          <w:trHeight w:val="282"/>
        </w:trPr>
        <w:tc>
          <w:tcPr>
            <w:tcW w:w="1991" w:type="dxa"/>
            <w:vMerge/>
            <w:tcBorders>
              <w:top w:val="nil"/>
              <w:left w:val="single" w:sz="4" w:space="0" w:color="auto"/>
              <w:bottom w:val="single" w:sz="4" w:space="0" w:color="auto"/>
              <w:right w:val="single" w:sz="4" w:space="0" w:color="auto"/>
            </w:tcBorders>
            <w:vAlign w:val="center"/>
            <w:hideMark/>
          </w:tcPr>
          <w:p w14:paraId="56DFD458" w14:textId="77777777" w:rsidR="006D7074" w:rsidRPr="000D2D94" w:rsidRDefault="006D7074" w:rsidP="001962E2">
            <w:pPr>
              <w:spacing w:after="0" w:line="240" w:lineRule="auto"/>
              <w:rPr>
                <w:rFonts w:ascii="GHEA Grapalat" w:eastAsia="Times New Roman" w:hAnsi="GHEA Grapalat" w:cs="Arial"/>
                <w:sz w:val="20"/>
                <w:szCs w:val="20"/>
              </w:rPr>
            </w:pPr>
          </w:p>
        </w:tc>
        <w:tc>
          <w:tcPr>
            <w:tcW w:w="1549" w:type="dxa"/>
            <w:tcBorders>
              <w:top w:val="nil"/>
              <w:left w:val="nil"/>
              <w:bottom w:val="single" w:sz="4" w:space="0" w:color="auto"/>
              <w:right w:val="single" w:sz="4" w:space="0" w:color="auto"/>
            </w:tcBorders>
            <w:shd w:val="clear" w:color="auto" w:fill="auto"/>
            <w:hideMark/>
          </w:tcPr>
          <w:p w14:paraId="63E20A6F"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w:t>
            </w:r>
          </w:p>
        </w:tc>
        <w:tc>
          <w:tcPr>
            <w:tcW w:w="1471" w:type="dxa"/>
            <w:tcBorders>
              <w:top w:val="nil"/>
              <w:left w:val="nil"/>
              <w:bottom w:val="single" w:sz="4" w:space="0" w:color="auto"/>
              <w:right w:val="single" w:sz="4" w:space="0" w:color="auto"/>
            </w:tcBorders>
            <w:shd w:val="clear" w:color="auto" w:fill="auto"/>
            <w:noWrap/>
            <w:vAlign w:val="center"/>
            <w:hideMark/>
          </w:tcPr>
          <w:p w14:paraId="71B735B0"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459012</w:t>
            </w:r>
          </w:p>
        </w:tc>
        <w:tc>
          <w:tcPr>
            <w:tcW w:w="2066" w:type="dxa"/>
            <w:tcBorders>
              <w:top w:val="nil"/>
              <w:left w:val="nil"/>
              <w:bottom w:val="single" w:sz="4" w:space="0" w:color="auto"/>
              <w:right w:val="single" w:sz="4" w:space="0" w:color="auto"/>
            </w:tcBorders>
            <w:shd w:val="clear" w:color="auto" w:fill="auto"/>
            <w:noWrap/>
            <w:vAlign w:val="center"/>
            <w:hideMark/>
          </w:tcPr>
          <w:p w14:paraId="1C939A53"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353531</w:t>
            </w:r>
          </w:p>
        </w:tc>
        <w:tc>
          <w:tcPr>
            <w:tcW w:w="1716" w:type="dxa"/>
            <w:tcBorders>
              <w:top w:val="nil"/>
              <w:left w:val="nil"/>
              <w:bottom w:val="single" w:sz="4" w:space="0" w:color="auto"/>
              <w:right w:val="single" w:sz="4" w:space="0" w:color="auto"/>
            </w:tcBorders>
            <w:shd w:val="clear" w:color="auto" w:fill="auto"/>
            <w:noWrap/>
            <w:vAlign w:val="center"/>
            <w:hideMark/>
          </w:tcPr>
          <w:p w14:paraId="65941F84"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791701</w:t>
            </w:r>
          </w:p>
        </w:tc>
        <w:tc>
          <w:tcPr>
            <w:tcW w:w="1130" w:type="dxa"/>
            <w:tcBorders>
              <w:top w:val="nil"/>
              <w:left w:val="nil"/>
              <w:bottom w:val="single" w:sz="4" w:space="0" w:color="auto"/>
              <w:right w:val="single" w:sz="4" w:space="0" w:color="auto"/>
            </w:tcBorders>
            <w:shd w:val="clear" w:color="auto" w:fill="auto"/>
            <w:noWrap/>
            <w:vAlign w:val="center"/>
            <w:hideMark/>
          </w:tcPr>
          <w:p w14:paraId="7E8A0216"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49%</w:t>
            </w:r>
          </w:p>
        </w:tc>
      </w:tr>
      <w:tr w:rsidR="006D7074" w:rsidRPr="000D2D94" w14:paraId="08E95EDA" w14:textId="77777777" w:rsidTr="001962E2">
        <w:trPr>
          <w:trHeight w:val="282"/>
        </w:trPr>
        <w:tc>
          <w:tcPr>
            <w:tcW w:w="1991" w:type="dxa"/>
            <w:vMerge w:val="restart"/>
            <w:tcBorders>
              <w:top w:val="nil"/>
              <w:left w:val="single" w:sz="4" w:space="0" w:color="auto"/>
              <w:bottom w:val="single" w:sz="4" w:space="0" w:color="auto"/>
              <w:right w:val="single" w:sz="4" w:space="0" w:color="auto"/>
            </w:tcBorders>
            <w:shd w:val="clear" w:color="auto" w:fill="auto"/>
            <w:vAlign w:val="center"/>
            <w:hideMark/>
          </w:tcPr>
          <w:p w14:paraId="1603CA96"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Հարկային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ծառայություն</w:t>
            </w:r>
            <w:r w:rsidRPr="000D2D94">
              <w:rPr>
                <w:rFonts w:ascii="GHEA Grapalat" w:eastAsia="Times New Roman" w:hAnsi="GHEA Grapalat" w:cs="Arial"/>
                <w:sz w:val="20"/>
                <w:szCs w:val="20"/>
              </w:rPr>
              <w:t xml:space="preserve"> </w:t>
            </w:r>
          </w:p>
        </w:tc>
        <w:tc>
          <w:tcPr>
            <w:tcW w:w="1549" w:type="dxa"/>
            <w:tcBorders>
              <w:top w:val="nil"/>
              <w:left w:val="nil"/>
              <w:bottom w:val="single" w:sz="4" w:space="0" w:color="auto"/>
              <w:right w:val="single" w:sz="4" w:space="0" w:color="auto"/>
            </w:tcBorders>
            <w:shd w:val="clear" w:color="auto" w:fill="auto"/>
            <w:hideMark/>
          </w:tcPr>
          <w:p w14:paraId="2A7FAAB8"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w:t>
            </w:r>
          </w:p>
        </w:tc>
        <w:tc>
          <w:tcPr>
            <w:tcW w:w="1471" w:type="dxa"/>
            <w:tcBorders>
              <w:top w:val="nil"/>
              <w:left w:val="nil"/>
              <w:bottom w:val="single" w:sz="4" w:space="0" w:color="auto"/>
              <w:right w:val="single" w:sz="4" w:space="0" w:color="auto"/>
            </w:tcBorders>
            <w:shd w:val="clear" w:color="auto" w:fill="auto"/>
            <w:noWrap/>
            <w:vAlign w:val="center"/>
            <w:hideMark/>
          </w:tcPr>
          <w:p w14:paraId="7EC52098"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221551</w:t>
            </w:r>
          </w:p>
        </w:tc>
        <w:tc>
          <w:tcPr>
            <w:tcW w:w="2066" w:type="dxa"/>
            <w:tcBorders>
              <w:top w:val="nil"/>
              <w:left w:val="nil"/>
              <w:bottom w:val="single" w:sz="4" w:space="0" w:color="auto"/>
              <w:right w:val="single" w:sz="4" w:space="0" w:color="auto"/>
            </w:tcBorders>
            <w:shd w:val="clear" w:color="auto" w:fill="auto"/>
            <w:noWrap/>
            <w:vAlign w:val="center"/>
            <w:hideMark/>
          </w:tcPr>
          <w:p w14:paraId="6B80598F"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208534</w:t>
            </w:r>
          </w:p>
        </w:tc>
        <w:tc>
          <w:tcPr>
            <w:tcW w:w="1716" w:type="dxa"/>
            <w:tcBorders>
              <w:top w:val="nil"/>
              <w:left w:val="nil"/>
              <w:bottom w:val="single" w:sz="4" w:space="0" w:color="auto"/>
              <w:right w:val="single" w:sz="4" w:space="0" w:color="auto"/>
            </w:tcBorders>
            <w:shd w:val="clear" w:color="auto" w:fill="auto"/>
            <w:noWrap/>
            <w:vAlign w:val="center"/>
            <w:hideMark/>
          </w:tcPr>
          <w:p w14:paraId="35F8A3FB"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427957</w:t>
            </w:r>
          </w:p>
        </w:tc>
        <w:tc>
          <w:tcPr>
            <w:tcW w:w="1130" w:type="dxa"/>
            <w:tcBorders>
              <w:top w:val="nil"/>
              <w:left w:val="nil"/>
              <w:bottom w:val="single" w:sz="4" w:space="0" w:color="auto"/>
              <w:right w:val="single" w:sz="4" w:space="0" w:color="auto"/>
            </w:tcBorders>
            <w:shd w:val="clear" w:color="auto" w:fill="auto"/>
            <w:noWrap/>
            <w:vAlign w:val="center"/>
            <w:hideMark/>
          </w:tcPr>
          <w:p w14:paraId="1EB7B6B7"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47%</w:t>
            </w:r>
          </w:p>
        </w:tc>
      </w:tr>
      <w:tr w:rsidR="006D7074" w:rsidRPr="000D2D94" w14:paraId="5B1F3A87" w14:textId="77777777" w:rsidTr="001962E2">
        <w:trPr>
          <w:trHeight w:val="282"/>
        </w:trPr>
        <w:tc>
          <w:tcPr>
            <w:tcW w:w="1991" w:type="dxa"/>
            <w:vMerge/>
            <w:tcBorders>
              <w:top w:val="nil"/>
              <w:left w:val="single" w:sz="4" w:space="0" w:color="auto"/>
              <w:bottom w:val="single" w:sz="4" w:space="0" w:color="auto"/>
              <w:right w:val="single" w:sz="4" w:space="0" w:color="auto"/>
            </w:tcBorders>
            <w:vAlign w:val="center"/>
            <w:hideMark/>
          </w:tcPr>
          <w:p w14:paraId="7BE898E6" w14:textId="77777777" w:rsidR="006D7074" w:rsidRPr="000D2D94" w:rsidRDefault="006D7074" w:rsidP="001962E2">
            <w:pPr>
              <w:spacing w:after="0" w:line="240" w:lineRule="auto"/>
              <w:rPr>
                <w:rFonts w:ascii="GHEA Grapalat" w:eastAsia="Times New Roman" w:hAnsi="GHEA Grapalat" w:cs="Arial"/>
                <w:sz w:val="20"/>
                <w:szCs w:val="20"/>
              </w:rPr>
            </w:pPr>
          </w:p>
        </w:tc>
        <w:tc>
          <w:tcPr>
            <w:tcW w:w="1549" w:type="dxa"/>
            <w:tcBorders>
              <w:top w:val="nil"/>
              <w:left w:val="nil"/>
              <w:bottom w:val="single" w:sz="4" w:space="0" w:color="auto"/>
              <w:right w:val="single" w:sz="4" w:space="0" w:color="auto"/>
            </w:tcBorders>
            <w:shd w:val="clear" w:color="auto" w:fill="auto"/>
            <w:hideMark/>
          </w:tcPr>
          <w:p w14:paraId="253EA93D"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w:t>
            </w:r>
          </w:p>
        </w:tc>
        <w:tc>
          <w:tcPr>
            <w:tcW w:w="1471" w:type="dxa"/>
            <w:tcBorders>
              <w:top w:val="nil"/>
              <w:left w:val="nil"/>
              <w:bottom w:val="single" w:sz="4" w:space="0" w:color="auto"/>
              <w:right w:val="single" w:sz="4" w:space="0" w:color="auto"/>
            </w:tcBorders>
            <w:shd w:val="clear" w:color="auto" w:fill="auto"/>
            <w:noWrap/>
            <w:vAlign w:val="center"/>
            <w:hideMark/>
          </w:tcPr>
          <w:p w14:paraId="6FEF6266"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95903</w:t>
            </w:r>
          </w:p>
        </w:tc>
        <w:tc>
          <w:tcPr>
            <w:tcW w:w="2066" w:type="dxa"/>
            <w:tcBorders>
              <w:top w:val="nil"/>
              <w:left w:val="nil"/>
              <w:bottom w:val="single" w:sz="4" w:space="0" w:color="auto"/>
              <w:right w:val="single" w:sz="4" w:space="0" w:color="auto"/>
            </w:tcBorders>
            <w:shd w:val="clear" w:color="auto" w:fill="auto"/>
            <w:noWrap/>
            <w:vAlign w:val="center"/>
            <w:hideMark/>
          </w:tcPr>
          <w:p w14:paraId="4D9EC9B5"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2979</w:t>
            </w:r>
          </w:p>
        </w:tc>
        <w:tc>
          <w:tcPr>
            <w:tcW w:w="1716" w:type="dxa"/>
            <w:tcBorders>
              <w:top w:val="nil"/>
              <w:left w:val="nil"/>
              <w:bottom w:val="single" w:sz="4" w:space="0" w:color="auto"/>
              <w:right w:val="single" w:sz="4" w:space="0" w:color="auto"/>
            </w:tcBorders>
            <w:shd w:val="clear" w:color="auto" w:fill="auto"/>
            <w:noWrap/>
            <w:vAlign w:val="center"/>
            <w:hideMark/>
          </w:tcPr>
          <w:p w14:paraId="5FACF8E6"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95903</w:t>
            </w:r>
          </w:p>
        </w:tc>
        <w:tc>
          <w:tcPr>
            <w:tcW w:w="1130" w:type="dxa"/>
            <w:tcBorders>
              <w:top w:val="nil"/>
              <w:left w:val="nil"/>
              <w:bottom w:val="single" w:sz="4" w:space="0" w:color="auto"/>
              <w:right w:val="single" w:sz="4" w:space="0" w:color="auto"/>
            </w:tcBorders>
            <w:shd w:val="clear" w:color="auto" w:fill="auto"/>
            <w:noWrap/>
            <w:vAlign w:val="center"/>
            <w:hideMark/>
          </w:tcPr>
          <w:p w14:paraId="09D568B9"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w:t>
            </w:r>
          </w:p>
        </w:tc>
      </w:tr>
      <w:tr w:rsidR="006D7074" w:rsidRPr="000D2D94" w14:paraId="320830D7" w14:textId="77777777" w:rsidTr="001962E2">
        <w:trPr>
          <w:trHeight w:val="282"/>
        </w:trPr>
        <w:tc>
          <w:tcPr>
            <w:tcW w:w="1991" w:type="dxa"/>
            <w:vMerge/>
            <w:tcBorders>
              <w:top w:val="nil"/>
              <w:left w:val="single" w:sz="4" w:space="0" w:color="auto"/>
              <w:bottom w:val="single" w:sz="4" w:space="0" w:color="auto"/>
              <w:right w:val="single" w:sz="4" w:space="0" w:color="auto"/>
            </w:tcBorders>
            <w:vAlign w:val="center"/>
            <w:hideMark/>
          </w:tcPr>
          <w:p w14:paraId="58152528" w14:textId="77777777" w:rsidR="006D7074" w:rsidRPr="000D2D94" w:rsidRDefault="006D7074" w:rsidP="001962E2">
            <w:pPr>
              <w:spacing w:after="0" w:line="240" w:lineRule="auto"/>
              <w:rPr>
                <w:rFonts w:ascii="GHEA Grapalat" w:eastAsia="Times New Roman" w:hAnsi="GHEA Grapalat" w:cs="Arial"/>
                <w:sz w:val="20"/>
                <w:szCs w:val="20"/>
              </w:rPr>
            </w:pPr>
          </w:p>
        </w:tc>
        <w:tc>
          <w:tcPr>
            <w:tcW w:w="1549" w:type="dxa"/>
            <w:tcBorders>
              <w:top w:val="nil"/>
              <w:left w:val="nil"/>
              <w:bottom w:val="single" w:sz="4" w:space="0" w:color="auto"/>
              <w:right w:val="single" w:sz="4" w:space="0" w:color="auto"/>
            </w:tcBorders>
            <w:shd w:val="clear" w:color="auto" w:fill="auto"/>
            <w:hideMark/>
          </w:tcPr>
          <w:p w14:paraId="3E3F60C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w:t>
            </w:r>
          </w:p>
        </w:tc>
        <w:tc>
          <w:tcPr>
            <w:tcW w:w="1471" w:type="dxa"/>
            <w:tcBorders>
              <w:top w:val="nil"/>
              <w:left w:val="nil"/>
              <w:bottom w:val="single" w:sz="4" w:space="0" w:color="auto"/>
              <w:right w:val="single" w:sz="4" w:space="0" w:color="auto"/>
            </w:tcBorders>
            <w:shd w:val="clear" w:color="auto" w:fill="auto"/>
            <w:noWrap/>
            <w:vAlign w:val="center"/>
            <w:hideMark/>
          </w:tcPr>
          <w:p w14:paraId="206F6AD6"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474224</w:t>
            </w:r>
          </w:p>
        </w:tc>
        <w:tc>
          <w:tcPr>
            <w:tcW w:w="2066" w:type="dxa"/>
            <w:tcBorders>
              <w:top w:val="nil"/>
              <w:left w:val="nil"/>
              <w:bottom w:val="single" w:sz="4" w:space="0" w:color="auto"/>
              <w:right w:val="single" w:sz="4" w:space="0" w:color="auto"/>
            </w:tcBorders>
            <w:shd w:val="clear" w:color="auto" w:fill="auto"/>
            <w:noWrap/>
            <w:vAlign w:val="center"/>
            <w:hideMark/>
          </w:tcPr>
          <w:p w14:paraId="6D625959"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1393507</w:t>
            </w:r>
          </w:p>
        </w:tc>
        <w:tc>
          <w:tcPr>
            <w:tcW w:w="1716" w:type="dxa"/>
            <w:tcBorders>
              <w:top w:val="nil"/>
              <w:left w:val="nil"/>
              <w:bottom w:val="single" w:sz="4" w:space="0" w:color="auto"/>
              <w:right w:val="single" w:sz="4" w:space="0" w:color="auto"/>
            </w:tcBorders>
            <w:shd w:val="clear" w:color="auto" w:fill="auto"/>
            <w:noWrap/>
            <w:vAlign w:val="center"/>
            <w:hideMark/>
          </w:tcPr>
          <w:p w14:paraId="710AA1B7"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1650130</w:t>
            </w:r>
          </w:p>
        </w:tc>
        <w:tc>
          <w:tcPr>
            <w:tcW w:w="1130" w:type="dxa"/>
            <w:tcBorders>
              <w:top w:val="nil"/>
              <w:left w:val="nil"/>
              <w:bottom w:val="single" w:sz="4" w:space="0" w:color="auto"/>
              <w:right w:val="single" w:sz="4" w:space="0" w:color="auto"/>
            </w:tcBorders>
            <w:shd w:val="clear" w:color="auto" w:fill="auto"/>
            <w:noWrap/>
            <w:vAlign w:val="center"/>
            <w:hideMark/>
          </w:tcPr>
          <w:p w14:paraId="3FEAE962"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84%</w:t>
            </w:r>
          </w:p>
        </w:tc>
      </w:tr>
      <w:tr w:rsidR="006D7074" w:rsidRPr="000D2D94" w14:paraId="350750BC" w14:textId="77777777" w:rsidTr="001962E2">
        <w:trPr>
          <w:trHeight w:val="282"/>
        </w:trPr>
        <w:tc>
          <w:tcPr>
            <w:tcW w:w="1991" w:type="dxa"/>
            <w:vMerge w:val="restart"/>
            <w:tcBorders>
              <w:top w:val="nil"/>
              <w:left w:val="single" w:sz="4" w:space="0" w:color="auto"/>
              <w:bottom w:val="single" w:sz="4" w:space="0" w:color="auto"/>
              <w:right w:val="single" w:sz="4" w:space="0" w:color="auto"/>
            </w:tcBorders>
            <w:shd w:val="clear" w:color="auto" w:fill="auto"/>
            <w:vAlign w:val="center"/>
            <w:hideMark/>
          </w:tcPr>
          <w:p w14:paraId="7F467295"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Մաքսային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ծառայություն</w:t>
            </w:r>
            <w:r w:rsidRPr="000D2D94">
              <w:rPr>
                <w:rFonts w:ascii="GHEA Grapalat" w:eastAsia="Times New Roman" w:hAnsi="GHEA Grapalat" w:cs="Arial"/>
                <w:sz w:val="20"/>
                <w:szCs w:val="20"/>
              </w:rPr>
              <w:t xml:space="preserve"> </w:t>
            </w:r>
          </w:p>
        </w:tc>
        <w:tc>
          <w:tcPr>
            <w:tcW w:w="1549" w:type="dxa"/>
            <w:tcBorders>
              <w:top w:val="nil"/>
              <w:left w:val="nil"/>
              <w:bottom w:val="single" w:sz="4" w:space="0" w:color="auto"/>
              <w:right w:val="single" w:sz="4" w:space="0" w:color="auto"/>
            </w:tcBorders>
            <w:shd w:val="clear" w:color="auto" w:fill="auto"/>
            <w:hideMark/>
          </w:tcPr>
          <w:p w14:paraId="4CA6AD19"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w:t>
            </w:r>
          </w:p>
        </w:tc>
        <w:tc>
          <w:tcPr>
            <w:tcW w:w="1471" w:type="dxa"/>
            <w:tcBorders>
              <w:top w:val="nil"/>
              <w:left w:val="nil"/>
              <w:bottom w:val="single" w:sz="4" w:space="0" w:color="auto"/>
              <w:right w:val="single" w:sz="4" w:space="0" w:color="auto"/>
            </w:tcBorders>
            <w:shd w:val="clear" w:color="auto" w:fill="auto"/>
            <w:noWrap/>
            <w:vAlign w:val="center"/>
            <w:hideMark/>
          </w:tcPr>
          <w:p w14:paraId="314B725F"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197293</w:t>
            </w:r>
          </w:p>
        </w:tc>
        <w:tc>
          <w:tcPr>
            <w:tcW w:w="2066" w:type="dxa"/>
            <w:tcBorders>
              <w:top w:val="nil"/>
              <w:left w:val="nil"/>
              <w:bottom w:val="single" w:sz="4" w:space="0" w:color="auto"/>
              <w:right w:val="single" w:sz="4" w:space="0" w:color="auto"/>
            </w:tcBorders>
            <w:shd w:val="clear" w:color="auto" w:fill="auto"/>
            <w:noWrap/>
            <w:vAlign w:val="center"/>
            <w:hideMark/>
          </w:tcPr>
          <w:p w14:paraId="366F7BA2"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194246</w:t>
            </w:r>
          </w:p>
        </w:tc>
        <w:tc>
          <w:tcPr>
            <w:tcW w:w="1716" w:type="dxa"/>
            <w:tcBorders>
              <w:top w:val="nil"/>
              <w:left w:val="nil"/>
              <w:bottom w:val="single" w:sz="4" w:space="0" w:color="auto"/>
              <w:right w:val="single" w:sz="4" w:space="0" w:color="auto"/>
            </w:tcBorders>
            <w:shd w:val="clear" w:color="auto" w:fill="auto"/>
            <w:noWrap/>
            <w:vAlign w:val="center"/>
            <w:hideMark/>
          </w:tcPr>
          <w:p w14:paraId="6DE6B683"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388877</w:t>
            </w:r>
          </w:p>
        </w:tc>
        <w:tc>
          <w:tcPr>
            <w:tcW w:w="1130" w:type="dxa"/>
            <w:tcBorders>
              <w:top w:val="nil"/>
              <w:left w:val="nil"/>
              <w:bottom w:val="single" w:sz="4" w:space="0" w:color="auto"/>
              <w:right w:val="single" w:sz="4" w:space="0" w:color="auto"/>
            </w:tcBorders>
            <w:shd w:val="clear" w:color="auto" w:fill="auto"/>
            <w:noWrap/>
            <w:vAlign w:val="center"/>
            <w:hideMark/>
          </w:tcPr>
          <w:p w14:paraId="46F4B66D"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48%</w:t>
            </w:r>
          </w:p>
        </w:tc>
      </w:tr>
      <w:tr w:rsidR="006D7074" w:rsidRPr="000D2D94" w14:paraId="09C1A795" w14:textId="77777777" w:rsidTr="001962E2">
        <w:trPr>
          <w:trHeight w:val="282"/>
        </w:trPr>
        <w:tc>
          <w:tcPr>
            <w:tcW w:w="1991" w:type="dxa"/>
            <w:vMerge/>
            <w:tcBorders>
              <w:top w:val="nil"/>
              <w:left w:val="single" w:sz="4" w:space="0" w:color="auto"/>
              <w:bottom w:val="single" w:sz="4" w:space="0" w:color="auto"/>
              <w:right w:val="single" w:sz="4" w:space="0" w:color="auto"/>
            </w:tcBorders>
            <w:vAlign w:val="center"/>
            <w:hideMark/>
          </w:tcPr>
          <w:p w14:paraId="74B10DAB" w14:textId="77777777" w:rsidR="006D7074" w:rsidRPr="000D2D94" w:rsidRDefault="006D7074" w:rsidP="001962E2">
            <w:pPr>
              <w:spacing w:after="0" w:line="240" w:lineRule="auto"/>
              <w:rPr>
                <w:rFonts w:ascii="GHEA Grapalat" w:eastAsia="Times New Roman" w:hAnsi="GHEA Grapalat" w:cs="Arial"/>
                <w:sz w:val="20"/>
                <w:szCs w:val="20"/>
              </w:rPr>
            </w:pPr>
          </w:p>
        </w:tc>
        <w:tc>
          <w:tcPr>
            <w:tcW w:w="1549" w:type="dxa"/>
            <w:tcBorders>
              <w:top w:val="nil"/>
              <w:left w:val="nil"/>
              <w:bottom w:val="single" w:sz="4" w:space="0" w:color="auto"/>
              <w:right w:val="single" w:sz="4" w:space="0" w:color="auto"/>
            </w:tcBorders>
            <w:shd w:val="clear" w:color="auto" w:fill="auto"/>
            <w:hideMark/>
          </w:tcPr>
          <w:p w14:paraId="47663D0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w:t>
            </w:r>
          </w:p>
        </w:tc>
        <w:tc>
          <w:tcPr>
            <w:tcW w:w="1471" w:type="dxa"/>
            <w:tcBorders>
              <w:top w:val="nil"/>
              <w:left w:val="nil"/>
              <w:bottom w:val="single" w:sz="4" w:space="0" w:color="auto"/>
              <w:right w:val="single" w:sz="4" w:space="0" w:color="auto"/>
            </w:tcBorders>
            <w:shd w:val="clear" w:color="auto" w:fill="auto"/>
            <w:noWrap/>
            <w:vAlign w:val="center"/>
            <w:hideMark/>
          </w:tcPr>
          <w:p w14:paraId="383F07C9"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95903</w:t>
            </w:r>
          </w:p>
        </w:tc>
        <w:tc>
          <w:tcPr>
            <w:tcW w:w="2066" w:type="dxa"/>
            <w:tcBorders>
              <w:top w:val="nil"/>
              <w:left w:val="nil"/>
              <w:bottom w:val="single" w:sz="4" w:space="0" w:color="auto"/>
              <w:right w:val="single" w:sz="4" w:space="0" w:color="auto"/>
            </w:tcBorders>
            <w:shd w:val="clear" w:color="auto" w:fill="auto"/>
            <w:noWrap/>
            <w:vAlign w:val="center"/>
            <w:hideMark/>
          </w:tcPr>
          <w:p w14:paraId="651A7B3D"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1217</w:t>
            </w:r>
          </w:p>
        </w:tc>
        <w:tc>
          <w:tcPr>
            <w:tcW w:w="1716" w:type="dxa"/>
            <w:tcBorders>
              <w:top w:val="nil"/>
              <w:left w:val="nil"/>
              <w:bottom w:val="single" w:sz="4" w:space="0" w:color="auto"/>
              <w:right w:val="single" w:sz="4" w:space="0" w:color="auto"/>
            </w:tcBorders>
            <w:shd w:val="clear" w:color="auto" w:fill="auto"/>
            <w:noWrap/>
            <w:vAlign w:val="center"/>
            <w:hideMark/>
          </w:tcPr>
          <w:p w14:paraId="43F6CF77"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109224</w:t>
            </w:r>
          </w:p>
        </w:tc>
        <w:tc>
          <w:tcPr>
            <w:tcW w:w="1130" w:type="dxa"/>
            <w:tcBorders>
              <w:top w:val="nil"/>
              <w:left w:val="nil"/>
              <w:bottom w:val="single" w:sz="4" w:space="0" w:color="auto"/>
              <w:right w:val="single" w:sz="4" w:space="0" w:color="auto"/>
            </w:tcBorders>
            <w:shd w:val="clear" w:color="auto" w:fill="auto"/>
            <w:noWrap/>
            <w:vAlign w:val="center"/>
            <w:hideMark/>
          </w:tcPr>
          <w:p w14:paraId="6E81EF2E"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w:t>
            </w:r>
          </w:p>
        </w:tc>
      </w:tr>
      <w:tr w:rsidR="006D7074" w:rsidRPr="000D2D94" w14:paraId="6D50F884" w14:textId="77777777" w:rsidTr="001962E2">
        <w:trPr>
          <w:trHeight w:val="282"/>
        </w:trPr>
        <w:tc>
          <w:tcPr>
            <w:tcW w:w="1991" w:type="dxa"/>
            <w:vMerge/>
            <w:tcBorders>
              <w:top w:val="nil"/>
              <w:left w:val="single" w:sz="4" w:space="0" w:color="auto"/>
              <w:bottom w:val="single" w:sz="4" w:space="0" w:color="auto"/>
              <w:right w:val="single" w:sz="4" w:space="0" w:color="auto"/>
            </w:tcBorders>
            <w:vAlign w:val="center"/>
            <w:hideMark/>
          </w:tcPr>
          <w:p w14:paraId="6546B9F2" w14:textId="77777777" w:rsidR="006D7074" w:rsidRPr="000D2D94" w:rsidRDefault="006D7074" w:rsidP="001962E2">
            <w:pPr>
              <w:spacing w:after="0" w:line="240" w:lineRule="auto"/>
              <w:rPr>
                <w:rFonts w:ascii="GHEA Grapalat" w:eastAsia="Times New Roman" w:hAnsi="GHEA Grapalat" w:cs="Arial"/>
                <w:sz w:val="20"/>
                <w:szCs w:val="20"/>
              </w:rPr>
            </w:pPr>
          </w:p>
        </w:tc>
        <w:tc>
          <w:tcPr>
            <w:tcW w:w="1549" w:type="dxa"/>
            <w:tcBorders>
              <w:top w:val="nil"/>
              <w:left w:val="nil"/>
              <w:bottom w:val="single" w:sz="4" w:space="0" w:color="auto"/>
              <w:right w:val="single" w:sz="4" w:space="0" w:color="auto"/>
            </w:tcBorders>
            <w:shd w:val="clear" w:color="auto" w:fill="auto"/>
            <w:hideMark/>
          </w:tcPr>
          <w:p w14:paraId="6558694E"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w:t>
            </w:r>
          </w:p>
        </w:tc>
        <w:tc>
          <w:tcPr>
            <w:tcW w:w="1471" w:type="dxa"/>
            <w:tcBorders>
              <w:top w:val="nil"/>
              <w:left w:val="nil"/>
              <w:bottom w:val="single" w:sz="4" w:space="0" w:color="auto"/>
              <w:right w:val="single" w:sz="4" w:space="0" w:color="auto"/>
            </w:tcBorders>
            <w:shd w:val="clear" w:color="auto" w:fill="auto"/>
            <w:noWrap/>
            <w:vAlign w:val="center"/>
            <w:hideMark/>
          </w:tcPr>
          <w:p w14:paraId="0BCCC0DD"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446445</w:t>
            </w:r>
          </w:p>
        </w:tc>
        <w:tc>
          <w:tcPr>
            <w:tcW w:w="2066" w:type="dxa"/>
            <w:tcBorders>
              <w:top w:val="nil"/>
              <w:left w:val="nil"/>
              <w:bottom w:val="single" w:sz="4" w:space="0" w:color="auto"/>
              <w:right w:val="single" w:sz="4" w:space="0" w:color="auto"/>
            </w:tcBorders>
            <w:shd w:val="clear" w:color="auto" w:fill="auto"/>
            <w:noWrap/>
            <w:vAlign w:val="center"/>
            <w:hideMark/>
          </w:tcPr>
          <w:p w14:paraId="490F8480"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915255</w:t>
            </w:r>
          </w:p>
        </w:tc>
        <w:tc>
          <w:tcPr>
            <w:tcW w:w="1716" w:type="dxa"/>
            <w:tcBorders>
              <w:top w:val="nil"/>
              <w:left w:val="nil"/>
              <w:bottom w:val="single" w:sz="4" w:space="0" w:color="auto"/>
              <w:right w:val="single" w:sz="4" w:space="0" w:color="auto"/>
            </w:tcBorders>
            <w:shd w:val="clear" w:color="auto" w:fill="auto"/>
            <w:noWrap/>
            <w:vAlign w:val="center"/>
            <w:hideMark/>
          </w:tcPr>
          <w:p w14:paraId="735AEE66"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1318048</w:t>
            </w:r>
          </w:p>
        </w:tc>
        <w:tc>
          <w:tcPr>
            <w:tcW w:w="1130" w:type="dxa"/>
            <w:tcBorders>
              <w:top w:val="nil"/>
              <w:left w:val="nil"/>
              <w:bottom w:val="single" w:sz="4" w:space="0" w:color="auto"/>
              <w:right w:val="single" w:sz="4" w:space="0" w:color="auto"/>
            </w:tcBorders>
            <w:shd w:val="clear" w:color="auto" w:fill="auto"/>
            <w:noWrap/>
            <w:vAlign w:val="center"/>
            <w:hideMark/>
          </w:tcPr>
          <w:p w14:paraId="0278BF56"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74%</w:t>
            </w:r>
          </w:p>
        </w:tc>
      </w:tr>
      <w:tr w:rsidR="006D7074" w:rsidRPr="000D2D94" w14:paraId="7AF88BF3" w14:textId="77777777" w:rsidTr="001962E2">
        <w:trPr>
          <w:trHeight w:val="282"/>
        </w:trPr>
        <w:tc>
          <w:tcPr>
            <w:tcW w:w="1991" w:type="dxa"/>
            <w:vMerge w:val="restart"/>
            <w:tcBorders>
              <w:top w:val="nil"/>
              <w:left w:val="single" w:sz="4" w:space="0" w:color="auto"/>
              <w:bottom w:val="single" w:sz="4" w:space="0" w:color="auto"/>
              <w:right w:val="single" w:sz="4" w:space="0" w:color="auto"/>
            </w:tcBorders>
            <w:shd w:val="clear" w:color="auto" w:fill="auto"/>
            <w:vAlign w:val="center"/>
            <w:hideMark/>
          </w:tcPr>
          <w:p w14:paraId="565ADB96"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Մարդու</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իրավունքների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պաշտպանի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աշխատակազմում</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պետական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ծառայություն</w:t>
            </w:r>
            <w:r w:rsidRPr="000D2D94">
              <w:rPr>
                <w:rFonts w:ascii="GHEA Grapalat" w:eastAsia="Times New Roman" w:hAnsi="GHEA Grapalat" w:cs="Arial"/>
                <w:sz w:val="20"/>
                <w:szCs w:val="20"/>
              </w:rPr>
              <w:t xml:space="preserve"> </w:t>
            </w:r>
          </w:p>
        </w:tc>
        <w:tc>
          <w:tcPr>
            <w:tcW w:w="1549" w:type="dxa"/>
            <w:tcBorders>
              <w:top w:val="nil"/>
              <w:left w:val="nil"/>
              <w:bottom w:val="single" w:sz="4" w:space="0" w:color="auto"/>
              <w:right w:val="single" w:sz="4" w:space="0" w:color="auto"/>
            </w:tcBorders>
            <w:shd w:val="clear" w:color="auto" w:fill="auto"/>
            <w:hideMark/>
          </w:tcPr>
          <w:p w14:paraId="76A6EF2B"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w:t>
            </w:r>
          </w:p>
        </w:tc>
        <w:tc>
          <w:tcPr>
            <w:tcW w:w="1471" w:type="dxa"/>
            <w:tcBorders>
              <w:top w:val="nil"/>
              <w:left w:val="nil"/>
              <w:bottom w:val="single" w:sz="4" w:space="0" w:color="auto"/>
              <w:right w:val="single" w:sz="4" w:space="0" w:color="auto"/>
            </w:tcBorders>
            <w:shd w:val="clear" w:color="auto" w:fill="auto"/>
            <w:noWrap/>
            <w:vAlign w:val="center"/>
            <w:hideMark/>
          </w:tcPr>
          <w:p w14:paraId="7D32311D"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234136</w:t>
            </w:r>
          </w:p>
        </w:tc>
        <w:tc>
          <w:tcPr>
            <w:tcW w:w="2066" w:type="dxa"/>
            <w:tcBorders>
              <w:top w:val="nil"/>
              <w:left w:val="nil"/>
              <w:bottom w:val="single" w:sz="4" w:space="0" w:color="auto"/>
              <w:right w:val="single" w:sz="4" w:space="0" w:color="auto"/>
            </w:tcBorders>
            <w:shd w:val="clear" w:color="auto" w:fill="auto"/>
            <w:noWrap/>
            <w:vAlign w:val="center"/>
            <w:hideMark/>
          </w:tcPr>
          <w:p w14:paraId="09932657"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127109</w:t>
            </w:r>
          </w:p>
        </w:tc>
        <w:tc>
          <w:tcPr>
            <w:tcW w:w="1716" w:type="dxa"/>
            <w:tcBorders>
              <w:top w:val="nil"/>
              <w:left w:val="nil"/>
              <w:bottom w:val="single" w:sz="4" w:space="0" w:color="auto"/>
              <w:right w:val="single" w:sz="4" w:space="0" w:color="auto"/>
            </w:tcBorders>
            <w:shd w:val="clear" w:color="auto" w:fill="auto"/>
            <w:noWrap/>
            <w:vAlign w:val="center"/>
            <w:hideMark/>
          </w:tcPr>
          <w:p w14:paraId="6D32945F"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361244</w:t>
            </w:r>
          </w:p>
        </w:tc>
        <w:tc>
          <w:tcPr>
            <w:tcW w:w="1130" w:type="dxa"/>
            <w:tcBorders>
              <w:top w:val="nil"/>
              <w:left w:val="nil"/>
              <w:bottom w:val="single" w:sz="4" w:space="0" w:color="auto"/>
              <w:right w:val="single" w:sz="4" w:space="0" w:color="auto"/>
            </w:tcBorders>
            <w:shd w:val="clear" w:color="auto" w:fill="auto"/>
            <w:noWrap/>
            <w:vAlign w:val="center"/>
            <w:hideMark/>
          </w:tcPr>
          <w:p w14:paraId="4872E644"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34%</w:t>
            </w:r>
          </w:p>
        </w:tc>
      </w:tr>
      <w:tr w:rsidR="006D7074" w:rsidRPr="000D2D94" w14:paraId="7E6AA089" w14:textId="77777777" w:rsidTr="001962E2">
        <w:trPr>
          <w:trHeight w:val="282"/>
        </w:trPr>
        <w:tc>
          <w:tcPr>
            <w:tcW w:w="1991" w:type="dxa"/>
            <w:vMerge/>
            <w:tcBorders>
              <w:top w:val="nil"/>
              <w:left w:val="single" w:sz="4" w:space="0" w:color="auto"/>
              <w:bottom w:val="single" w:sz="4" w:space="0" w:color="auto"/>
              <w:right w:val="single" w:sz="4" w:space="0" w:color="auto"/>
            </w:tcBorders>
            <w:vAlign w:val="center"/>
            <w:hideMark/>
          </w:tcPr>
          <w:p w14:paraId="2C1DF3E5" w14:textId="77777777" w:rsidR="006D7074" w:rsidRPr="000D2D94" w:rsidRDefault="006D7074" w:rsidP="001962E2">
            <w:pPr>
              <w:spacing w:after="0" w:line="240" w:lineRule="auto"/>
              <w:rPr>
                <w:rFonts w:ascii="GHEA Grapalat" w:eastAsia="Times New Roman" w:hAnsi="GHEA Grapalat" w:cs="Arial"/>
                <w:sz w:val="20"/>
                <w:szCs w:val="20"/>
              </w:rPr>
            </w:pPr>
          </w:p>
        </w:tc>
        <w:tc>
          <w:tcPr>
            <w:tcW w:w="1549" w:type="dxa"/>
            <w:tcBorders>
              <w:top w:val="nil"/>
              <w:left w:val="nil"/>
              <w:bottom w:val="single" w:sz="4" w:space="0" w:color="auto"/>
              <w:right w:val="single" w:sz="4" w:space="0" w:color="auto"/>
            </w:tcBorders>
            <w:shd w:val="clear" w:color="auto" w:fill="auto"/>
            <w:hideMark/>
          </w:tcPr>
          <w:p w14:paraId="14227388"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w:t>
            </w:r>
          </w:p>
        </w:tc>
        <w:tc>
          <w:tcPr>
            <w:tcW w:w="1471" w:type="dxa"/>
            <w:tcBorders>
              <w:top w:val="nil"/>
              <w:left w:val="nil"/>
              <w:bottom w:val="single" w:sz="4" w:space="0" w:color="auto"/>
              <w:right w:val="single" w:sz="4" w:space="0" w:color="auto"/>
            </w:tcBorders>
            <w:shd w:val="clear" w:color="auto" w:fill="auto"/>
            <w:noWrap/>
            <w:vAlign w:val="center"/>
            <w:hideMark/>
          </w:tcPr>
          <w:p w14:paraId="08B6EBFF"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95903</w:t>
            </w:r>
          </w:p>
        </w:tc>
        <w:tc>
          <w:tcPr>
            <w:tcW w:w="2066" w:type="dxa"/>
            <w:tcBorders>
              <w:top w:val="nil"/>
              <w:left w:val="nil"/>
              <w:bottom w:val="single" w:sz="4" w:space="0" w:color="auto"/>
              <w:right w:val="single" w:sz="4" w:space="0" w:color="auto"/>
            </w:tcBorders>
            <w:shd w:val="clear" w:color="auto" w:fill="auto"/>
            <w:noWrap/>
            <w:vAlign w:val="center"/>
            <w:hideMark/>
          </w:tcPr>
          <w:p w14:paraId="6C8842F7"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17974</w:t>
            </w:r>
          </w:p>
        </w:tc>
        <w:tc>
          <w:tcPr>
            <w:tcW w:w="1716" w:type="dxa"/>
            <w:tcBorders>
              <w:top w:val="nil"/>
              <w:left w:val="nil"/>
              <w:bottom w:val="single" w:sz="4" w:space="0" w:color="auto"/>
              <w:right w:val="single" w:sz="4" w:space="0" w:color="auto"/>
            </w:tcBorders>
            <w:shd w:val="clear" w:color="auto" w:fill="auto"/>
            <w:noWrap/>
            <w:vAlign w:val="center"/>
            <w:hideMark/>
          </w:tcPr>
          <w:p w14:paraId="427DF9D0"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113955</w:t>
            </w:r>
          </w:p>
        </w:tc>
        <w:tc>
          <w:tcPr>
            <w:tcW w:w="1130" w:type="dxa"/>
            <w:tcBorders>
              <w:top w:val="nil"/>
              <w:left w:val="nil"/>
              <w:bottom w:val="single" w:sz="4" w:space="0" w:color="auto"/>
              <w:right w:val="single" w:sz="4" w:space="0" w:color="auto"/>
            </w:tcBorders>
            <w:shd w:val="clear" w:color="auto" w:fill="auto"/>
            <w:noWrap/>
            <w:vAlign w:val="center"/>
            <w:hideMark/>
          </w:tcPr>
          <w:p w14:paraId="75E5729B"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14%</w:t>
            </w:r>
          </w:p>
        </w:tc>
      </w:tr>
      <w:tr w:rsidR="006D7074" w:rsidRPr="000D2D94" w14:paraId="12450F72" w14:textId="77777777" w:rsidTr="001962E2">
        <w:trPr>
          <w:trHeight w:val="282"/>
        </w:trPr>
        <w:tc>
          <w:tcPr>
            <w:tcW w:w="1991" w:type="dxa"/>
            <w:vMerge/>
            <w:tcBorders>
              <w:top w:val="nil"/>
              <w:left w:val="single" w:sz="4" w:space="0" w:color="auto"/>
              <w:bottom w:val="single" w:sz="4" w:space="0" w:color="auto"/>
              <w:right w:val="single" w:sz="4" w:space="0" w:color="auto"/>
            </w:tcBorders>
            <w:vAlign w:val="center"/>
            <w:hideMark/>
          </w:tcPr>
          <w:p w14:paraId="5B9DAE44" w14:textId="77777777" w:rsidR="006D7074" w:rsidRPr="000D2D94" w:rsidRDefault="006D7074" w:rsidP="001962E2">
            <w:pPr>
              <w:spacing w:after="0" w:line="240" w:lineRule="auto"/>
              <w:rPr>
                <w:rFonts w:ascii="GHEA Grapalat" w:eastAsia="Times New Roman" w:hAnsi="GHEA Grapalat" w:cs="Arial"/>
                <w:sz w:val="20"/>
                <w:szCs w:val="20"/>
              </w:rPr>
            </w:pPr>
          </w:p>
        </w:tc>
        <w:tc>
          <w:tcPr>
            <w:tcW w:w="1549" w:type="dxa"/>
            <w:tcBorders>
              <w:top w:val="nil"/>
              <w:left w:val="nil"/>
              <w:bottom w:val="single" w:sz="4" w:space="0" w:color="auto"/>
              <w:right w:val="single" w:sz="4" w:space="0" w:color="auto"/>
            </w:tcBorders>
            <w:shd w:val="clear" w:color="auto" w:fill="auto"/>
            <w:hideMark/>
          </w:tcPr>
          <w:p w14:paraId="4B334257"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w:t>
            </w:r>
          </w:p>
        </w:tc>
        <w:tc>
          <w:tcPr>
            <w:tcW w:w="1471" w:type="dxa"/>
            <w:tcBorders>
              <w:top w:val="nil"/>
              <w:left w:val="nil"/>
              <w:bottom w:val="single" w:sz="4" w:space="0" w:color="auto"/>
              <w:right w:val="single" w:sz="4" w:space="0" w:color="auto"/>
            </w:tcBorders>
            <w:shd w:val="clear" w:color="auto" w:fill="auto"/>
            <w:noWrap/>
            <w:vAlign w:val="center"/>
            <w:hideMark/>
          </w:tcPr>
          <w:p w14:paraId="0884E311"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523829</w:t>
            </w:r>
          </w:p>
        </w:tc>
        <w:tc>
          <w:tcPr>
            <w:tcW w:w="2066" w:type="dxa"/>
            <w:tcBorders>
              <w:top w:val="nil"/>
              <w:left w:val="nil"/>
              <w:bottom w:val="single" w:sz="4" w:space="0" w:color="auto"/>
              <w:right w:val="single" w:sz="4" w:space="0" w:color="auto"/>
            </w:tcBorders>
            <w:shd w:val="clear" w:color="auto" w:fill="auto"/>
            <w:noWrap/>
            <w:vAlign w:val="center"/>
            <w:hideMark/>
          </w:tcPr>
          <w:p w14:paraId="6D07C662"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327155</w:t>
            </w:r>
          </w:p>
        </w:tc>
        <w:tc>
          <w:tcPr>
            <w:tcW w:w="1716" w:type="dxa"/>
            <w:tcBorders>
              <w:top w:val="nil"/>
              <w:left w:val="nil"/>
              <w:bottom w:val="single" w:sz="4" w:space="0" w:color="auto"/>
              <w:right w:val="single" w:sz="4" w:space="0" w:color="auto"/>
            </w:tcBorders>
            <w:shd w:val="clear" w:color="auto" w:fill="auto"/>
            <w:noWrap/>
            <w:vAlign w:val="center"/>
            <w:hideMark/>
          </w:tcPr>
          <w:p w14:paraId="5E529B2E"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850984</w:t>
            </w:r>
          </w:p>
        </w:tc>
        <w:tc>
          <w:tcPr>
            <w:tcW w:w="1130" w:type="dxa"/>
            <w:tcBorders>
              <w:top w:val="nil"/>
              <w:left w:val="nil"/>
              <w:bottom w:val="single" w:sz="4" w:space="0" w:color="auto"/>
              <w:right w:val="single" w:sz="4" w:space="0" w:color="auto"/>
            </w:tcBorders>
            <w:shd w:val="clear" w:color="auto" w:fill="auto"/>
            <w:noWrap/>
            <w:vAlign w:val="center"/>
            <w:hideMark/>
          </w:tcPr>
          <w:p w14:paraId="22181E09"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39%</w:t>
            </w:r>
          </w:p>
        </w:tc>
      </w:tr>
      <w:tr w:rsidR="006D7074" w:rsidRPr="000D2D94" w14:paraId="6374BD9F" w14:textId="77777777" w:rsidTr="001962E2">
        <w:trPr>
          <w:trHeight w:val="282"/>
        </w:trPr>
        <w:tc>
          <w:tcPr>
            <w:tcW w:w="1991" w:type="dxa"/>
            <w:vMerge w:val="restart"/>
            <w:tcBorders>
              <w:top w:val="nil"/>
              <w:left w:val="single" w:sz="4" w:space="0" w:color="auto"/>
              <w:bottom w:val="single" w:sz="4" w:space="0" w:color="auto"/>
              <w:right w:val="single" w:sz="4" w:space="0" w:color="auto"/>
            </w:tcBorders>
            <w:shd w:val="clear" w:color="auto" w:fill="auto"/>
            <w:vAlign w:val="center"/>
            <w:hideMark/>
          </w:tcPr>
          <w:p w14:paraId="7E6E4986"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Սահմանադրական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դատարանի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աշխատակազմում</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պետական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ծառայություն</w:t>
            </w:r>
          </w:p>
        </w:tc>
        <w:tc>
          <w:tcPr>
            <w:tcW w:w="1549" w:type="dxa"/>
            <w:tcBorders>
              <w:top w:val="nil"/>
              <w:left w:val="nil"/>
              <w:bottom w:val="single" w:sz="4" w:space="0" w:color="auto"/>
              <w:right w:val="single" w:sz="4" w:space="0" w:color="auto"/>
            </w:tcBorders>
            <w:shd w:val="clear" w:color="auto" w:fill="auto"/>
            <w:hideMark/>
          </w:tcPr>
          <w:p w14:paraId="680793F6"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w:t>
            </w:r>
          </w:p>
        </w:tc>
        <w:tc>
          <w:tcPr>
            <w:tcW w:w="1471" w:type="dxa"/>
            <w:tcBorders>
              <w:top w:val="nil"/>
              <w:left w:val="nil"/>
              <w:bottom w:val="single" w:sz="4" w:space="0" w:color="auto"/>
              <w:right w:val="single" w:sz="4" w:space="0" w:color="auto"/>
            </w:tcBorders>
            <w:shd w:val="clear" w:color="auto" w:fill="auto"/>
            <w:noWrap/>
            <w:vAlign w:val="center"/>
            <w:hideMark/>
          </w:tcPr>
          <w:p w14:paraId="05C42EFE"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282058</w:t>
            </w:r>
          </w:p>
        </w:tc>
        <w:tc>
          <w:tcPr>
            <w:tcW w:w="2066" w:type="dxa"/>
            <w:tcBorders>
              <w:top w:val="nil"/>
              <w:left w:val="nil"/>
              <w:bottom w:val="single" w:sz="4" w:space="0" w:color="auto"/>
              <w:right w:val="single" w:sz="4" w:space="0" w:color="auto"/>
            </w:tcBorders>
            <w:shd w:val="clear" w:color="auto" w:fill="auto"/>
            <w:noWrap/>
            <w:vAlign w:val="center"/>
            <w:hideMark/>
          </w:tcPr>
          <w:p w14:paraId="524B8BF5"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82228</w:t>
            </w:r>
          </w:p>
        </w:tc>
        <w:tc>
          <w:tcPr>
            <w:tcW w:w="1716" w:type="dxa"/>
            <w:tcBorders>
              <w:top w:val="nil"/>
              <w:left w:val="nil"/>
              <w:bottom w:val="single" w:sz="4" w:space="0" w:color="auto"/>
              <w:right w:val="single" w:sz="4" w:space="0" w:color="auto"/>
            </w:tcBorders>
            <w:shd w:val="clear" w:color="auto" w:fill="auto"/>
            <w:noWrap/>
            <w:vAlign w:val="center"/>
            <w:hideMark/>
          </w:tcPr>
          <w:p w14:paraId="37450CFF"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362416</w:t>
            </w:r>
          </w:p>
        </w:tc>
        <w:tc>
          <w:tcPr>
            <w:tcW w:w="1130" w:type="dxa"/>
            <w:tcBorders>
              <w:top w:val="nil"/>
              <w:left w:val="nil"/>
              <w:bottom w:val="single" w:sz="4" w:space="0" w:color="auto"/>
              <w:right w:val="single" w:sz="4" w:space="0" w:color="auto"/>
            </w:tcBorders>
            <w:shd w:val="clear" w:color="auto" w:fill="auto"/>
            <w:noWrap/>
            <w:vAlign w:val="center"/>
            <w:hideMark/>
          </w:tcPr>
          <w:p w14:paraId="6F10680D"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22%</w:t>
            </w:r>
          </w:p>
        </w:tc>
      </w:tr>
      <w:tr w:rsidR="006D7074" w:rsidRPr="000D2D94" w14:paraId="7CFBB73B" w14:textId="77777777" w:rsidTr="001962E2">
        <w:trPr>
          <w:trHeight w:val="282"/>
        </w:trPr>
        <w:tc>
          <w:tcPr>
            <w:tcW w:w="1991" w:type="dxa"/>
            <w:vMerge/>
            <w:tcBorders>
              <w:top w:val="nil"/>
              <w:left w:val="single" w:sz="4" w:space="0" w:color="auto"/>
              <w:bottom w:val="single" w:sz="4" w:space="0" w:color="auto"/>
              <w:right w:val="single" w:sz="4" w:space="0" w:color="auto"/>
            </w:tcBorders>
            <w:vAlign w:val="center"/>
            <w:hideMark/>
          </w:tcPr>
          <w:p w14:paraId="109B6331" w14:textId="77777777" w:rsidR="006D7074" w:rsidRPr="000D2D94" w:rsidRDefault="006D7074" w:rsidP="001962E2">
            <w:pPr>
              <w:spacing w:after="0" w:line="240" w:lineRule="auto"/>
              <w:rPr>
                <w:rFonts w:ascii="GHEA Grapalat" w:eastAsia="Times New Roman" w:hAnsi="GHEA Grapalat" w:cs="Arial"/>
                <w:sz w:val="20"/>
                <w:szCs w:val="20"/>
              </w:rPr>
            </w:pPr>
          </w:p>
        </w:tc>
        <w:tc>
          <w:tcPr>
            <w:tcW w:w="1549" w:type="dxa"/>
            <w:tcBorders>
              <w:top w:val="nil"/>
              <w:left w:val="nil"/>
              <w:bottom w:val="single" w:sz="4" w:space="0" w:color="auto"/>
              <w:right w:val="single" w:sz="4" w:space="0" w:color="auto"/>
            </w:tcBorders>
            <w:shd w:val="clear" w:color="auto" w:fill="auto"/>
            <w:hideMark/>
          </w:tcPr>
          <w:p w14:paraId="34390DE4"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w:t>
            </w:r>
          </w:p>
        </w:tc>
        <w:tc>
          <w:tcPr>
            <w:tcW w:w="1471" w:type="dxa"/>
            <w:tcBorders>
              <w:top w:val="nil"/>
              <w:left w:val="nil"/>
              <w:bottom w:val="single" w:sz="4" w:space="0" w:color="auto"/>
              <w:right w:val="single" w:sz="4" w:space="0" w:color="auto"/>
            </w:tcBorders>
            <w:shd w:val="clear" w:color="auto" w:fill="auto"/>
            <w:noWrap/>
            <w:vAlign w:val="center"/>
            <w:hideMark/>
          </w:tcPr>
          <w:p w14:paraId="0BD6BB6C"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175932</w:t>
            </w:r>
          </w:p>
        </w:tc>
        <w:tc>
          <w:tcPr>
            <w:tcW w:w="2066" w:type="dxa"/>
            <w:tcBorders>
              <w:top w:val="nil"/>
              <w:left w:val="nil"/>
              <w:bottom w:val="single" w:sz="4" w:space="0" w:color="auto"/>
              <w:right w:val="single" w:sz="4" w:space="0" w:color="auto"/>
            </w:tcBorders>
            <w:shd w:val="clear" w:color="auto" w:fill="auto"/>
            <w:noWrap/>
            <w:vAlign w:val="center"/>
            <w:hideMark/>
          </w:tcPr>
          <w:p w14:paraId="47E0DEAC"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13302</w:t>
            </w:r>
          </w:p>
        </w:tc>
        <w:tc>
          <w:tcPr>
            <w:tcW w:w="1716" w:type="dxa"/>
            <w:tcBorders>
              <w:top w:val="nil"/>
              <w:left w:val="nil"/>
              <w:bottom w:val="single" w:sz="4" w:space="0" w:color="auto"/>
              <w:right w:val="single" w:sz="4" w:space="0" w:color="auto"/>
            </w:tcBorders>
            <w:shd w:val="clear" w:color="auto" w:fill="auto"/>
            <w:noWrap/>
            <w:vAlign w:val="center"/>
            <w:hideMark/>
          </w:tcPr>
          <w:p w14:paraId="18CB4E6B"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200856</w:t>
            </w:r>
          </w:p>
        </w:tc>
        <w:tc>
          <w:tcPr>
            <w:tcW w:w="1130" w:type="dxa"/>
            <w:tcBorders>
              <w:top w:val="nil"/>
              <w:left w:val="nil"/>
              <w:bottom w:val="single" w:sz="4" w:space="0" w:color="auto"/>
              <w:right w:val="single" w:sz="4" w:space="0" w:color="auto"/>
            </w:tcBorders>
            <w:shd w:val="clear" w:color="auto" w:fill="auto"/>
            <w:noWrap/>
            <w:vAlign w:val="center"/>
            <w:hideMark/>
          </w:tcPr>
          <w:p w14:paraId="4A8C21DB"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5%</w:t>
            </w:r>
          </w:p>
        </w:tc>
      </w:tr>
      <w:tr w:rsidR="006D7074" w:rsidRPr="000D2D94" w14:paraId="5AAC368C" w14:textId="77777777" w:rsidTr="001962E2">
        <w:trPr>
          <w:trHeight w:val="282"/>
        </w:trPr>
        <w:tc>
          <w:tcPr>
            <w:tcW w:w="1991" w:type="dxa"/>
            <w:vMerge/>
            <w:tcBorders>
              <w:top w:val="nil"/>
              <w:left w:val="single" w:sz="4" w:space="0" w:color="auto"/>
              <w:bottom w:val="single" w:sz="4" w:space="0" w:color="auto"/>
              <w:right w:val="single" w:sz="4" w:space="0" w:color="auto"/>
            </w:tcBorders>
            <w:vAlign w:val="center"/>
            <w:hideMark/>
          </w:tcPr>
          <w:p w14:paraId="5FB1491E" w14:textId="77777777" w:rsidR="006D7074" w:rsidRPr="000D2D94" w:rsidRDefault="006D7074" w:rsidP="001962E2">
            <w:pPr>
              <w:spacing w:after="0" w:line="240" w:lineRule="auto"/>
              <w:rPr>
                <w:rFonts w:ascii="GHEA Grapalat" w:eastAsia="Times New Roman" w:hAnsi="GHEA Grapalat" w:cs="Arial"/>
                <w:sz w:val="20"/>
                <w:szCs w:val="20"/>
              </w:rPr>
            </w:pPr>
          </w:p>
        </w:tc>
        <w:tc>
          <w:tcPr>
            <w:tcW w:w="1549" w:type="dxa"/>
            <w:tcBorders>
              <w:top w:val="nil"/>
              <w:left w:val="nil"/>
              <w:bottom w:val="single" w:sz="4" w:space="0" w:color="auto"/>
              <w:right w:val="single" w:sz="4" w:space="0" w:color="auto"/>
            </w:tcBorders>
            <w:shd w:val="clear" w:color="auto" w:fill="auto"/>
            <w:hideMark/>
          </w:tcPr>
          <w:p w14:paraId="2F4EF95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w:t>
            </w:r>
          </w:p>
        </w:tc>
        <w:tc>
          <w:tcPr>
            <w:tcW w:w="1471" w:type="dxa"/>
            <w:tcBorders>
              <w:top w:val="nil"/>
              <w:left w:val="nil"/>
              <w:bottom w:val="single" w:sz="4" w:space="0" w:color="auto"/>
              <w:right w:val="single" w:sz="4" w:space="0" w:color="auto"/>
            </w:tcBorders>
            <w:shd w:val="clear" w:color="auto" w:fill="auto"/>
            <w:noWrap/>
            <w:vAlign w:val="center"/>
            <w:hideMark/>
          </w:tcPr>
          <w:p w14:paraId="03BF3DBE"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459012</w:t>
            </w:r>
          </w:p>
        </w:tc>
        <w:tc>
          <w:tcPr>
            <w:tcW w:w="2066" w:type="dxa"/>
            <w:tcBorders>
              <w:top w:val="nil"/>
              <w:left w:val="nil"/>
              <w:bottom w:val="single" w:sz="4" w:space="0" w:color="auto"/>
              <w:right w:val="single" w:sz="4" w:space="0" w:color="auto"/>
            </w:tcBorders>
            <w:shd w:val="clear" w:color="auto" w:fill="auto"/>
            <w:noWrap/>
            <w:vAlign w:val="center"/>
            <w:hideMark/>
          </w:tcPr>
          <w:p w14:paraId="5AB06708"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157674</w:t>
            </w:r>
          </w:p>
        </w:tc>
        <w:tc>
          <w:tcPr>
            <w:tcW w:w="1716" w:type="dxa"/>
            <w:tcBorders>
              <w:top w:val="nil"/>
              <w:left w:val="nil"/>
              <w:bottom w:val="single" w:sz="4" w:space="0" w:color="auto"/>
              <w:right w:val="single" w:sz="4" w:space="0" w:color="auto"/>
            </w:tcBorders>
            <w:shd w:val="clear" w:color="auto" w:fill="auto"/>
            <w:noWrap/>
            <w:vAlign w:val="center"/>
            <w:hideMark/>
          </w:tcPr>
          <w:p w14:paraId="3C6D82E9"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616686</w:t>
            </w:r>
          </w:p>
        </w:tc>
        <w:tc>
          <w:tcPr>
            <w:tcW w:w="1130" w:type="dxa"/>
            <w:tcBorders>
              <w:top w:val="nil"/>
              <w:left w:val="nil"/>
              <w:bottom w:val="single" w:sz="4" w:space="0" w:color="auto"/>
              <w:right w:val="single" w:sz="4" w:space="0" w:color="auto"/>
            </w:tcBorders>
            <w:shd w:val="clear" w:color="auto" w:fill="auto"/>
            <w:noWrap/>
            <w:vAlign w:val="center"/>
            <w:hideMark/>
          </w:tcPr>
          <w:p w14:paraId="5043F8CA"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29%</w:t>
            </w:r>
          </w:p>
        </w:tc>
      </w:tr>
      <w:tr w:rsidR="006D7074" w:rsidRPr="000D2D94" w14:paraId="090E37C7" w14:textId="77777777" w:rsidTr="001962E2">
        <w:trPr>
          <w:trHeight w:val="282"/>
        </w:trPr>
        <w:tc>
          <w:tcPr>
            <w:tcW w:w="1991" w:type="dxa"/>
            <w:vMerge w:val="restart"/>
            <w:tcBorders>
              <w:top w:val="nil"/>
              <w:left w:val="single" w:sz="4" w:space="0" w:color="auto"/>
              <w:bottom w:val="single" w:sz="4" w:space="0" w:color="auto"/>
              <w:right w:val="single" w:sz="4" w:space="0" w:color="auto"/>
            </w:tcBorders>
            <w:shd w:val="clear" w:color="auto" w:fill="auto"/>
            <w:vAlign w:val="center"/>
            <w:hideMark/>
          </w:tcPr>
          <w:p w14:paraId="1BB5788C"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Քաղաքացիական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ծառայություն</w:t>
            </w:r>
            <w:r w:rsidRPr="000D2D94">
              <w:rPr>
                <w:rFonts w:ascii="GHEA Grapalat" w:eastAsia="Times New Roman" w:hAnsi="GHEA Grapalat" w:cs="Arial"/>
                <w:sz w:val="20"/>
                <w:szCs w:val="20"/>
              </w:rPr>
              <w:t xml:space="preserve"> </w:t>
            </w:r>
          </w:p>
        </w:tc>
        <w:tc>
          <w:tcPr>
            <w:tcW w:w="1549" w:type="dxa"/>
            <w:tcBorders>
              <w:top w:val="nil"/>
              <w:left w:val="nil"/>
              <w:bottom w:val="single" w:sz="4" w:space="0" w:color="auto"/>
              <w:right w:val="single" w:sz="4" w:space="0" w:color="auto"/>
            </w:tcBorders>
            <w:shd w:val="clear" w:color="auto" w:fill="auto"/>
            <w:hideMark/>
          </w:tcPr>
          <w:p w14:paraId="1BDE449D"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w:t>
            </w:r>
          </w:p>
        </w:tc>
        <w:tc>
          <w:tcPr>
            <w:tcW w:w="1471" w:type="dxa"/>
            <w:tcBorders>
              <w:top w:val="nil"/>
              <w:left w:val="nil"/>
              <w:bottom w:val="single" w:sz="4" w:space="0" w:color="auto"/>
              <w:right w:val="single" w:sz="4" w:space="0" w:color="auto"/>
            </w:tcBorders>
            <w:shd w:val="clear" w:color="auto" w:fill="auto"/>
            <w:noWrap/>
            <w:vAlign w:val="center"/>
            <w:hideMark/>
          </w:tcPr>
          <w:p w14:paraId="38FB05E4"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231196</w:t>
            </w:r>
          </w:p>
        </w:tc>
        <w:tc>
          <w:tcPr>
            <w:tcW w:w="2066" w:type="dxa"/>
            <w:tcBorders>
              <w:top w:val="nil"/>
              <w:left w:val="nil"/>
              <w:bottom w:val="single" w:sz="4" w:space="0" w:color="auto"/>
              <w:right w:val="single" w:sz="4" w:space="0" w:color="auto"/>
            </w:tcBorders>
            <w:shd w:val="clear" w:color="auto" w:fill="auto"/>
            <w:noWrap/>
            <w:vAlign w:val="center"/>
            <w:hideMark/>
          </w:tcPr>
          <w:p w14:paraId="111DC0EA"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113048</w:t>
            </w:r>
          </w:p>
        </w:tc>
        <w:tc>
          <w:tcPr>
            <w:tcW w:w="1716" w:type="dxa"/>
            <w:tcBorders>
              <w:top w:val="nil"/>
              <w:left w:val="nil"/>
              <w:bottom w:val="single" w:sz="4" w:space="0" w:color="auto"/>
              <w:right w:val="single" w:sz="4" w:space="0" w:color="auto"/>
            </w:tcBorders>
            <w:shd w:val="clear" w:color="auto" w:fill="auto"/>
            <w:noWrap/>
            <w:vAlign w:val="center"/>
            <w:hideMark/>
          </w:tcPr>
          <w:p w14:paraId="3D7E969E"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341414</w:t>
            </w:r>
          </w:p>
        </w:tc>
        <w:tc>
          <w:tcPr>
            <w:tcW w:w="1130" w:type="dxa"/>
            <w:tcBorders>
              <w:top w:val="nil"/>
              <w:left w:val="nil"/>
              <w:bottom w:val="single" w:sz="4" w:space="0" w:color="auto"/>
              <w:right w:val="single" w:sz="4" w:space="0" w:color="auto"/>
            </w:tcBorders>
            <w:shd w:val="clear" w:color="auto" w:fill="auto"/>
            <w:noWrap/>
            <w:vAlign w:val="center"/>
            <w:hideMark/>
          </w:tcPr>
          <w:p w14:paraId="3C64FB6C"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30%</w:t>
            </w:r>
          </w:p>
        </w:tc>
      </w:tr>
      <w:tr w:rsidR="006D7074" w:rsidRPr="000D2D94" w14:paraId="5F922F7F" w14:textId="77777777" w:rsidTr="001962E2">
        <w:trPr>
          <w:trHeight w:val="282"/>
        </w:trPr>
        <w:tc>
          <w:tcPr>
            <w:tcW w:w="1991" w:type="dxa"/>
            <w:vMerge/>
            <w:tcBorders>
              <w:top w:val="nil"/>
              <w:left w:val="single" w:sz="4" w:space="0" w:color="auto"/>
              <w:bottom w:val="single" w:sz="4" w:space="0" w:color="auto"/>
              <w:right w:val="single" w:sz="4" w:space="0" w:color="auto"/>
            </w:tcBorders>
            <w:vAlign w:val="center"/>
            <w:hideMark/>
          </w:tcPr>
          <w:p w14:paraId="017E8318" w14:textId="77777777" w:rsidR="006D7074" w:rsidRPr="000D2D94" w:rsidRDefault="006D7074" w:rsidP="001962E2">
            <w:pPr>
              <w:spacing w:after="0" w:line="240" w:lineRule="auto"/>
              <w:rPr>
                <w:rFonts w:ascii="GHEA Grapalat" w:eastAsia="Times New Roman" w:hAnsi="GHEA Grapalat" w:cs="Arial"/>
                <w:sz w:val="20"/>
                <w:szCs w:val="20"/>
              </w:rPr>
            </w:pPr>
          </w:p>
        </w:tc>
        <w:tc>
          <w:tcPr>
            <w:tcW w:w="1549" w:type="dxa"/>
            <w:tcBorders>
              <w:top w:val="nil"/>
              <w:left w:val="nil"/>
              <w:bottom w:val="single" w:sz="4" w:space="0" w:color="auto"/>
              <w:right w:val="single" w:sz="4" w:space="0" w:color="auto"/>
            </w:tcBorders>
            <w:shd w:val="clear" w:color="auto" w:fill="auto"/>
            <w:hideMark/>
          </w:tcPr>
          <w:p w14:paraId="6D77F33A"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w:t>
            </w:r>
          </w:p>
        </w:tc>
        <w:tc>
          <w:tcPr>
            <w:tcW w:w="1471" w:type="dxa"/>
            <w:tcBorders>
              <w:top w:val="nil"/>
              <w:left w:val="nil"/>
              <w:bottom w:val="single" w:sz="4" w:space="0" w:color="auto"/>
              <w:right w:val="single" w:sz="4" w:space="0" w:color="auto"/>
            </w:tcBorders>
            <w:shd w:val="clear" w:color="auto" w:fill="auto"/>
            <w:noWrap/>
            <w:vAlign w:val="center"/>
            <w:hideMark/>
          </w:tcPr>
          <w:p w14:paraId="2DBAEB2A"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89103</w:t>
            </w:r>
          </w:p>
        </w:tc>
        <w:tc>
          <w:tcPr>
            <w:tcW w:w="2066" w:type="dxa"/>
            <w:tcBorders>
              <w:top w:val="nil"/>
              <w:left w:val="nil"/>
              <w:bottom w:val="single" w:sz="4" w:space="0" w:color="auto"/>
              <w:right w:val="single" w:sz="4" w:space="0" w:color="auto"/>
            </w:tcBorders>
            <w:shd w:val="clear" w:color="auto" w:fill="auto"/>
            <w:noWrap/>
            <w:vAlign w:val="center"/>
            <w:hideMark/>
          </w:tcPr>
          <w:p w14:paraId="76DC6945"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800</w:t>
            </w:r>
          </w:p>
        </w:tc>
        <w:tc>
          <w:tcPr>
            <w:tcW w:w="1716" w:type="dxa"/>
            <w:tcBorders>
              <w:top w:val="nil"/>
              <w:left w:val="nil"/>
              <w:bottom w:val="single" w:sz="4" w:space="0" w:color="auto"/>
              <w:right w:val="single" w:sz="4" w:space="0" w:color="auto"/>
            </w:tcBorders>
            <w:shd w:val="clear" w:color="auto" w:fill="auto"/>
            <w:noWrap/>
            <w:vAlign w:val="center"/>
            <w:hideMark/>
          </w:tcPr>
          <w:p w14:paraId="00BF730F"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95903</w:t>
            </w:r>
          </w:p>
        </w:tc>
        <w:tc>
          <w:tcPr>
            <w:tcW w:w="1130" w:type="dxa"/>
            <w:tcBorders>
              <w:top w:val="nil"/>
              <w:left w:val="nil"/>
              <w:bottom w:val="single" w:sz="4" w:space="0" w:color="auto"/>
              <w:right w:val="single" w:sz="4" w:space="0" w:color="auto"/>
            </w:tcBorders>
            <w:shd w:val="clear" w:color="auto" w:fill="auto"/>
            <w:noWrap/>
            <w:vAlign w:val="center"/>
            <w:hideMark/>
          </w:tcPr>
          <w:p w14:paraId="4BADA4A5"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0.5%</w:t>
            </w:r>
          </w:p>
        </w:tc>
      </w:tr>
      <w:tr w:rsidR="006D7074" w:rsidRPr="000D2D94" w14:paraId="79E99385" w14:textId="77777777" w:rsidTr="001962E2">
        <w:trPr>
          <w:trHeight w:val="282"/>
        </w:trPr>
        <w:tc>
          <w:tcPr>
            <w:tcW w:w="1991" w:type="dxa"/>
            <w:vMerge/>
            <w:tcBorders>
              <w:top w:val="nil"/>
              <w:left w:val="single" w:sz="4" w:space="0" w:color="auto"/>
              <w:bottom w:val="single" w:sz="4" w:space="0" w:color="auto"/>
              <w:right w:val="single" w:sz="4" w:space="0" w:color="auto"/>
            </w:tcBorders>
            <w:vAlign w:val="center"/>
            <w:hideMark/>
          </w:tcPr>
          <w:p w14:paraId="0635137A" w14:textId="77777777" w:rsidR="006D7074" w:rsidRPr="000D2D94" w:rsidRDefault="006D7074" w:rsidP="001962E2">
            <w:pPr>
              <w:spacing w:after="0" w:line="240" w:lineRule="auto"/>
              <w:rPr>
                <w:rFonts w:ascii="GHEA Grapalat" w:eastAsia="Times New Roman" w:hAnsi="GHEA Grapalat" w:cs="Arial"/>
                <w:sz w:val="20"/>
                <w:szCs w:val="20"/>
              </w:rPr>
            </w:pPr>
          </w:p>
        </w:tc>
        <w:tc>
          <w:tcPr>
            <w:tcW w:w="1549" w:type="dxa"/>
            <w:tcBorders>
              <w:top w:val="nil"/>
              <w:left w:val="nil"/>
              <w:bottom w:val="single" w:sz="4" w:space="0" w:color="auto"/>
              <w:right w:val="single" w:sz="4" w:space="0" w:color="auto"/>
            </w:tcBorders>
            <w:shd w:val="clear" w:color="auto" w:fill="auto"/>
            <w:hideMark/>
          </w:tcPr>
          <w:p w14:paraId="3D38D7DB"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w:t>
            </w:r>
          </w:p>
        </w:tc>
        <w:tc>
          <w:tcPr>
            <w:tcW w:w="1471" w:type="dxa"/>
            <w:tcBorders>
              <w:top w:val="nil"/>
              <w:left w:val="nil"/>
              <w:bottom w:val="single" w:sz="4" w:space="0" w:color="auto"/>
              <w:right w:val="single" w:sz="4" w:space="0" w:color="auto"/>
            </w:tcBorders>
            <w:shd w:val="clear" w:color="auto" w:fill="auto"/>
            <w:noWrap/>
            <w:vAlign w:val="center"/>
            <w:hideMark/>
          </w:tcPr>
          <w:p w14:paraId="48BDD0AA"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932574</w:t>
            </w:r>
          </w:p>
        </w:tc>
        <w:tc>
          <w:tcPr>
            <w:tcW w:w="2066" w:type="dxa"/>
            <w:tcBorders>
              <w:top w:val="nil"/>
              <w:left w:val="nil"/>
              <w:bottom w:val="single" w:sz="4" w:space="0" w:color="auto"/>
              <w:right w:val="single" w:sz="4" w:space="0" w:color="auto"/>
            </w:tcBorders>
            <w:shd w:val="clear" w:color="auto" w:fill="auto"/>
            <w:noWrap/>
            <w:vAlign w:val="center"/>
            <w:hideMark/>
          </w:tcPr>
          <w:p w14:paraId="34FAD703"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949398</w:t>
            </w:r>
          </w:p>
        </w:tc>
        <w:tc>
          <w:tcPr>
            <w:tcW w:w="1716" w:type="dxa"/>
            <w:tcBorders>
              <w:top w:val="nil"/>
              <w:left w:val="nil"/>
              <w:bottom w:val="single" w:sz="4" w:space="0" w:color="auto"/>
              <w:right w:val="single" w:sz="4" w:space="0" w:color="auto"/>
            </w:tcBorders>
            <w:shd w:val="clear" w:color="auto" w:fill="auto"/>
            <w:noWrap/>
            <w:vAlign w:val="center"/>
            <w:hideMark/>
          </w:tcPr>
          <w:p w14:paraId="16174BFC"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1508942</w:t>
            </w:r>
          </w:p>
        </w:tc>
        <w:tc>
          <w:tcPr>
            <w:tcW w:w="1130" w:type="dxa"/>
            <w:tcBorders>
              <w:top w:val="nil"/>
              <w:left w:val="nil"/>
              <w:bottom w:val="single" w:sz="4" w:space="0" w:color="auto"/>
              <w:right w:val="single" w:sz="4" w:space="0" w:color="auto"/>
            </w:tcBorders>
            <w:shd w:val="clear" w:color="auto" w:fill="auto"/>
            <w:noWrap/>
            <w:vAlign w:val="center"/>
            <w:hideMark/>
          </w:tcPr>
          <w:p w14:paraId="16CAB760"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77%</w:t>
            </w:r>
          </w:p>
        </w:tc>
      </w:tr>
      <w:tr w:rsidR="006D7074" w:rsidRPr="000D2D94" w14:paraId="4E20B977" w14:textId="77777777" w:rsidTr="001962E2">
        <w:trPr>
          <w:trHeight w:val="282"/>
        </w:trPr>
        <w:tc>
          <w:tcPr>
            <w:tcW w:w="1991" w:type="dxa"/>
            <w:vMerge w:val="restart"/>
            <w:tcBorders>
              <w:top w:val="nil"/>
              <w:left w:val="single" w:sz="4" w:space="0" w:color="auto"/>
              <w:bottom w:val="single" w:sz="4" w:space="0" w:color="auto"/>
              <w:right w:val="single" w:sz="4" w:space="0" w:color="auto"/>
            </w:tcBorders>
            <w:shd w:val="clear" w:color="auto" w:fill="auto"/>
            <w:vAlign w:val="center"/>
            <w:hideMark/>
          </w:tcPr>
          <w:p w14:paraId="10CD579F"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Քաղաքացիական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հատուկ</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ծառայություն</w:t>
            </w:r>
            <w:r w:rsidRPr="000D2D94">
              <w:rPr>
                <w:rFonts w:ascii="GHEA Grapalat" w:eastAsia="Times New Roman" w:hAnsi="GHEA Grapalat" w:cs="Arial"/>
                <w:sz w:val="20"/>
                <w:szCs w:val="20"/>
              </w:rPr>
              <w:t xml:space="preserve"> </w:t>
            </w:r>
          </w:p>
        </w:tc>
        <w:tc>
          <w:tcPr>
            <w:tcW w:w="1549" w:type="dxa"/>
            <w:tcBorders>
              <w:top w:val="nil"/>
              <w:left w:val="nil"/>
              <w:bottom w:val="single" w:sz="4" w:space="0" w:color="auto"/>
              <w:right w:val="single" w:sz="4" w:space="0" w:color="auto"/>
            </w:tcBorders>
            <w:shd w:val="clear" w:color="auto" w:fill="auto"/>
            <w:hideMark/>
          </w:tcPr>
          <w:p w14:paraId="30A71D71"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w:t>
            </w:r>
          </w:p>
        </w:tc>
        <w:tc>
          <w:tcPr>
            <w:tcW w:w="1471" w:type="dxa"/>
            <w:tcBorders>
              <w:top w:val="nil"/>
              <w:left w:val="nil"/>
              <w:bottom w:val="single" w:sz="4" w:space="0" w:color="auto"/>
              <w:right w:val="single" w:sz="4" w:space="0" w:color="auto"/>
            </w:tcBorders>
            <w:shd w:val="clear" w:color="auto" w:fill="auto"/>
            <w:noWrap/>
            <w:vAlign w:val="center"/>
            <w:hideMark/>
          </w:tcPr>
          <w:p w14:paraId="1621581D"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170427</w:t>
            </w:r>
          </w:p>
        </w:tc>
        <w:tc>
          <w:tcPr>
            <w:tcW w:w="2066" w:type="dxa"/>
            <w:tcBorders>
              <w:top w:val="nil"/>
              <w:left w:val="nil"/>
              <w:bottom w:val="single" w:sz="4" w:space="0" w:color="auto"/>
              <w:right w:val="single" w:sz="4" w:space="0" w:color="auto"/>
            </w:tcBorders>
            <w:shd w:val="clear" w:color="auto" w:fill="auto"/>
            <w:noWrap/>
            <w:vAlign w:val="center"/>
            <w:hideMark/>
          </w:tcPr>
          <w:p w14:paraId="183DFEC5"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83977</w:t>
            </w:r>
          </w:p>
        </w:tc>
        <w:tc>
          <w:tcPr>
            <w:tcW w:w="1716" w:type="dxa"/>
            <w:tcBorders>
              <w:top w:val="nil"/>
              <w:left w:val="nil"/>
              <w:bottom w:val="single" w:sz="4" w:space="0" w:color="auto"/>
              <w:right w:val="single" w:sz="4" w:space="0" w:color="auto"/>
            </w:tcBorders>
            <w:shd w:val="clear" w:color="auto" w:fill="auto"/>
            <w:noWrap/>
            <w:vAlign w:val="center"/>
            <w:hideMark/>
          </w:tcPr>
          <w:p w14:paraId="1D6381D1"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252784</w:t>
            </w:r>
          </w:p>
        </w:tc>
        <w:tc>
          <w:tcPr>
            <w:tcW w:w="1130" w:type="dxa"/>
            <w:tcBorders>
              <w:top w:val="nil"/>
              <w:left w:val="nil"/>
              <w:bottom w:val="single" w:sz="4" w:space="0" w:color="auto"/>
              <w:right w:val="single" w:sz="4" w:space="0" w:color="auto"/>
            </w:tcBorders>
            <w:shd w:val="clear" w:color="auto" w:fill="auto"/>
            <w:noWrap/>
            <w:vAlign w:val="center"/>
            <w:hideMark/>
          </w:tcPr>
          <w:p w14:paraId="0D77F5E3"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32%</w:t>
            </w:r>
          </w:p>
        </w:tc>
      </w:tr>
      <w:tr w:rsidR="006D7074" w:rsidRPr="000D2D94" w14:paraId="7AA25281" w14:textId="77777777" w:rsidTr="001962E2">
        <w:trPr>
          <w:trHeight w:val="282"/>
        </w:trPr>
        <w:tc>
          <w:tcPr>
            <w:tcW w:w="1991" w:type="dxa"/>
            <w:vMerge/>
            <w:tcBorders>
              <w:top w:val="nil"/>
              <w:left w:val="single" w:sz="4" w:space="0" w:color="auto"/>
              <w:bottom w:val="single" w:sz="4" w:space="0" w:color="auto"/>
              <w:right w:val="single" w:sz="4" w:space="0" w:color="auto"/>
            </w:tcBorders>
            <w:vAlign w:val="center"/>
            <w:hideMark/>
          </w:tcPr>
          <w:p w14:paraId="5877E651" w14:textId="77777777" w:rsidR="006D7074" w:rsidRPr="000D2D94" w:rsidRDefault="006D7074" w:rsidP="001962E2">
            <w:pPr>
              <w:spacing w:after="0" w:line="240" w:lineRule="auto"/>
              <w:rPr>
                <w:rFonts w:ascii="GHEA Grapalat" w:eastAsia="Times New Roman" w:hAnsi="GHEA Grapalat" w:cs="Arial"/>
                <w:sz w:val="20"/>
                <w:szCs w:val="20"/>
              </w:rPr>
            </w:pPr>
          </w:p>
        </w:tc>
        <w:tc>
          <w:tcPr>
            <w:tcW w:w="1549" w:type="dxa"/>
            <w:tcBorders>
              <w:top w:val="nil"/>
              <w:left w:val="nil"/>
              <w:bottom w:val="single" w:sz="4" w:space="0" w:color="auto"/>
              <w:right w:val="single" w:sz="4" w:space="0" w:color="auto"/>
            </w:tcBorders>
            <w:shd w:val="clear" w:color="auto" w:fill="auto"/>
            <w:hideMark/>
          </w:tcPr>
          <w:p w14:paraId="0ACB9456"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w:t>
            </w:r>
          </w:p>
        </w:tc>
        <w:tc>
          <w:tcPr>
            <w:tcW w:w="1471" w:type="dxa"/>
            <w:tcBorders>
              <w:top w:val="nil"/>
              <w:left w:val="nil"/>
              <w:bottom w:val="single" w:sz="4" w:space="0" w:color="auto"/>
              <w:right w:val="single" w:sz="4" w:space="0" w:color="auto"/>
            </w:tcBorders>
            <w:shd w:val="clear" w:color="auto" w:fill="auto"/>
            <w:noWrap/>
            <w:vAlign w:val="center"/>
            <w:hideMark/>
          </w:tcPr>
          <w:p w14:paraId="3F0651BA"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98549</w:t>
            </w:r>
          </w:p>
        </w:tc>
        <w:tc>
          <w:tcPr>
            <w:tcW w:w="2066" w:type="dxa"/>
            <w:tcBorders>
              <w:top w:val="nil"/>
              <w:left w:val="nil"/>
              <w:bottom w:val="single" w:sz="4" w:space="0" w:color="auto"/>
              <w:right w:val="single" w:sz="4" w:space="0" w:color="auto"/>
            </w:tcBorders>
            <w:shd w:val="clear" w:color="auto" w:fill="auto"/>
            <w:noWrap/>
            <w:vAlign w:val="center"/>
            <w:hideMark/>
          </w:tcPr>
          <w:p w14:paraId="707A2608"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7220</w:t>
            </w:r>
          </w:p>
        </w:tc>
        <w:tc>
          <w:tcPr>
            <w:tcW w:w="1716" w:type="dxa"/>
            <w:tcBorders>
              <w:top w:val="nil"/>
              <w:left w:val="nil"/>
              <w:bottom w:val="single" w:sz="4" w:space="0" w:color="auto"/>
              <w:right w:val="single" w:sz="4" w:space="0" w:color="auto"/>
            </w:tcBorders>
            <w:shd w:val="clear" w:color="auto" w:fill="auto"/>
            <w:noWrap/>
            <w:vAlign w:val="center"/>
            <w:hideMark/>
          </w:tcPr>
          <w:p w14:paraId="1911FC77"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130" w:type="dxa"/>
            <w:tcBorders>
              <w:top w:val="nil"/>
              <w:left w:val="nil"/>
              <w:bottom w:val="single" w:sz="4" w:space="0" w:color="auto"/>
              <w:right w:val="single" w:sz="4" w:space="0" w:color="auto"/>
            </w:tcBorders>
            <w:shd w:val="clear" w:color="auto" w:fill="auto"/>
            <w:noWrap/>
            <w:vAlign w:val="center"/>
            <w:hideMark/>
          </w:tcPr>
          <w:p w14:paraId="620F28EF"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5%</w:t>
            </w:r>
          </w:p>
        </w:tc>
      </w:tr>
      <w:tr w:rsidR="006D7074" w:rsidRPr="000D2D94" w14:paraId="6B4D2293" w14:textId="77777777" w:rsidTr="001962E2">
        <w:trPr>
          <w:trHeight w:val="282"/>
        </w:trPr>
        <w:tc>
          <w:tcPr>
            <w:tcW w:w="1991" w:type="dxa"/>
            <w:vMerge/>
            <w:tcBorders>
              <w:top w:val="nil"/>
              <w:left w:val="single" w:sz="4" w:space="0" w:color="auto"/>
              <w:bottom w:val="single" w:sz="4" w:space="0" w:color="auto"/>
              <w:right w:val="single" w:sz="4" w:space="0" w:color="auto"/>
            </w:tcBorders>
            <w:vAlign w:val="center"/>
            <w:hideMark/>
          </w:tcPr>
          <w:p w14:paraId="40441E77" w14:textId="77777777" w:rsidR="006D7074" w:rsidRPr="000D2D94" w:rsidRDefault="006D7074" w:rsidP="001962E2">
            <w:pPr>
              <w:spacing w:after="0" w:line="240" w:lineRule="auto"/>
              <w:rPr>
                <w:rFonts w:ascii="GHEA Grapalat" w:eastAsia="Times New Roman" w:hAnsi="GHEA Grapalat" w:cs="Arial"/>
                <w:sz w:val="20"/>
                <w:szCs w:val="20"/>
              </w:rPr>
            </w:pPr>
          </w:p>
        </w:tc>
        <w:tc>
          <w:tcPr>
            <w:tcW w:w="1549" w:type="dxa"/>
            <w:tcBorders>
              <w:top w:val="nil"/>
              <w:left w:val="nil"/>
              <w:bottom w:val="single" w:sz="4" w:space="0" w:color="auto"/>
              <w:right w:val="single" w:sz="4" w:space="0" w:color="auto"/>
            </w:tcBorders>
            <w:shd w:val="clear" w:color="auto" w:fill="auto"/>
            <w:hideMark/>
          </w:tcPr>
          <w:p w14:paraId="1051A1F6"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w:t>
            </w:r>
          </w:p>
        </w:tc>
        <w:tc>
          <w:tcPr>
            <w:tcW w:w="1471" w:type="dxa"/>
            <w:tcBorders>
              <w:top w:val="nil"/>
              <w:left w:val="nil"/>
              <w:bottom w:val="single" w:sz="4" w:space="0" w:color="auto"/>
              <w:right w:val="single" w:sz="4" w:space="0" w:color="auto"/>
            </w:tcBorders>
            <w:shd w:val="clear" w:color="auto" w:fill="auto"/>
            <w:noWrap/>
            <w:vAlign w:val="center"/>
            <w:hideMark/>
          </w:tcPr>
          <w:p w14:paraId="26BF0EF8"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416021</w:t>
            </w:r>
          </w:p>
        </w:tc>
        <w:tc>
          <w:tcPr>
            <w:tcW w:w="2066" w:type="dxa"/>
            <w:tcBorders>
              <w:top w:val="nil"/>
              <w:left w:val="nil"/>
              <w:bottom w:val="single" w:sz="4" w:space="0" w:color="auto"/>
              <w:right w:val="single" w:sz="4" w:space="0" w:color="auto"/>
            </w:tcBorders>
            <w:shd w:val="clear" w:color="auto" w:fill="auto"/>
            <w:noWrap/>
            <w:vAlign w:val="center"/>
            <w:hideMark/>
          </w:tcPr>
          <w:p w14:paraId="0AAE0734"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259613</w:t>
            </w:r>
          </w:p>
        </w:tc>
        <w:tc>
          <w:tcPr>
            <w:tcW w:w="1716" w:type="dxa"/>
            <w:tcBorders>
              <w:top w:val="nil"/>
              <w:left w:val="nil"/>
              <w:bottom w:val="single" w:sz="4" w:space="0" w:color="auto"/>
              <w:right w:val="single" w:sz="4" w:space="0" w:color="auto"/>
            </w:tcBorders>
            <w:shd w:val="clear" w:color="auto" w:fill="auto"/>
            <w:noWrap/>
            <w:vAlign w:val="center"/>
            <w:hideMark/>
          </w:tcPr>
          <w:p w14:paraId="515717D4"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632351</w:t>
            </w:r>
          </w:p>
        </w:tc>
        <w:tc>
          <w:tcPr>
            <w:tcW w:w="1130" w:type="dxa"/>
            <w:tcBorders>
              <w:top w:val="nil"/>
              <w:left w:val="nil"/>
              <w:bottom w:val="single" w:sz="4" w:space="0" w:color="auto"/>
              <w:right w:val="single" w:sz="4" w:space="0" w:color="auto"/>
            </w:tcBorders>
            <w:shd w:val="clear" w:color="auto" w:fill="auto"/>
            <w:noWrap/>
            <w:vAlign w:val="center"/>
            <w:hideMark/>
          </w:tcPr>
          <w:p w14:paraId="1539F3DD"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58%</w:t>
            </w:r>
          </w:p>
        </w:tc>
      </w:tr>
      <w:tr w:rsidR="006D7074" w:rsidRPr="000D2D94" w14:paraId="3FD3223C" w14:textId="77777777" w:rsidTr="001962E2">
        <w:trPr>
          <w:trHeight w:val="282"/>
        </w:trPr>
        <w:tc>
          <w:tcPr>
            <w:tcW w:w="1991" w:type="dxa"/>
            <w:vMerge w:val="restart"/>
            <w:tcBorders>
              <w:top w:val="nil"/>
              <w:left w:val="single" w:sz="4" w:space="0" w:color="auto"/>
              <w:bottom w:val="single" w:sz="4" w:space="0" w:color="auto"/>
              <w:right w:val="single" w:sz="4" w:space="0" w:color="auto"/>
            </w:tcBorders>
            <w:shd w:val="clear" w:color="auto" w:fill="auto"/>
            <w:vAlign w:val="center"/>
            <w:hideMark/>
          </w:tcPr>
          <w:p w14:paraId="09345193"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Ընդհանուր</w:t>
            </w:r>
          </w:p>
        </w:tc>
        <w:tc>
          <w:tcPr>
            <w:tcW w:w="1549" w:type="dxa"/>
            <w:tcBorders>
              <w:top w:val="nil"/>
              <w:left w:val="nil"/>
              <w:bottom w:val="single" w:sz="4" w:space="0" w:color="auto"/>
              <w:right w:val="single" w:sz="4" w:space="0" w:color="auto"/>
            </w:tcBorders>
            <w:shd w:val="clear" w:color="auto" w:fill="auto"/>
            <w:hideMark/>
          </w:tcPr>
          <w:p w14:paraId="372A24BB"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w:t>
            </w:r>
          </w:p>
        </w:tc>
        <w:tc>
          <w:tcPr>
            <w:tcW w:w="1471" w:type="dxa"/>
            <w:tcBorders>
              <w:top w:val="nil"/>
              <w:left w:val="nil"/>
              <w:bottom w:val="single" w:sz="4" w:space="0" w:color="auto"/>
              <w:right w:val="single" w:sz="4" w:space="0" w:color="auto"/>
            </w:tcBorders>
            <w:shd w:val="clear" w:color="auto" w:fill="auto"/>
            <w:noWrap/>
            <w:vAlign w:val="center"/>
            <w:hideMark/>
          </w:tcPr>
          <w:p w14:paraId="66CFF9D7"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218136</w:t>
            </w:r>
          </w:p>
        </w:tc>
        <w:tc>
          <w:tcPr>
            <w:tcW w:w="2066" w:type="dxa"/>
            <w:tcBorders>
              <w:top w:val="nil"/>
              <w:left w:val="nil"/>
              <w:bottom w:val="single" w:sz="4" w:space="0" w:color="auto"/>
              <w:right w:val="single" w:sz="4" w:space="0" w:color="auto"/>
            </w:tcBorders>
            <w:shd w:val="clear" w:color="auto" w:fill="auto"/>
            <w:noWrap/>
            <w:vAlign w:val="center"/>
            <w:hideMark/>
          </w:tcPr>
          <w:p w14:paraId="53B09A20"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126225</w:t>
            </w:r>
          </w:p>
        </w:tc>
        <w:tc>
          <w:tcPr>
            <w:tcW w:w="1716" w:type="dxa"/>
            <w:tcBorders>
              <w:top w:val="nil"/>
              <w:left w:val="nil"/>
              <w:bottom w:val="single" w:sz="4" w:space="0" w:color="auto"/>
              <w:right w:val="single" w:sz="4" w:space="0" w:color="auto"/>
            </w:tcBorders>
            <w:shd w:val="clear" w:color="auto" w:fill="auto"/>
            <w:noWrap/>
            <w:vAlign w:val="center"/>
            <w:hideMark/>
          </w:tcPr>
          <w:p w14:paraId="3915A27B"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341565</w:t>
            </w:r>
          </w:p>
        </w:tc>
        <w:tc>
          <w:tcPr>
            <w:tcW w:w="1130" w:type="dxa"/>
            <w:tcBorders>
              <w:top w:val="nil"/>
              <w:left w:val="nil"/>
              <w:bottom w:val="single" w:sz="4" w:space="0" w:color="auto"/>
              <w:right w:val="single" w:sz="4" w:space="0" w:color="auto"/>
            </w:tcBorders>
            <w:shd w:val="clear" w:color="auto" w:fill="auto"/>
            <w:noWrap/>
            <w:vAlign w:val="center"/>
            <w:hideMark/>
          </w:tcPr>
          <w:p w14:paraId="0E070EE5"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34%</w:t>
            </w:r>
          </w:p>
        </w:tc>
      </w:tr>
      <w:tr w:rsidR="006D7074" w:rsidRPr="000D2D94" w14:paraId="112E3B8A" w14:textId="77777777" w:rsidTr="001962E2">
        <w:trPr>
          <w:trHeight w:val="282"/>
        </w:trPr>
        <w:tc>
          <w:tcPr>
            <w:tcW w:w="1991" w:type="dxa"/>
            <w:vMerge/>
            <w:tcBorders>
              <w:top w:val="nil"/>
              <w:left w:val="single" w:sz="4" w:space="0" w:color="auto"/>
              <w:bottom w:val="single" w:sz="4" w:space="0" w:color="auto"/>
              <w:right w:val="single" w:sz="4" w:space="0" w:color="auto"/>
            </w:tcBorders>
            <w:vAlign w:val="center"/>
            <w:hideMark/>
          </w:tcPr>
          <w:p w14:paraId="21D536BC" w14:textId="77777777" w:rsidR="006D7074" w:rsidRPr="000D2D94" w:rsidRDefault="006D7074" w:rsidP="001962E2">
            <w:pPr>
              <w:spacing w:after="0" w:line="240" w:lineRule="auto"/>
              <w:rPr>
                <w:rFonts w:ascii="GHEA Grapalat" w:eastAsia="Times New Roman" w:hAnsi="GHEA Grapalat" w:cs="Arial"/>
                <w:sz w:val="20"/>
                <w:szCs w:val="20"/>
              </w:rPr>
            </w:pPr>
          </w:p>
        </w:tc>
        <w:tc>
          <w:tcPr>
            <w:tcW w:w="1549" w:type="dxa"/>
            <w:tcBorders>
              <w:top w:val="nil"/>
              <w:left w:val="nil"/>
              <w:bottom w:val="single" w:sz="4" w:space="0" w:color="auto"/>
              <w:right w:val="single" w:sz="4" w:space="0" w:color="auto"/>
            </w:tcBorders>
            <w:shd w:val="clear" w:color="auto" w:fill="auto"/>
            <w:hideMark/>
          </w:tcPr>
          <w:p w14:paraId="0BA18319"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w:t>
            </w:r>
          </w:p>
        </w:tc>
        <w:tc>
          <w:tcPr>
            <w:tcW w:w="1471" w:type="dxa"/>
            <w:tcBorders>
              <w:top w:val="nil"/>
              <w:left w:val="nil"/>
              <w:bottom w:val="single" w:sz="4" w:space="0" w:color="auto"/>
              <w:right w:val="single" w:sz="4" w:space="0" w:color="auto"/>
            </w:tcBorders>
            <w:shd w:val="clear" w:color="auto" w:fill="auto"/>
            <w:noWrap/>
            <w:vAlign w:val="center"/>
            <w:hideMark/>
          </w:tcPr>
          <w:p w14:paraId="4E2EFD6B"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89103</w:t>
            </w:r>
          </w:p>
        </w:tc>
        <w:tc>
          <w:tcPr>
            <w:tcW w:w="2066" w:type="dxa"/>
            <w:tcBorders>
              <w:top w:val="nil"/>
              <w:left w:val="nil"/>
              <w:bottom w:val="single" w:sz="4" w:space="0" w:color="auto"/>
              <w:right w:val="single" w:sz="4" w:space="0" w:color="auto"/>
            </w:tcBorders>
            <w:shd w:val="clear" w:color="auto" w:fill="auto"/>
            <w:noWrap/>
            <w:vAlign w:val="center"/>
            <w:hideMark/>
          </w:tcPr>
          <w:p w14:paraId="7BBCD992"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800</w:t>
            </w:r>
          </w:p>
        </w:tc>
        <w:tc>
          <w:tcPr>
            <w:tcW w:w="1716" w:type="dxa"/>
            <w:tcBorders>
              <w:top w:val="nil"/>
              <w:left w:val="nil"/>
              <w:bottom w:val="single" w:sz="4" w:space="0" w:color="auto"/>
              <w:right w:val="single" w:sz="4" w:space="0" w:color="auto"/>
            </w:tcBorders>
            <w:shd w:val="clear" w:color="auto" w:fill="auto"/>
            <w:noWrap/>
            <w:vAlign w:val="center"/>
            <w:hideMark/>
          </w:tcPr>
          <w:p w14:paraId="16F39EDE"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95903</w:t>
            </w:r>
          </w:p>
        </w:tc>
        <w:tc>
          <w:tcPr>
            <w:tcW w:w="1130" w:type="dxa"/>
            <w:tcBorders>
              <w:top w:val="nil"/>
              <w:left w:val="nil"/>
              <w:bottom w:val="single" w:sz="4" w:space="0" w:color="auto"/>
              <w:right w:val="single" w:sz="4" w:space="0" w:color="auto"/>
            </w:tcBorders>
            <w:shd w:val="clear" w:color="auto" w:fill="auto"/>
            <w:noWrap/>
            <w:vAlign w:val="center"/>
            <w:hideMark/>
          </w:tcPr>
          <w:p w14:paraId="1B22629F"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0.5%</w:t>
            </w:r>
          </w:p>
        </w:tc>
      </w:tr>
      <w:tr w:rsidR="006D7074" w:rsidRPr="000D2D94" w14:paraId="2985A65A" w14:textId="77777777" w:rsidTr="001962E2">
        <w:trPr>
          <w:trHeight w:val="282"/>
        </w:trPr>
        <w:tc>
          <w:tcPr>
            <w:tcW w:w="1991" w:type="dxa"/>
            <w:vMerge/>
            <w:tcBorders>
              <w:top w:val="nil"/>
              <w:left w:val="single" w:sz="4" w:space="0" w:color="auto"/>
              <w:bottom w:val="single" w:sz="4" w:space="0" w:color="auto"/>
              <w:right w:val="single" w:sz="4" w:space="0" w:color="auto"/>
            </w:tcBorders>
            <w:vAlign w:val="center"/>
            <w:hideMark/>
          </w:tcPr>
          <w:p w14:paraId="35AEE571" w14:textId="77777777" w:rsidR="006D7074" w:rsidRPr="000D2D94" w:rsidRDefault="006D7074" w:rsidP="001962E2">
            <w:pPr>
              <w:spacing w:after="0" w:line="240" w:lineRule="auto"/>
              <w:rPr>
                <w:rFonts w:ascii="GHEA Grapalat" w:eastAsia="Times New Roman" w:hAnsi="GHEA Grapalat" w:cs="Arial"/>
                <w:sz w:val="20"/>
                <w:szCs w:val="20"/>
              </w:rPr>
            </w:pPr>
          </w:p>
        </w:tc>
        <w:tc>
          <w:tcPr>
            <w:tcW w:w="1549" w:type="dxa"/>
            <w:tcBorders>
              <w:top w:val="nil"/>
              <w:left w:val="nil"/>
              <w:bottom w:val="single" w:sz="4" w:space="0" w:color="auto"/>
              <w:right w:val="single" w:sz="4" w:space="0" w:color="auto"/>
            </w:tcBorders>
            <w:shd w:val="clear" w:color="auto" w:fill="auto"/>
            <w:hideMark/>
          </w:tcPr>
          <w:p w14:paraId="11A4DE65"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w:t>
            </w:r>
          </w:p>
        </w:tc>
        <w:tc>
          <w:tcPr>
            <w:tcW w:w="1471" w:type="dxa"/>
            <w:tcBorders>
              <w:top w:val="nil"/>
              <w:left w:val="nil"/>
              <w:bottom w:val="single" w:sz="4" w:space="0" w:color="auto"/>
              <w:right w:val="single" w:sz="4" w:space="0" w:color="auto"/>
            </w:tcBorders>
            <w:shd w:val="clear" w:color="auto" w:fill="auto"/>
            <w:noWrap/>
            <w:vAlign w:val="center"/>
            <w:hideMark/>
          </w:tcPr>
          <w:p w14:paraId="7CF480F6"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932574</w:t>
            </w:r>
          </w:p>
        </w:tc>
        <w:tc>
          <w:tcPr>
            <w:tcW w:w="2066" w:type="dxa"/>
            <w:tcBorders>
              <w:top w:val="nil"/>
              <w:left w:val="nil"/>
              <w:bottom w:val="single" w:sz="4" w:space="0" w:color="auto"/>
              <w:right w:val="single" w:sz="4" w:space="0" w:color="auto"/>
            </w:tcBorders>
            <w:shd w:val="clear" w:color="auto" w:fill="auto"/>
            <w:noWrap/>
            <w:vAlign w:val="center"/>
            <w:hideMark/>
          </w:tcPr>
          <w:p w14:paraId="4B044704"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1393507</w:t>
            </w:r>
          </w:p>
        </w:tc>
        <w:tc>
          <w:tcPr>
            <w:tcW w:w="1716" w:type="dxa"/>
            <w:tcBorders>
              <w:top w:val="nil"/>
              <w:left w:val="nil"/>
              <w:bottom w:val="single" w:sz="4" w:space="0" w:color="auto"/>
              <w:right w:val="single" w:sz="4" w:space="0" w:color="auto"/>
            </w:tcBorders>
            <w:shd w:val="clear" w:color="auto" w:fill="auto"/>
            <w:noWrap/>
            <w:vAlign w:val="center"/>
            <w:hideMark/>
          </w:tcPr>
          <w:p w14:paraId="7E2542C9"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1650130</w:t>
            </w:r>
          </w:p>
        </w:tc>
        <w:tc>
          <w:tcPr>
            <w:tcW w:w="1130" w:type="dxa"/>
            <w:tcBorders>
              <w:top w:val="nil"/>
              <w:left w:val="nil"/>
              <w:bottom w:val="single" w:sz="4" w:space="0" w:color="auto"/>
              <w:right w:val="single" w:sz="4" w:space="0" w:color="auto"/>
            </w:tcBorders>
            <w:shd w:val="clear" w:color="auto" w:fill="auto"/>
            <w:noWrap/>
            <w:vAlign w:val="center"/>
            <w:hideMark/>
          </w:tcPr>
          <w:p w14:paraId="76800D28"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84%</w:t>
            </w:r>
          </w:p>
        </w:tc>
      </w:tr>
    </w:tbl>
    <w:p w14:paraId="074B970D" w14:textId="77777777" w:rsidR="006D7074" w:rsidRPr="000D2D94" w:rsidRDefault="006D7074" w:rsidP="006D7074">
      <w:pPr>
        <w:spacing w:after="0" w:line="240" w:lineRule="auto"/>
        <w:jc w:val="right"/>
        <w:rPr>
          <w:rFonts w:ascii="GHEA Grapalat" w:hAnsi="GHEA Grapalat"/>
          <w:sz w:val="20"/>
          <w:szCs w:val="20"/>
          <w:lang w:val="hy-AM"/>
        </w:rPr>
      </w:pPr>
    </w:p>
    <w:p w14:paraId="79EE84B8" w14:textId="77777777" w:rsidR="006D7074" w:rsidRPr="000D2D94" w:rsidRDefault="006D7074" w:rsidP="006D7074">
      <w:pPr>
        <w:spacing w:after="0" w:line="240" w:lineRule="auto"/>
        <w:jc w:val="right"/>
        <w:rPr>
          <w:rFonts w:ascii="GHEA Grapalat" w:hAnsi="GHEA Grapalat"/>
          <w:sz w:val="20"/>
          <w:szCs w:val="20"/>
          <w:lang w:val="hy-AM"/>
        </w:rPr>
      </w:pPr>
    </w:p>
    <w:p w14:paraId="4E666D1F" w14:textId="77777777" w:rsidR="006D7074" w:rsidRPr="000D2D94" w:rsidRDefault="006D7074" w:rsidP="006D7074">
      <w:pPr>
        <w:spacing w:after="0" w:line="240" w:lineRule="auto"/>
        <w:jc w:val="right"/>
        <w:rPr>
          <w:rFonts w:ascii="GHEA Grapalat" w:hAnsi="GHEA Grapalat"/>
          <w:b/>
          <w:sz w:val="20"/>
          <w:szCs w:val="20"/>
          <w:lang w:val="hy-AM"/>
        </w:rPr>
      </w:pPr>
      <w:r w:rsidRPr="000D2D94">
        <w:rPr>
          <w:rFonts w:ascii="GHEA Grapalat" w:hAnsi="GHEA Grapalat"/>
          <w:b/>
          <w:sz w:val="20"/>
          <w:szCs w:val="20"/>
          <w:lang w:val="hy-AM"/>
        </w:rPr>
        <w:t>Հավելված 4</w:t>
      </w:r>
    </w:p>
    <w:p w14:paraId="4A7515DA" w14:textId="77777777" w:rsidR="006D7074" w:rsidRPr="000D2D94" w:rsidRDefault="006D7074" w:rsidP="006D7074">
      <w:pPr>
        <w:spacing w:after="0" w:line="240" w:lineRule="auto"/>
        <w:jc w:val="right"/>
        <w:rPr>
          <w:rFonts w:ascii="GHEA Grapalat" w:hAnsi="GHEA Grapalat"/>
          <w:b/>
          <w:sz w:val="20"/>
          <w:szCs w:val="20"/>
          <w:lang w:val="hy-AM"/>
        </w:rPr>
      </w:pPr>
    </w:p>
    <w:p w14:paraId="08D43300" w14:textId="77777777" w:rsidR="006D7074" w:rsidRPr="000D2D94" w:rsidRDefault="006D7074" w:rsidP="006D7074">
      <w:pPr>
        <w:spacing w:line="240" w:lineRule="auto"/>
        <w:jc w:val="center"/>
        <w:rPr>
          <w:rFonts w:ascii="GHEA Grapalat" w:hAnsi="GHEA Grapalat"/>
          <w:b/>
          <w:sz w:val="20"/>
          <w:szCs w:val="20"/>
          <w:lang w:val="hy-AM"/>
        </w:rPr>
      </w:pPr>
      <w:r w:rsidRPr="000D2D94">
        <w:rPr>
          <w:rFonts w:ascii="GHEA Grapalat" w:hAnsi="GHEA Grapalat"/>
          <w:b/>
          <w:sz w:val="20"/>
          <w:szCs w:val="20"/>
          <w:lang w:val="hy-AM"/>
        </w:rPr>
        <w:t>Պաշտոնային միջին դրույքաչափերը, լրացուցիչ աշխատավարձերը և պարգևատրումները, աշխատավարձի ընդհանուր չափը պետական առանձին ծառայություններում</w:t>
      </w:r>
    </w:p>
    <w:tbl>
      <w:tblPr>
        <w:tblW w:w="10064" w:type="dxa"/>
        <w:jc w:val="center"/>
        <w:tblLayout w:type="fixed"/>
        <w:tblLook w:val="04A0" w:firstRow="1" w:lastRow="0" w:firstColumn="1" w:lastColumn="0" w:noHBand="0" w:noVBand="1"/>
      </w:tblPr>
      <w:tblGrid>
        <w:gridCol w:w="1701"/>
        <w:gridCol w:w="2277"/>
        <w:gridCol w:w="1180"/>
        <w:gridCol w:w="1493"/>
        <w:gridCol w:w="1641"/>
        <w:gridCol w:w="1772"/>
      </w:tblGrid>
      <w:tr w:rsidR="006D7074" w:rsidRPr="000D2D94" w14:paraId="3D783F0B" w14:textId="77777777" w:rsidTr="001962E2">
        <w:trPr>
          <w:trHeight w:val="300"/>
          <w:jc w:val="center"/>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54291"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Ծառայության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տեսակը</w:t>
            </w:r>
          </w:p>
        </w:tc>
        <w:tc>
          <w:tcPr>
            <w:tcW w:w="2277" w:type="dxa"/>
            <w:tcBorders>
              <w:top w:val="single" w:sz="4" w:space="0" w:color="auto"/>
              <w:left w:val="nil"/>
              <w:bottom w:val="single" w:sz="4" w:space="0" w:color="auto"/>
              <w:right w:val="single" w:sz="4" w:space="0" w:color="auto"/>
            </w:tcBorders>
            <w:shd w:val="clear" w:color="auto" w:fill="auto"/>
            <w:vAlign w:val="center"/>
            <w:hideMark/>
          </w:tcPr>
          <w:p w14:paraId="77C79E06"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Պաշտոնի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խումբը</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00634DB"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1493" w:type="dxa"/>
            <w:tcBorders>
              <w:top w:val="single" w:sz="4" w:space="0" w:color="auto"/>
              <w:left w:val="nil"/>
              <w:bottom w:val="single" w:sz="4" w:space="0" w:color="auto"/>
              <w:right w:val="single" w:sz="4" w:space="0" w:color="auto"/>
            </w:tcBorders>
            <w:shd w:val="clear" w:color="auto" w:fill="auto"/>
            <w:vAlign w:val="center"/>
            <w:hideMark/>
          </w:tcPr>
          <w:p w14:paraId="492685F5"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p>
        </w:tc>
        <w:tc>
          <w:tcPr>
            <w:tcW w:w="1641" w:type="dxa"/>
            <w:tcBorders>
              <w:top w:val="single" w:sz="4" w:space="0" w:color="auto"/>
              <w:left w:val="nil"/>
              <w:bottom w:val="single" w:sz="4" w:space="0" w:color="auto"/>
              <w:right w:val="single" w:sz="4" w:space="0" w:color="auto"/>
            </w:tcBorders>
            <w:shd w:val="clear" w:color="auto" w:fill="auto"/>
            <w:vAlign w:val="center"/>
            <w:hideMark/>
          </w:tcPr>
          <w:p w14:paraId="65EDDE05"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772" w:type="dxa"/>
            <w:tcBorders>
              <w:top w:val="single" w:sz="4" w:space="0" w:color="auto"/>
              <w:left w:val="nil"/>
              <w:bottom w:val="single" w:sz="4" w:space="0" w:color="auto"/>
              <w:right w:val="single" w:sz="4" w:space="0" w:color="auto"/>
            </w:tcBorders>
            <w:shd w:val="clear" w:color="auto" w:fill="auto"/>
            <w:vAlign w:val="center"/>
            <w:hideMark/>
          </w:tcPr>
          <w:p w14:paraId="716B53BC"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Քանակը</w:t>
            </w:r>
          </w:p>
        </w:tc>
      </w:tr>
      <w:tr w:rsidR="006D7074" w:rsidRPr="000D2D94" w14:paraId="31059F35" w14:textId="77777777" w:rsidTr="001962E2">
        <w:trPr>
          <w:trHeight w:val="282"/>
          <w:jc w:val="center"/>
        </w:trPr>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49176AA1"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Ազգային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ժողովում</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պետական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ծառայություն</w:t>
            </w:r>
            <w:r w:rsidRPr="000D2D94">
              <w:rPr>
                <w:rFonts w:ascii="GHEA Grapalat" w:eastAsia="Times New Roman" w:hAnsi="GHEA Grapalat" w:cs="Arial"/>
                <w:sz w:val="20"/>
                <w:szCs w:val="20"/>
              </w:rPr>
              <w:t xml:space="preserve"> </w:t>
            </w:r>
          </w:p>
        </w:tc>
        <w:tc>
          <w:tcPr>
            <w:tcW w:w="2277" w:type="dxa"/>
            <w:tcBorders>
              <w:top w:val="nil"/>
              <w:left w:val="nil"/>
              <w:bottom w:val="single" w:sz="4" w:space="0" w:color="auto"/>
              <w:right w:val="single" w:sz="4" w:space="0" w:color="auto"/>
            </w:tcBorders>
            <w:shd w:val="clear" w:color="000000" w:fill="FFFFFF"/>
            <w:hideMark/>
          </w:tcPr>
          <w:p w14:paraId="22626FF7"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t>բարձրագույն</w:t>
            </w:r>
          </w:p>
        </w:tc>
        <w:tc>
          <w:tcPr>
            <w:tcW w:w="1180" w:type="dxa"/>
            <w:tcBorders>
              <w:top w:val="nil"/>
              <w:left w:val="nil"/>
              <w:bottom w:val="single" w:sz="4" w:space="0" w:color="auto"/>
              <w:right w:val="single" w:sz="4" w:space="0" w:color="auto"/>
            </w:tcBorders>
            <w:shd w:val="clear" w:color="auto" w:fill="auto"/>
            <w:noWrap/>
            <w:hideMark/>
          </w:tcPr>
          <w:p w14:paraId="356E298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757317</w:t>
            </w:r>
          </w:p>
        </w:tc>
        <w:tc>
          <w:tcPr>
            <w:tcW w:w="1493" w:type="dxa"/>
            <w:tcBorders>
              <w:top w:val="nil"/>
              <w:left w:val="nil"/>
              <w:bottom w:val="single" w:sz="4" w:space="0" w:color="auto"/>
              <w:right w:val="single" w:sz="4" w:space="0" w:color="auto"/>
            </w:tcBorders>
            <w:shd w:val="clear" w:color="auto" w:fill="auto"/>
            <w:noWrap/>
            <w:hideMark/>
          </w:tcPr>
          <w:p w14:paraId="5E3BEED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513173</w:t>
            </w:r>
          </w:p>
        </w:tc>
        <w:tc>
          <w:tcPr>
            <w:tcW w:w="1641" w:type="dxa"/>
            <w:tcBorders>
              <w:top w:val="nil"/>
              <w:left w:val="nil"/>
              <w:bottom w:val="single" w:sz="4" w:space="0" w:color="auto"/>
              <w:right w:val="single" w:sz="4" w:space="0" w:color="auto"/>
            </w:tcBorders>
            <w:shd w:val="clear" w:color="auto" w:fill="auto"/>
            <w:noWrap/>
            <w:hideMark/>
          </w:tcPr>
          <w:p w14:paraId="3C4797C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947273</w:t>
            </w:r>
          </w:p>
        </w:tc>
        <w:tc>
          <w:tcPr>
            <w:tcW w:w="1772" w:type="dxa"/>
            <w:tcBorders>
              <w:top w:val="nil"/>
              <w:left w:val="nil"/>
              <w:bottom w:val="single" w:sz="4" w:space="0" w:color="auto"/>
              <w:right w:val="single" w:sz="4" w:space="0" w:color="auto"/>
            </w:tcBorders>
            <w:shd w:val="clear" w:color="auto" w:fill="auto"/>
            <w:noWrap/>
            <w:hideMark/>
          </w:tcPr>
          <w:p w14:paraId="2196CB6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w:t>
            </w:r>
          </w:p>
        </w:tc>
      </w:tr>
      <w:tr w:rsidR="006D7074" w:rsidRPr="000D2D94" w14:paraId="5B2232A1" w14:textId="77777777" w:rsidTr="001962E2">
        <w:trPr>
          <w:trHeight w:val="285"/>
          <w:jc w:val="center"/>
        </w:trPr>
        <w:tc>
          <w:tcPr>
            <w:tcW w:w="1701" w:type="dxa"/>
            <w:vMerge/>
            <w:tcBorders>
              <w:top w:val="nil"/>
              <w:left w:val="single" w:sz="4" w:space="0" w:color="auto"/>
              <w:bottom w:val="single" w:sz="4" w:space="0" w:color="000000"/>
              <w:right w:val="single" w:sz="4" w:space="0" w:color="auto"/>
            </w:tcBorders>
            <w:vAlign w:val="center"/>
            <w:hideMark/>
          </w:tcPr>
          <w:p w14:paraId="3FB992F7"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77" w:type="dxa"/>
            <w:tcBorders>
              <w:top w:val="nil"/>
              <w:left w:val="nil"/>
              <w:bottom w:val="single" w:sz="4" w:space="0" w:color="auto"/>
              <w:right w:val="single" w:sz="4" w:space="0" w:color="auto"/>
            </w:tcBorders>
            <w:shd w:val="clear" w:color="000000" w:fill="FFFFFF"/>
            <w:hideMark/>
          </w:tcPr>
          <w:p w14:paraId="4D47D7FC"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t>գլխավոր</w:t>
            </w:r>
          </w:p>
        </w:tc>
        <w:tc>
          <w:tcPr>
            <w:tcW w:w="1180" w:type="dxa"/>
            <w:tcBorders>
              <w:top w:val="nil"/>
              <w:left w:val="nil"/>
              <w:bottom w:val="single" w:sz="4" w:space="0" w:color="auto"/>
              <w:right w:val="single" w:sz="4" w:space="0" w:color="auto"/>
            </w:tcBorders>
            <w:shd w:val="clear" w:color="auto" w:fill="auto"/>
            <w:noWrap/>
            <w:hideMark/>
          </w:tcPr>
          <w:p w14:paraId="5835B89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481067</w:t>
            </w:r>
          </w:p>
        </w:tc>
        <w:tc>
          <w:tcPr>
            <w:tcW w:w="1493" w:type="dxa"/>
            <w:tcBorders>
              <w:top w:val="nil"/>
              <w:left w:val="nil"/>
              <w:bottom w:val="single" w:sz="4" w:space="0" w:color="auto"/>
              <w:right w:val="single" w:sz="4" w:space="0" w:color="auto"/>
            </w:tcBorders>
            <w:shd w:val="clear" w:color="auto" w:fill="auto"/>
            <w:noWrap/>
            <w:hideMark/>
          </w:tcPr>
          <w:p w14:paraId="1FF81F4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430574</w:t>
            </w:r>
          </w:p>
        </w:tc>
        <w:tc>
          <w:tcPr>
            <w:tcW w:w="1641" w:type="dxa"/>
            <w:tcBorders>
              <w:top w:val="nil"/>
              <w:left w:val="nil"/>
              <w:bottom w:val="single" w:sz="4" w:space="0" w:color="auto"/>
              <w:right w:val="single" w:sz="4" w:space="0" w:color="auto"/>
            </w:tcBorders>
            <w:shd w:val="clear" w:color="auto" w:fill="auto"/>
            <w:noWrap/>
            <w:hideMark/>
          </w:tcPr>
          <w:p w14:paraId="0CD3A74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637075</w:t>
            </w:r>
          </w:p>
        </w:tc>
        <w:tc>
          <w:tcPr>
            <w:tcW w:w="1772" w:type="dxa"/>
            <w:tcBorders>
              <w:top w:val="nil"/>
              <w:left w:val="nil"/>
              <w:bottom w:val="single" w:sz="4" w:space="0" w:color="auto"/>
              <w:right w:val="single" w:sz="4" w:space="0" w:color="auto"/>
            </w:tcBorders>
            <w:shd w:val="clear" w:color="auto" w:fill="auto"/>
            <w:noWrap/>
            <w:hideMark/>
          </w:tcPr>
          <w:p w14:paraId="2EC51E2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130</w:t>
            </w:r>
          </w:p>
        </w:tc>
      </w:tr>
      <w:tr w:rsidR="006D7074" w:rsidRPr="000D2D94" w14:paraId="1DD6569D" w14:textId="77777777" w:rsidTr="001962E2">
        <w:trPr>
          <w:trHeight w:val="282"/>
          <w:jc w:val="center"/>
        </w:trPr>
        <w:tc>
          <w:tcPr>
            <w:tcW w:w="1701" w:type="dxa"/>
            <w:vMerge/>
            <w:tcBorders>
              <w:top w:val="nil"/>
              <w:left w:val="single" w:sz="4" w:space="0" w:color="auto"/>
              <w:bottom w:val="single" w:sz="4" w:space="0" w:color="000000"/>
              <w:right w:val="single" w:sz="4" w:space="0" w:color="auto"/>
            </w:tcBorders>
            <w:vAlign w:val="center"/>
            <w:hideMark/>
          </w:tcPr>
          <w:p w14:paraId="49FD2560"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77" w:type="dxa"/>
            <w:tcBorders>
              <w:top w:val="nil"/>
              <w:left w:val="nil"/>
              <w:bottom w:val="single" w:sz="4" w:space="0" w:color="auto"/>
              <w:right w:val="single" w:sz="4" w:space="0" w:color="auto"/>
            </w:tcBorders>
            <w:shd w:val="clear" w:color="000000" w:fill="FFFFFF"/>
            <w:hideMark/>
          </w:tcPr>
          <w:p w14:paraId="0F8FBA61"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t>առաջատար</w:t>
            </w:r>
          </w:p>
        </w:tc>
        <w:tc>
          <w:tcPr>
            <w:tcW w:w="1180" w:type="dxa"/>
            <w:tcBorders>
              <w:top w:val="nil"/>
              <w:left w:val="nil"/>
              <w:bottom w:val="single" w:sz="4" w:space="0" w:color="auto"/>
              <w:right w:val="single" w:sz="4" w:space="0" w:color="auto"/>
            </w:tcBorders>
            <w:shd w:val="clear" w:color="auto" w:fill="auto"/>
            <w:noWrap/>
            <w:hideMark/>
          </w:tcPr>
          <w:p w14:paraId="17EDE14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290856</w:t>
            </w:r>
          </w:p>
        </w:tc>
        <w:tc>
          <w:tcPr>
            <w:tcW w:w="1493" w:type="dxa"/>
            <w:tcBorders>
              <w:top w:val="nil"/>
              <w:left w:val="nil"/>
              <w:bottom w:val="single" w:sz="4" w:space="0" w:color="auto"/>
              <w:right w:val="single" w:sz="4" w:space="0" w:color="auto"/>
            </w:tcBorders>
            <w:shd w:val="clear" w:color="auto" w:fill="auto"/>
            <w:noWrap/>
            <w:hideMark/>
          </w:tcPr>
          <w:p w14:paraId="1BE8F41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175932</w:t>
            </w:r>
          </w:p>
        </w:tc>
        <w:tc>
          <w:tcPr>
            <w:tcW w:w="1641" w:type="dxa"/>
            <w:tcBorders>
              <w:top w:val="nil"/>
              <w:left w:val="nil"/>
              <w:bottom w:val="single" w:sz="4" w:space="0" w:color="auto"/>
              <w:right w:val="single" w:sz="4" w:space="0" w:color="auto"/>
            </w:tcBorders>
            <w:shd w:val="clear" w:color="auto" w:fill="auto"/>
            <w:noWrap/>
            <w:hideMark/>
          </w:tcPr>
          <w:p w14:paraId="52E88A7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374627</w:t>
            </w:r>
          </w:p>
        </w:tc>
        <w:tc>
          <w:tcPr>
            <w:tcW w:w="1772" w:type="dxa"/>
            <w:tcBorders>
              <w:top w:val="nil"/>
              <w:left w:val="nil"/>
              <w:bottom w:val="single" w:sz="4" w:space="0" w:color="auto"/>
              <w:right w:val="single" w:sz="4" w:space="0" w:color="auto"/>
            </w:tcBorders>
            <w:shd w:val="clear" w:color="auto" w:fill="auto"/>
            <w:noWrap/>
            <w:hideMark/>
          </w:tcPr>
          <w:p w14:paraId="3E13EF7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38</w:t>
            </w:r>
          </w:p>
        </w:tc>
      </w:tr>
      <w:tr w:rsidR="006D7074" w:rsidRPr="000D2D94" w14:paraId="5A289F8E" w14:textId="77777777" w:rsidTr="001962E2">
        <w:trPr>
          <w:trHeight w:val="282"/>
          <w:jc w:val="center"/>
        </w:trPr>
        <w:tc>
          <w:tcPr>
            <w:tcW w:w="1701" w:type="dxa"/>
            <w:vMerge/>
            <w:tcBorders>
              <w:top w:val="nil"/>
              <w:left w:val="single" w:sz="4" w:space="0" w:color="auto"/>
              <w:bottom w:val="single" w:sz="4" w:space="0" w:color="000000"/>
              <w:right w:val="single" w:sz="4" w:space="0" w:color="auto"/>
            </w:tcBorders>
            <w:vAlign w:val="center"/>
            <w:hideMark/>
          </w:tcPr>
          <w:p w14:paraId="42C58938"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77" w:type="dxa"/>
            <w:tcBorders>
              <w:top w:val="nil"/>
              <w:left w:val="nil"/>
              <w:bottom w:val="single" w:sz="4" w:space="0" w:color="auto"/>
              <w:right w:val="single" w:sz="4" w:space="0" w:color="auto"/>
            </w:tcBorders>
            <w:shd w:val="clear" w:color="000000" w:fill="FFFFFF"/>
            <w:hideMark/>
          </w:tcPr>
          <w:p w14:paraId="2F2E0E6C"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t>կրտսեր</w:t>
            </w:r>
          </w:p>
        </w:tc>
        <w:tc>
          <w:tcPr>
            <w:tcW w:w="1180" w:type="dxa"/>
            <w:tcBorders>
              <w:top w:val="nil"/>
              <w:left w:val="nil"/>
              <w:bottom w:val="single" w:sz="4" w:space="0" w:color="auto"/>
              <w:right w:val="single" w:sz="4" w:space="0" w:color="auto"/>
            </w:tcBorders>
            <w:shd w:val="clear" w:color="auto" w:fill="auto"/>
            <w:noWrap/>
            <w:hideMark/>
          </w:tcPr>
          <w:p w14:paraId="14EC205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167728</w:t>
            </w:r>
          </w:p>
        </w:tc>
        <w:tc>
          <w:tcPr>
            <w:tcW w:w="1493" w:type="dxa"/>
            <w:tcBorders>
              <w:top w:val="nil"/>
              <w:left w:val="nil"/>
              <w:bottom w:val="single" w:sz="4" w:space="0" w:color="auto"/>
              <w:right w:val="single" w:sz="4" w:space="0" w:color="auto"/>
            </w:tcBorders>
            <w:shd w:val="clear" w:color="auto" w:fill="auto"/>
            <w:noWrap/>
            <w:hideMark/>
          </w:tcPr>
          <w:p w14:paraId="41A1CB6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130098</w:t>
            </w:r>
          </w:p>
        </w:tc>
        <w:tc>
          <w:tcPr>
            <w:tcW w:w="1641" w:type="dxa"/>
            <w:tcBorders>
              <w:top w:val="nil"/>
              <w:left w:val="nil"/>
              <w:bottom w:val="single" w:sz="4" w:space="0" w:color="auto"/>
              <w:right w:val="single" w:sz="4" w:space="0" w:color="auto"/>
            </w:tcBorders>
            <w:shd w:val="clear" w:color="auto" w:fill="auto"/>
            <w:noWrap/>
            <w:hideMark/>
          </w:tcPr>
          <w:p w14:paraId="770401E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223375</w:t>
            </w:r>
          </w:p>
        </w:tc>
        <w:tc>
          <w:tcPr>
            <w:tcW w:w="1772" w:type="dxa"/>
            <w:tcBorders>
              <w:top w:val="nil"/>
              <w:left w:val="nil"/>
              <w:bottom w:val="single" w:sz="4" w:space="0" w:color="auto"/>
              <w:right w:val="single" w:sz="4" w:space="0" w:color="auto"/>
            </w:tcBorders>
            <w:shd w:val="clear" w:color="auto" w:fill="auto"/>
            <w:noWrap/>
            <w:hideMark/>
          </w:tcPr>
          <w:p w14:paraId="6FCB026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13</w:t>
            </w:r>
          </w:p>
        </w:tc>
      </w:tr>
      <w:tr w:rsidR="006D7074" w:rsidRPr="000D2D94" w14:paraId="599C57A9" w14:textId="77777777" w:rsidTr="001962E2">
        <w:trPr>
          <w:trHeight w:val="282"/>
          <w:jc w:val="center"/>
        </w:trPr>
        <w:tc>
          <w:tcPr>
            <w:tcW w:w="1701" w:type="dxa"/>
            <w:vMerge/>
            <w:tcBorders>
              <w:top w:val="nil"/>
              <w:left w:val="single" w:sz="4" w:space="0" w:color="auto"/>
              <w:bottom w:val="single" w:sz="4" w:space="0" w:color="000000"/>
              <w:right w:val="single" w:sz="4" w:space="0" w:color="auto"/>
            </w:tcBorders>
            <w:vAlign w:val="center"/>
            <w:hideMark/>
          </w:tcPr>
          <w:p w14:paraId="637DFEF3"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77" w:type="dxa"/>
            <w:tcBorders>
              <w:top w:val="nil"/>
              <w:left w:val="nil"/>
              <w:bottom w:val="single" w:sz="4" w:space="0" w:color="auto"/>
              <w:right w:val="single" w:sz="4" w:space="0" w:color="auto"/>
            </w:tcBorders>
            <w:shd w:val="clear" w:color="auto" w:fill="auto"/>
            <w:hideMark/>
          </w:tcPr>
          <w:p w14:paraId="73AA8D7C"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Ընդհանուր</w:t>
            </w:r>
          </w:p>
        </w:tc>
        <w:tc>
          <w:tcPr>
            <w:tcW w:w="1180" w:type="dxa"/>
            <w:tcBorders>
              <w:top w:val="nil"/>
              <w:left w:val="nil"/>
              <w:bottom w:val="single" w:sz="4" w:space="0" w:color="auto"/>
              <w:right w:val="single" w:sz="4" w:space="0" w:color="auto"/>
            </w:tcBorders>
            <w:shd w:val="clear" w:color="auto" w:fill="auto"/>
            <w:noWrap/>
            <w:hideMark/>
          </w:tcPr>
          <w:p w14:paraId="7102CCB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406209</w:t>
            </w:r>
          </w:p>
        </w:tc>
        <w:tc>
          <w:tcPr>
            <w:tcW w:w="1493" w:type="dxa"/>
            <w:tcBorders>
              <w:top w:val="nil"/>
              <w:left w:val="nil"/>
              <w:bottom w:val="single" w:sz="4" w:space="0" w:color="auto"/>
              <w:right w:val="single" w:sz="4" w:space="0" w:color="auto"/>
            </w:tcBorders>
            <w:shd w:val="clear" w:color="auto" w:fill="auto"/>
            <w:noWrap/>
            <w:hideMark/>
          </w:tcPr>
          <w:p w14:paraId="1375C19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130098</w:t>
            </w:r>
          </w:p>
        </w:tc>
        <w:tc>
          <w:tcPr>
            <w:tcW w:w="1641" w:type="dxa"/>
            <w:tcBorders>
              <w:top w:val="nil"/>
              <w:left w:val="nil"/>
              <w:bottom w:val="single" w:sz="4" w:space="0" w:color="auto"/>
              <w:right w:val="single" w:sz="4" w:space="0" w:color="auto"/>
            </w:tcBorders>
            <w:shd w:val="clear" w:color="auto" w:fill="auto"/>
            <w:noWrap/>
            <w:hideMark/>
          </w:tcPr>
          <w:p w14:paraId="2790574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947273</w:t>
            </w:r>
          </w:p>
        </w:tc>
        <w:tc>
          <w:tcPr>
            <w:tcW w:w="1772" w:type="dxa"/>
            <w:tcBorders>
              <w:top w:val="nil"/>
              <w:left w:val="nil"/>
              <w:bottom w:val="single" w:sz="4" w:space="0" w:color="auto"/>
              <w:right w:val="single" w:sz="4" w:space="0" w:color="auto"/>
            </w:tcBorders>
            <w:shd w:val="clear" w:color="auto" w:fill="auto"/>
            <w:noWrap/>
            <w:hideMark/>
          </w:tcPr>
          <w:p w14:paraId="6770488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186</w:t>
            </w:r>
          </w:p>
        </w:tc>
      </w:tr>
      <w:tr w:rsidR="006D7074" w:rsidRPr="000D2D94" w14:paraId="4F8D2DBC" w14:textId="77777777" w:rsidTr="001962E2">
        <w:trPr>
          <w:trHeight w:val="282"/>
          <w:jc w:val="center"/>
        </w:trPr>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5DDBD3B2"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Դատական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կարգադրիչների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ծառայություն</w:t>
            </w:r>
          </w:p>
        </w:tc>
        <w:tc>
          <w:tcPr>
            <w:tcW w:w="2277" w:type="dxa"/>
            <w:tcBorders>
              <w:top w:val="nil"/>
              <w:left w:val="nil"/>
              <w:bottom w:val="single" w:sz="4" w:space="0" w:color="auto"/>
              <w:right w:val="single" w:sz="4" w:space="0" w:color="auto"/>
            </w:tcBorders>
            <w:shd w:val="clear" w:color="000000" w:fill="FFFFFF"/>
            <w:hideMark/>
          </w:tcPr>
          <w:p w14:paraId="555543AE"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t>բարձրագույն</w:t>
            </w:r>
          </w:p>
        </w:tc>
        <w:tc>
          <w:tcPr>
            <w:tcW w:w="1180" w:type="dxa"/>
            <w:tcBorders>
              <w:top w:val="nil"/>
              <w:left w:val="nil"/>
              <w:bottom w:val="single" w:sz="4" w:space="0" w:color="auto"/>
              <w:right w:val="single" w:sz="4" w:space="0" w:color="auto"/>
            </w:tcBorders>
            <w:shd w:val="clear" w:color="auto" w:fill="auto"/>
            <w:noWrap/>
            <w:hideMark/>
          </w:tcPr>
          <w:p w14:paraId="4312594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666533</w:t>
            </w:r>
          </w:p>
        </w:tc>
        <w:tc>
          <w:tcPr>
            <w:tcW w:w="1493" w:type="dxa"/>
            <w:tcBorders>
              <w:top w:val="nil"/>
              <w:left w:val="nil"/>
              <w:bottom w:val="single" w:sz="4" w:space="0" w:color="auto"/>
              <w:right w:val="single" w:sz="4" w:space="0" w:color="auto"/>
            </w:tcBorders>
            <w:shd w:val="clear" w:color="auto" w:fill="auto"/>
            <w:noWrap/>
            <w:hideMark/>
          </w:tcPr>
          <w:p w14:paraId="31F6F3C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666533</w:t>
            </w:r>
          </w:p>
        </w:tc>
        <w:tc>
          <w:tcPr>
            <w:tcW w:w="1641" w:type="dxa"/>
            <w:tcBorders>
              <w:top w:val="nil"/>
              <w:left w:val="nil"/>
              <w:bottom w:val="single" w:sz="4" w:space="0" w:color="auto"/>
              <w:right w:val="single" w:sz="4" w:space="0" w:color="auto"/>
            </w:tcBorders>
            <w:shd w:val="clear" w:color="auto" w:fill="auto"/>
            <w:noWrap/>
            <w:hideMark/>
          </w:tcPr>
          <w:p w14:paraId="69F3A32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666533</w:t>
            </w:r>
          </w:p>
        </w:tc>
        <w:tc>
          <w:tcPr>
            <w:tcW w:w="1772" w:type="dxa"/>
            <w:tcBorders>
              <w:top w:val="nil"/>
              <w:left w:val="nil"/>
              <w:bottom w:val="single" w:sz="4" w:space="0" w:color="auto"/>
              <w:right w:val="single" w:sz="4" w:space="0" w:color="auto"/>
            </w:tcBorders>
            <w:shd w:val="clear" w:color="auto" w:fill="auto"/>
            <w:noWrap/>
            <w:hideMark/>
          </w:tcPr>
          <w:p w14:paraId="42C6613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w:t>
            </w:r>
          </w:p>
        </w:tc>
      </w:tr>
      <w:tr w:rsidR="006D7074" w:rsidRPr="000D2D94" w14:paraId="0FE47505" w14:textId="77777777" w:rsidTr="001962E2">
        <w:trPr>
          <w:trHeight w:val="282"/>
          <w:jc w:val="center"/>
        </w:trPr>
        <w:tc>
          <w:tcPr>
            <w:tcW w:w="1701" w:type="dxa"/>
            <w:vMerge/>
            <w:tcBorders>
              <w:top w:val="nil"/>
              <w:left w:val="single" w:sz="4" w:space="0" w:color="auto"/>
              <w:bottom w:val="single" w:sz="4" w:space="0" w:color="000000"/>
              <w:right w:val="single" w:sz="4" w:space="0" w:color="auto"/>
            </w:tcBorders>
            <w:vAlign w:val="center"/>
            <w:hideMark/>
          </w:tcPr>
          <w:p w14:paraId="7620778F"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77" w:type="dxa"/>
            <w:tcBorders>
              <w:top w:val="nil"/>
              <w:left w:val="nil"/>
              <w:bottom w:val="single" w:sz="4" w:space="0" w:color="auto"/>
              <w:right w:val="single" w:sz="4" w:space="0" w:color="auto"/>
            </w:tcBorders>
            <w:shd w:val="clear" w:color="000000" w:fill="FFFFFF"/>
            <w:hideMark/>
          </w:tcPr>
          <w:p w14:paraId="5697A93A"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t>գլխավոր</w:t>
            </w:r>
          </w:p>
        </w:tc>
        <w:tc>
          <w:tcPr>
            <w:tcW w:w="1180" w:type="dxa"/>
            <w:tcBorders>
              <w:top w:val="nil"/>
              <w:left w:val="nil"/>
              <w:bottom w:val="single" w:sz="4" w:space="0" w:color="auto"/>
              <w:right w:val="single" w:sz="4" w:space="0" w:color="auto"/>
            </w:tcBorders>
            <w:shd w:val="clear" w:color="auto" w:fill="auto"/>
            <w:noWrap/>
            <w:hideMark/>
          </w:tcPr>
          <w:p w14:paraId="1343EEB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349961</w:t>
            </w:r>
          </w:p>
        </w:tc>
        <w:tc>
          <w:tcPr>
            <w:tcW w:w="1493" w:type="dxa"/>
            <w:tcBorders>
              <w:top w:val="nil"/>
              <w:left w:val="nil"/>
              <w:bottom w:val="single" w:sz="4" w:space="0" w:color="auto"/>
              <w:right w:val="single" w:sz="4" w:space="0" w:color="auto"/>
            </w:tcBorders>
            <w:shd w:val="clear" w:color="auto" w:fill="auto"/>
            <w:noWrap/>
            <w:hideMark/>
          </w:tcPr>
          <w:p w14:paraId="3029916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158919</w:t>
            </w:r>
          </w:p>
        </w:tc>
        <w:tc>
          <w:tcPr>
            <w:tcW w:w="1641" w:type="dxa"/>
            <w:tcBorders>
              <w:top w:val="nil"/>
              <w:left w:val="nil"/>
              <w:bottom w:val="single" w:sz="4" w:space="0" w:color="auto"/>
              <w:right w:val="single" w:sz="4" w:space="0" w:color="auto"/>
            </w:tcBorders>
            <w:shd w:val="clear" w:color="auto" w:fill="auto"/>
            <w:noWrap/>
            <w:hideMark/>
          </w:tcPr>
          <w:p w14:paraId="45BB519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465094</w:t>
            </w:r>
          </w:p>
        </w:tc>
        <w:tc>
          <w:tcPr>
            <w:tcW w:w="1772" w:type="dxa"/>
            <w:tcBorders>
              <w:top w:val="nil"/>
              <w:left w:val="nil"/>
              <w:bottom w:val="single" w:sz="4" w:space="0" w:color="auto"/>
              <w:right w:val="single" w:sz="4" w:space="0" w:color="auto"/>
            </w:tcBorders>
            <w:shd w:val="clear" w:color="auto" w:fill="auto"/>
            <w:noWrap/>
            <w:hideMark/>
          </w:tcPr>
          <w:p w14:paraId="3E34EFE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24</w:t>
            </w:r>
          </w:p>
        </w:tc>
      </w:tr>
      <w:tr w:rsidR="006D7074" w:rsidRPr="000D2D94" w14:paraId="5A8E6FB6" w14:textId="77777777" w:rsidTr="001962E2">
        <w:trPr>
          <w:trHeight w:val="282"/>
          <w:jc w:val="center"/>
        </w:trPr>
        <w:tc>
          <w:tcPr>
            <w:tcW w:w="1701" w:type="dxa"/>
            <w:vMerge/>
            <w:tcBorders>
              <w:top w:val="nil"/>
              <w:left w:val="single" w:sz="4" w:space="0" w:color="auto"/>
              <w:bottom w:val="single" w:sz="4" w:space="0" w:color="000000"/>
              <w:right w:val="single" w:sz="4" w:space="0" w:color="auto"/>
            </w:tcBorders>
            <w:vAlign w:val="center"/>
            <w:hideMark/>
          </w:tcPr>
          <w:p w14:paraId="4A69FD35"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77" w:type="dxa"/>
            <w:tcBorders>
              <w:top w:val="nil"/>
              <w:left w:val="nil"/>
              <w:bottom w:val="single" w:sz="4" w:space="0" w:color="auto"/>
              <w:right w:val="single" w:sz="4" w:space="0" w:color="auto"/>
            </w:tcBorders>
            <w:shd w:val="clear" w:color="000000" w:fill="FFFFFF"/>
            <w:hideMark/>
          </w:tcPr>
          <w:p w14:paraId="5F23C387"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t>առաջատար</w:t>
            </w:r>
          </w:p>
        </w:tc>
        <w:tc>
          <w:tcPr>
            <w:tcW w:w="1180" w:type="dxa"/>
            <w:tcBorders>
              <w:top w:val="nil"/>
              <w:left w:val="nil"/>
              <w:bottom w:val="single" w:sz="4" w:space="0" w:color="auto"/>
              <w:right w:val="single" w:sz="4" w:space="0" w:color="auto"/>
            </w:tcBorders>
            <w:shd w:val="clear" w:color="auto" w:fill="auto"/>
            <w:noWrap/>
            <w:hideMark/>
          </w:tcPr>
          <w:p w14:paraId="7A10F3B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201821</w:t>
            </w:r>
          </w:p>
        </w:tc>
        <w:tc>
          <w:tcPr>
            <w:tcW w:w="1493" w:type="dxa"/>
            <w:tcBorders>
              <w:top w:val="nil"/>
              <w:left w:val="nil"/>
              <w:bottom w:val="single" w:sz="4" w:space="0" w:color="auto"/>
              <w:right w:val="single" w:sz="4" w:space="0" w:color="auto"/>
            </w:tcBorders>
            <w:shd w:val="clear" w:color="auto" w:fill="auto"/>
            <w:noWrap/>
            <w:hideMark/>
          </w:tcPr>
          <w:p w14:paraId="7763E13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153734</w:t>
            </w:r>
          </w:p>
        </w:tc>
        <w:tc>
          <w:tcPr>
            <w:tcW w:w="1641" w:type="dxa"/>
            <w:tcBorders>
              <w:top w:val="nil"/>
              <w:left w:val="nil"/>
              <w:bottom w:val="single" w:sz="4" w:space="0" w:color="auto"/>
              <w:right w:val="single" w:sz="4" w:space="0" w:color="auto"/>
            </w:tcBorders>
            <w:shd w:val="clear" w:color="auto" w:fill="auto"/>
            <w:noWrap/>
            <w:hideMark/>
          </w:tcPr>
          <w:p w14:paraId="4DC309E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316688</w:t>
            </w:r>
          </w:p>
        </w:tc>
        <w:tc>
          <w:tcPr>
            <w:tcW w:w="1772" w:type="dxa"/>
            <w:tcBorders>
              <w:top w:val="nil"/>
              <w:left w:val="nil"/>
              <w:bottom w:val="single" w:sz="4" w:space="0" w:color="auto"/>
              <w:right w:val="single" w:sz="4" w:space="0" w:color="auto"/>
            </w:tcBorders>
            <w:shd w:val="clear" w:color="auto" w:fill="auto"/>
            <w:noWrap/>
            <w:hideMark/>
          </w:tcPr>
          <w:p w14:paraId="4E602C4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113</w:t>
            </w:r>
          </w:p>
        </w:tc>
      </w:tr>
      <w:tr w:rsidR="006D7074" w:rsidRPr="000D2D94" w14:paraId="210326E0" w14:textId="77777777" w:rsidTr="001962E2">
        <w:trPr>
          <w:trHeight w:val="282"/>
          <w:jc w:val="center"/>
        </w:trPr>
        <w:tc>
          <w:tcPr>
            <w:tcW w:w="1701" w:type="dxa"/>
            <w:vMerge/>
            <w:tcBorders>
              <w:top w:val="nil"/>
              <w:left w:val="single" w:sz="4" w:space="0" w:color="auto"/>
              <w:bottom w:val="single" w:sz="4" w:space="0" w:color="000000"/>
              <w:right w:val="single" w:sz="4" w:space="0" w:color="auto"/>
            </w:tcBorders>
            <w:vAlign w:val="center"/>
            <w:hideMark/>
          </w:tcPr>
          <w:p w14:paraId="25607881"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77" w:type="dxa"/>
            <w:tcBorders>
              <w:top w:val="nil"/>
              <w:left w:val="nil"/>
              <w:bottom w:val="single" w:sz="4" w:space="0" w:color="auto"/>
              <w:right w:val="single" w:sz="4" w:space="0" w:color="auto"/>
            </w:tcBorders>
            <w:shd w:val="clear" w:color="000000" w:fill="FFFFFF"/>
            <w:hideMark/>
          </w:tcPr>
          <w:p w14:paraId="00FBA91C"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t>կրտսեր</w:t>
            </w:r>
          </w:p>
        </w:tc>
        <w:tc>
          <w:tcPr>
            <w:tcW w:w="1180" w:type="dxa"/>
            <w:tcBorders>
              <w:top w:val="nil"/>
              <w:left w:val="nil"/>
              <w:bottom w:val="single" w:sz="4" w:space="0" w:color="auto"/>
              <w:right w:val="single" w:sz="4" w:space="0" w:color="auto"/>
            </w:tcBorders>
            <w:shd w:val="clear" w:color="auto" w:fill="auto"/>
            <w:noWrap/>
            <w:hideMark/>
          </w:tcPr>
          <w:p w14:paraId="51934C2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158275</w:t>
            </w:r>
          </w:p>
        </w:tc>
        <w:tc>
          <w:tcPr>
            <w:tcW w:w="1493" w:type="dxa"/>
            <w:tcBorders>
              <w:top w:val="nil"/>
              <w:left w:val="nil"/>
              <w:bottom w:val="single" w:sz="4" w:space="0" w:color="auto"/>
              <w:right w:val="single" w:sz="4" w:space="0" w:color="auto"/>
            </w:tcBorders>
            <w:shd w:val="clear" w:color="auto" w:fill="auto"/>
            <w:noWrap/>
            <w:hideMark/>
          </w:tcPr>
          <w:p w14:paraId="1ADD116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641" w:type="dxa"/>
            <w:tcBorders>
              <w:top w:val="nil"/>
              <w:left w:val="nil"/>
              <w:bottom w:val="single" w:sz="4" w:space="0" w:color="auto"/>
              <w:right w:val="single" w:sz="4" w:space="0" w:color="auto"/>
            </w:tcBorders>
            <w:shd w:val="clear" w:color="auto" w:fill="auto"/>
            <w:noWrap/>
            <w:hideMark/>
          </w:tcPr>
          <w:p w14:paraId="2DF1087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195929</w:t>
            </w:r>
          </w:p>
        </w:tc>
        <w:tc>
          <w:tcPr>
            <w:tcW w:w="1772" w:type="dxa"/>
            <w:tcBorders>
              <w:top w:val="nil"/>
              <w:left w:val="nil"/>
              <w:bottom w:val="single" w:sz="4" w:space="0" w:color="auto"/>
              <w:right w:val="single" w:sz="4" w:space="0" w:color="auto"/>
            </w:tcBorders>
            <w:shd w:val="clear" w:color="auto" w:fill="auto"/>
            <w:noWrap/>
            <w:hideMark/>
          </w:tcPr>
          <w:p w14:paraId="12DF711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504</w:t>
            </w:r>
          </w:p>
        </w:tc>
      </w:tr>
      <w:tr w:rsidR="006D7074" w:rsidRPr="000D2D94" w14:paraId="42096EA1" w14:textId="77777777" w:rsidTr="001962E2">
        <w:trPr>
          <w:trHeight w:val="282"/>
          <w:jc w:val="center"/>
        </w:trPr>
        <w:tc>
          <w:tcPr>
            <w:tcW w:w="1701" w:type="dxa"/>
            <w:vMerge/>
            <w:tcBorders>
              <w:top w:val="nil"/>
              <w:left w:val="single" w:sz="4" w:space="0" w:color="auto"/>
              <w:bottom w:val="single" w:sz="4" w:space="0" w:color="000000"/>
              <w:right w:val="single" w:sz="4" w:space="0" w:color="auto"/>
            </w:tcBorders>
            <w:vAlign w:val="center"/>
            <w:hideMark/>
          </w:tcPr>
          <w:p w14:paraId="10F721D7"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77" w:type="dxa"/>
            <w:tcBorders>
              <w:top w:val="nil"/>
              <w:left w:val="nil"/>
              <w:bottom w:val="single" w:sz="4" w:space="0" w:color="auto"/>
              <w:right w:val="single" w:sz="4" w:space="0" w:color="auto"/>
            </w:tcBorders>
            <w:shd w:val="clear" w:color="auto" w:fill="auto"/>
            <w:hideMark/>
          </w:tcPr>
          <w:p w14:paraId="73D9ED0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Ընդհանուր</w:t>
            </w:r>
          </w:p>
        </w:tc>
        <w:tc>
          <w:tcPr>
            <w:tcW w:w="1180" w:type="dxa"/>
            <w:tcBorders>
              <w:top w:val="nil"/>
              <w:left w:val="nil"/>
              <w:bottom w:val="single" w:sz="4" w:space="0" w:color="auto"/>
              <w:right w:val="single" w:sz="4" w:space="0" w:color="auto"/>
            </w:tcBorders>
            <w:shd w:val="clear" w:color="auto" w:fill="auto"/>
            <w:noWrap/>
            <w:hideMark/>
          </w:tcPr>
          <w:p w14:paraId="0A66062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170902</w:t>
            </w:r>
          </w:p>
        </w:tc>
        <w:tc>
          <w:tcPr>
            <w:tcW w:w="1493" w:type="dxa"/>
            <w:tcBorders>
              <w:top w:val="nil"/>
              <w:left w:val="nil"/>
              <w:bottom w:val="single" w:sz="4" w:space="0" w:color="auto"/>
              <w:right w:val="single" w:sz="4" w:space="0" w:color="auto"/>
            </w:tcBorders>
            <w:shd w:val="clear" w:color="auto" w:fill="auto"/>
            <w:noWrap/>
            <w:hideMark/>
          </w:tcPr>
          <w:p w14:paraId="0707927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641" w:type="dxa"/>
            <w:tcBorders>
              <w:top w:val="nil"/>
              <w:left w:val="nil"/>
              <w:bottom w:val="single" w:sz="4" w:space="0" w:color="auto"/>
              <w:right w:val="single" w:sz="4" w:space="0" w:color="auto"/>
            </w:tcBorders>
            <w:shd w:val="clear" w:color="auto" w:fill="auto"/>
            <w:noWrap/>
            <w:hideMark/>
          </w:tcPr>
          <w:p w14:paraId="488B8A5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666533</w:t>
            </w:r>
          </w:p>
        </w:tc>
        <w:tc>
          <w:tcPr>
            <w:tcW w:w="1772" w:type="dxa"/>
            <w:tcBorders>
              <w:top w:val="nil"/>
              <w:left w:val="nil"/>
              <w:bottom w:val="single" w:sz="4" w:space="0" w:color="auto"/>
              <w:right w:val="single" w:sz="4" w:space="0" w:color="auto"/>
            </w:tcBorders>
            <w:shd w:val="clear" w:color="auto" w:fill="auto"/>
            <w:noWrap/>
            <w:hideMark/>
          </w:tcPr>
          <w:p w14:paraId="2C47300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642</w:t>
            </w:r>
          </w:p>
        </w:tc>
      </w:tr>
      <w:tr w:rsidR="006047F6" w:rsidRPr="000D2D94" w14:paraId="24F4F731" w14:textId="77777777" w:rsidTr="006047F6">
        <w:trPr>
          <w:trHeight w:val="282"/>
          <w:jc w:val="center"/>
        </w:trPr>
        <w:tc>
          <w:tcPr>
            <w:tcW w:w="1701" w:type="dxa"/>
            <w:tcBorders>
              <w:top w:val="nil"/>
              <w:left w:val="single" w:sz="4" w:space="0" w:color="auto"/>
              <w:bottom w:val="single" w:sz="4" w:space="0" w:color="000000"/>
              <w:right w:val="single" w:sz="4" w:space="0" w:color="auto"/>
            </w:tcBorders>
            <w:vAlign w:val="center"/>
          </w:tcPr>
          <w:p w14:paraId="54569EC4" w14:textId="4A094BCA" w:rsidR="006047F6" w:rsidRPr="006047F6" w:rsidRDefault="006047F6" w:rsidP="001962E2">
            <w:pPr>
              <w:spacing w:after="0" w:line="240" w:lineRule="auto"/>
              <w:rPr>
                <w:rFonts w:ascii="GHEA Grapalat" w:eastAsia="Times New Roman" w:hAnsi="GHEA Grapalat" w:cs="Arial"/>
                <w:sz w:val="20"/>
                <w:szCs w:val="20"/>
                <w:lang w:val="hy-AM"/>
              </w:rPr>
            </w:pPr>
            <w:r>
              <w:rPr>
                <w:rFonts w:ascii="GHEA Grapalat" w:eastAsia="Times New Roman" w:hAnsi="GHEA Grapalat" w:cs="Arial"/>
                <w:sz w:val="20"/>
                <w:szCs w:val="20"/>
                <w:lang w:val="hy-AM"/>
              </w:rPr>
              <w:t>Դիվանագիտական ծառայություն</w:t>
            </w:r>
          </w:p>
        </w:tc>
        <w:tc>
          <w:tcPr>
            <w:tcW w:w="2277" w:type="dxa"/>
            <w:tcBorders>
              <w:top w:val="nil"/>
              <w:left w:val="nil"/>
              <w:bottom w:val="single" w:sz="4" w:space="0" w:color="auto"/>
              <w:right w:val="single" w:sz="4" w:space="0" w:color="auto"/>
            </w:tcBorders>
            <w:shd w:val="clear" w:color="auto" w:fill="auto"/>
            <w:vAlign w:val="center"/>
          </w:tcPr>
          <w:p w14:paraId="1A15ABDC" w14:textId="1A19591B" w:rsidR="006047F6" w:rsidRPr="000D2D94" w:rsidRDefault="006047F6" w:rsidP="006047F6">
            <w:pPr>
              <w:spacing w:after="0" w:line="240" w:lineRule="auto"/>
              <w:rPr>
                <w:rFonts w:ascii="GHEA Grapalat" w:eastAsia="Times New Roman" w:hAnsi="GHEA Grapalat" w:cs="Sylfaen"/>
                <w:sz w:val="20"/>
                <w:szCs w:val="20"/>
              </w:rPr>
            </w:pPr>
            <w:r w:rsidRPr="000D2D94">
              <w:rPr>
                <w:rFonts w:ascii="GHEA Grapalat" w:eastAsia="Times New Roman" w:hAnsi="GHEA Grapalat" w:cs="Sylfaen"/>
                <w:sz w:val="20"/>
                <w:szCs w:val="20"/>
              </w:rPr>
              <w:t>Ընդհանուր</w:t>
            </w:r>
          </w:p>
        </w:tc>
        <w:tc>
          <w:tcPr>
            <w:tcW w:w="1180" w:type="dxa"/>
            <w:tcBorders>
              <w:top w:val="nil"/>
              <w:left w:val="nil"/>
              <w:bottom w:val="single" w:sz="4" w:space="0" w:color="auto"/>
              <w:right w:val="single" w:sz="4" w:space="0" w:color="auto"/>
            </w:tcBorders>
            <w:shd w:val="clear" w:color="auto" w:fill="auto"/>
            <w:noWrap/>
            <w:vAlign w:val="center"/>
          </w:tcPr>
          <w:p w14:paraId="4C6EC48E" w14:textId="622CB7A4" w:rsidR="006047F6" w:rsidRPr="006047F6" w:rsidRDefault="006047F6" w:rsidP="006047F6">
            <w:pPr>
              <w:spacing w:after="0" w:line="240" w:lineRule="auto"/>
              <w:jc w:val="right"/>
              <w:rPr>
                <w:rFonts w:ascii="GHEA Grapalat" w:eastAsia="Times New Roman" w:hAnsi="GHEA Grapalat" w:cs="Arial"/>
                <w:sz w:val="20"/>
                <w:szCs w:val="20"/>
                <w:lang w:val="hy-AM"/>
              </w:rPr>
            </w:pPr>
            <w:r>
              <w:rPr>
                <w:rFonts w:ascii="GHEA Grapalat" w:eastAsia="Times New Roman" w:hAnsi="GHEA Grapalat" w:cs="Arial"/>
                <w:sz w:val="20"/>
                <w:szCs w:val="20"/>
                <w:lang w:val="hy-AM"/>
              </w:rPr>
              <w:t>367267</w:t>
            </w:r>
          </w:p>
        </w:tc>
        <w:tc>
          <w:tcPr>
            <w:tcW w:w="1493" w:type="dxa"/>
            <w:tcBorders>
              <w:top w:val="nil"/>
              <w:left w:val="nil"/>
              <w:bottom w:val="single" w:sz="4" w:space="0" w:color="auto"/>
              <w:right w:val="single" w:sz="4" w:space="0" w:color="auto"/>
            </w:tcBorders>
            <w:shd w:val="clear" w:color="auto" w:fill="auto"/>
            <w:noWrap/>
            <w:vAlign w:val="center"/>
          </w:tcPr>
          <w:p w14:paraId="507746D0" w14:textId="7B1C6272" w:rsidR="006047F6" w:rsidRPr="006047F6" w:rsidRDefault="006047F6" w:rsidP="006047F6">
            <w:pPr>
              <w:spacing w:after="0" w:line="240" w:lineRule="auto"/>
              <w:jc w:val="right"/>
              <w:rPr>
                <w:rFonts w:ascii="GHEA Grapalat" w:eastAsia="Times New Roman" w:hAnsi="GHEA Grapalat" w:cs="Arial"/>
                <w:sz w:val="20"/>
                <w:szCs w:val="20"/>
                <w:lang w:val="hy-AM"/>
              </w:rPr>
            </w:pPr>
            <w:r>
              <w:rPr>
                <w:rFonts w:ascii="GHEA Grapalat" w:eastAsia="Times New Roman" w:hAnsi="GHEA Grapalat" w:cs="Arial"/>
                <w:sz w:val="20"/>
                <w:szCs w:val="20"/>
                <w:lang w:val="hy-AM"/>
              </w:rPr>
              <w:t>133523</w:t>
            </w:r>
          </w:p>
        </w:tc>
        <w:tc>
          <w:tcPr>
            <w:tcW w:w="1641" w:type="dxa"/>
            <w:tcBorders>
              <w:top w:val="nil"/>
              <w:left w:val="nil"/>
              <w:bottom w:val="single" w:sz="4" w:space="0" w:color="auto"/>
              <w:right w:val="single" w:sz="4" w:space="0" w:color="auto"/>
            </w:tcBorders>
            <w:shd w:val="clear" w:color="auto" w:fill="auto"/>
            <w:noWrap/>
            <w:vAlign w:val="center"/>
          </w:tcPr>
          <w:p w14:paraId="0AE4817E" w14:textId="633EDAD9" w:rsidR="006047F6" w:rsidRPr="006047F6" w:rsidRDefault="006047F6" w:rsidP="006047F6">
            <w:pPr>
              <w:spacing w:after="0" w:line="240" w:lineRule="auto"/>
              <w:jc w:val="right"/>
              <w:rPr>
                <w:rFonts w:ascii="GHEA Grapalat" w:eastAsia="Times New Roman" w:hAnsi="GHEA Grapalat" w:cs="Arial"/>
                <w:sz w:val="20"/>
                <w:szCs w:val="20"/>
                <w:lang w:val="hy-AM"/>
              </w:rPr>
            </w:pPr>
            <w:r>
              <w:rPr>
                <w:rFonts w:ascii="GHEA Grapalat" w:eastAsia="Times New Roman" w:hAnsi="GHEA Grapalat" w:cs="Arial"/>
                <w:sz w:val="20"/>
                <w:szCs w:val="20"/>
                <w:lang w:val="hy-AM"/>
              </w:rPr>
              <w:t>1239430</w:t>
            </w:r>
          </w:p>
        </w:tc>
        <w:tc>
          <w:tcPr>
            <w:tcW w:w="1772" w:type="dxa"/>
            <w:tcBorders>
              <w:top w:val="nil"/>
              <w:left w:val="nil"/>
              <w:bottom w:val="single" w:sz="4" w:space="0" w:color="auto"/>
              <w:right w:val="single" w:sz="4" w:space="0" w:color="auto"/>
            </w:tcBorders>
            <w:shd w:val="clear" w:color="auto" w:fill="auto"/>
            <w:noWrap/>
            <w:vAlign w:val="center"/>
          </w:tcPr>
          <w:p w14:paraId="7B486FC6" w14:textId="4885287D" w:rsidR="006047F6" w:rsidRPr="006047F6" w:rsidRDefault="006047F6" w:rsidP="006047F6">
            <w:pPr>
              <w:spacing w:after="0" w:line="240" w:lineRule="auto"/>
              <w:jc w:val="right"/>
              <w:rPr>
                <w:rFonts w:ascii="GHEA Grapalat" w:eastAsia="Times New Roman" w:hAnsi="GHEA Grapalat" w:cs="Arial"/>
                <w:sz w:val="20"/>
                <w:szCs w:val="20"/>
                <w:lang w:val="hy-AM"/>
              </w:rPr>
            </w:pPr>
            <w:r>
              <w:rPr>
                <w:rFonts w:ascii="GHEA Grapalat" w:eastAsia="Times New Roman" w:hAnsi="GHEA Grapalat" w:cs="Arial"/>
                <w:sz w:val="20"/>
                <w:szCs w:val="20"/>
                <w:lang w:val="hy-AM"/>
              </w:rPr>
              <w:t>164</w:t>
            </w:r>
          </w:p>
        </w:tc>
      </w:tr>
      <w:tr w:rsidR="006D7074" w:rsidRPr="000D2D94" w14:paraId="740D3E49" w14:textId="77777777" w:rsidTr="001962E2">
        <w:trPr>
          <w:trHeight w:val="282"/>
          <w:jc w:val="center"/>
        </w:trPr>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7EE5EF46"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Հարկադիր</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կատարման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ծառայություն</w:t>
            </w:r>
            <w:r w:rsidRPr="000D2D94">
              <w:rPr>
                <w:rFonts w:ascii="GHEA Grapalat" w:eastAsia="Times New Roman" w:hAnsi="GHEA Grapalat" w:cs="Arial"/>
                <w:sz w:val="20"/>
                <w:szCs w:val="20"/>
              </w:rPr>
              <w:t xml:space="preserve"> </w:t>
            </w:r>
          </w:p>
        </w:tc>
        <w:tc>
          <w:tcPr>
            <w:tcW w:w="2277" w:type="dxa"/>
            <w:tcBorders>
              <w:top w:val="nil"/>
              <w:left w:val="nil"/>
              <w:bottom w:val="single" w:sz="4" w:space="0" w:color="auto"/>
              <w:right w:val="single" w:sz="4" w:space="0" w:color="auto"/>
            </w:tcBorders>
            <w:shd w:val="clear" w:color="000000" w:fill="FFFFFF"/>
            <w:hideMark/>
          </w:tcPr>
          <w:p w14:paraId="561959FF"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t>գլխավոր</w:t>
            </w:r>
          </w:p>
        </w:tc>
        <w:tc>
          <w:tcPr>
            <w:tcW w:w="1180" w:type="dxa"/>
            <w:tcBorders>
              <w:top w:val="nil"/>
              <w:left w:val="nil"/>
              <w:bottom w:val="single" w:sz="4" w:space="0" w:color="auto"/>
              <w:right w:val="single" w:sz="4" w:space="0" w:color="auto"/>
            </w:tcBorders>
            <w:shd w:val="clear" w:color="auto" w:fill="auto"/>
            <w:noWrap/>
            <w:hideMark/>
          </w:tcPr>
          <w:p w14:paraId="259E785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427632</w:t>
            </w:r>
          </w:p>
        </w:tc>
        <w:tc>
          <w:tcPr>
            <w:tcW w:w="1493" w:type="dxa"/>
            <w:tcBorders>
              <w:top w:val="nil"/>
              <w:left w:val="nil"/>
              <w:bottom w:val="single" w:sz="4" w:space="0" w:color="auto"/>
              <w:right w:val="single" w:sz="4" w:space="0" w:color="auto"/>
            </w:tcBorders>
            <w:shd w:val="clear" w:color="auto" w:fill="auto"/>
            <w:noWrap/>
            <w:hideMark/>
          </w:tcPr>
          <w:p w14:paraId="4B7C2A6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236922</w:t>
            </w:r>
          </w:p>
        </w:tc>
        <w:tc>
          <w:tcPr>
            <w:tcW w:w="1641" w:type="dxa"/>
            <w:tcBorders>
              <w:top w:val="nil"/>
              <w:left w:val="nil"/>
              <w:bottom w:val="single" w:sz="4" w:space="0" w:color="auto"/>
              <w:right w:val="single" w:sz="4" w:space="0" w:color="auto"/>
            </w:tcBorders>
            <w:shd w:val="clear" w:color="auto" w:fill="auto"/>
            <w:noWrap/>
            <w:hideMark/>
          </w:tcPr>
          <w:p w14:paraId="7573881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773364</w:t>
            </w:r>
          </w:p>
        </w:tc>
        <w:tc>
          <w:tcPr>
            <w:tcW w:w="1772" w:type="dxa"/>
            <w:tcBorders>
              <w:top w:val="nil"/>
              <w:left w:val="nil"/>
              <w:bottom w:val="single" w:sz="4" w:space="0" w:color="auto"/>
              <w:right w:val="single" w:sz="4" w:space="0" w:color="auto"/>
            </w:tcBorders>
            <w:shd w:val="clear" w:color="auto" w:fill="auto"/>
            <w:noWrap/>
            <w:hideMark/>
          </w:tcPr>
          <w:p w14:paraId="6C397A1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80</w:t>
            </w:r>
          </w:p>
        </w:tc>
      </w:tr>
      <w:tr w:rsidR="006D7074" w:rsidRPr="000D2D94" w14:paraId="22F9FB00" w14:textId="77777777" w:rsidTr="001962E2">
        <w:trPr>
          <w:trHeight w:val="282"/>
          <w:jc w:val="center"/>
        </w:trPr>
        <w:tc>
          <w:tcPr>
            <w:tcW w:w="1701" w:type="dxa"/>
            <w:vMerge/>
            <w:tcBorders>
              <w:top w:val="nil"/>
              <w:left w:val="single" w:sz="4" w:space="0" w:color="auto"/>
              <w:bottom w:val="single" w:sz="4" w:space="0" w:color="auto"/>
              <w:right w:val="single" w:sz="4" w:space="0" w:color="auto"/>
            </w:tcBorders>
            <w:vAlign w:val="center"/>
            <w:hideMark/>
          </w:tcPr>
          <w:p w14:paraId="3B1B5B73"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77" w:type="dxa"/>
            <w:tcBorders>
              <w:top w:val="nil"/>
              <w:left w:val="nil"/>
              <w:bottom w:val="single" w:sz="4" w:space="0" w:color="auto"/>
              <w:right w:val="single" w:sz="4" w:space="0" w:color="auto"/>
            </w:tcBorders>
            <w:shd w:val="clear" w:color="000000" w:fill="FFFFFF"/>
            <w:hideMark/>
          </w:tcPr>
          <w:p w14:paraId="23901808"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t>առաջատար</w:t>
            </w:r>
          </w:p>
        </w:tc>
        <w:tc>
          <w:tcPr>
            <w:tcW w:w="1180" w:type="dxa"/>
            <w:tcBorders>
              <w:top w:val="nil"/>
              <w:left w:val="nil"/>
              <w:bottom w:val="single" w:sz="4" w:space="0" w:color="auto"/>
              <w:right w:val="single" w:sz="4" w:space="0" w:color="auto"/>
            </w:tcBorders>
            <w:shd w:val="clear" w:color="auto" w:fill="auto"/>
            <w:noWrap/>
            <w:hideMark/>
          </w:tcPr>
          <w:p w14:paraId="69F6A8C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249159</w:t>
            </w:r>
          </w:p>
        </w:tc>
        <w:tc>
          <w:tcPr>
            <w:tcW w:w="1493" w:type="dxa"/>
            <w:tcBorders>
              <w:top w:val="nil"/>
              <w:left w:val="nil"/>
              <w:bottom w:val="single" w:sz="4" w:space="0" w:color="auto"/>
              <w:right w:val="single" w:sz="4" w:space="0" w:color="auto"/>
            </w:tcBorders>
            <w:shd w:val="clear" w:color="auto" w:fill="auto"/>
            <w:noWrap/>
            <w:hideMark/>
          </w:tcPr>
          <w:p w14:paraId="36B6754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154048</w:t>
            </w:r>
          </w:p>
        </w:tc>
        <w:tc>
          <w:tcPr>
            <w:tcW w:w="1641" w:type="dxa"/>
            <w:tcBorders>
              <w:top w:val="nil"/>
              <w:left w:val="nil"/>
              <w:bottom w:val="single" w:sz="4" w:space="0" w:color="auto"/>
              <w:right w:val="single" w:sz="4" w:space="0" w:color="auto"/>
            </w:tcBorders>
            <w:shd w:val="clear" w:color="auto" w:fill="auto"/>
            <w:noWrap/>
            <w:hideMark/>
          </w:tcPr>
          <w:p w14:paraId="10BEC0A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349340</w:t>
            </w:r>
          </w:p>
        </w:tc>
        <w:tc>
          <w:tcPr>
            <w:tcW w:w="1772" w:type="dxa"/>
            <w:tcBorders>
              <w:top w:val="nil"/>
              <w:left w:val="nil"/>
              <w:bottom w:val="single" w:sz="4" w:space="0" w:color="auto"/>
              <w:right w:val="single" w:sz="4" w:space="0" w:color="auto"/>
            </w:tcBorders>
            <w:shd w:val="clear" w:color="auto" w:fill="auto"/>
            <w:noWrap/>
            <w:hideMark/>
          </w:tcPr>
          <w:p w14:paraId="00F06FB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246</w:t>
            </w:r>
          </w:p>
        </w:tc>
      </w:tr>
      <w:tr w:rsidR="006D7074" w:rsidRPr="000D2D94" w14:paraId="39112E4F" w14:textId="77777777" w:rsidTr="001962E2">
        <w:trPr>
          <w:trHeight w:val="282"/>
          <w:jc w:val="center"/>
        </w:trPr>
        <w:tc>
          <w:tcPr>
            <w:tcW w:w="1701" w:type="dxa"/>
            <w:vMerge/>
            <w:tcBorders>
              <w:top w:val="nil"/>
              <w:left w:val="single" w:sz="4" w:space="0" w:color="auto"/>
              <w:bottom w:val="single" w:sz="4" w:space="0" w:color="auto"/>
              <w:right w:val="single" w:sz="4" w:space="0" w:color="auto"/>
            </w:tcBorders>
            <w:vAlign w:val="center"/>
            <w:hideMark/>
          </w:tcPr>
          <w:p w14:paraId="6B1EE1BA"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77" w:type="dxa"/>
            <w:tcBorders>
              <w:top w:val="nil"/>
              <w:left w:val="nil"/>
              <w:bottom w:val="single" w:sz="4" w:space="0" w:color="auto"/>
              <w:right w:val="single" w:sz="4" w:space="0" w:color="auto"/>
            </w:tcBorders>
            <w:shd w:val="clear" w:color="auto" w:fill="auto"/>
            <w:hideMark/>
          </w:tcPr>
          <w:p w14:paraId="1AC680CA"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Ընդհանուր</w:t>
            </w:r>
          </w:p>
        </w:tc>
        <w:tc>
          <w:tcPr>
            <w:tcW w:w="1180" w:type="dxa"/>
            <w:tcBorders>
              <w:top w:val="nil"/>
              <w:left w:val="nil"/>
              <w:bottom w:val="single" w:sz="4" w:space="0" w:color="auto"/>
              <w:right w:val="single" w:sz="4" w:space="0" w:color="auto"/>
            </w:tcBorders>
            <w:shd w:val="clear" w:color="auto" w:fill="auto"/>
            <w:noWrap/>
            <w:hideMark/>
          </w:tcPr>
          <w:p w14:paraId="4C4789F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292956</w:t>
            </w:r>
          </w:p>
        </w:tc>
        <w:tc>
          <w:tcPr>
            <w:tcW w:w="1493" w:type="dxa"/>
            <w:tcBorders>
              <w:top w:val="nil"/>
              <w:left w:val="nil"/>
              <w:bottom w:val="single" w:sz="4" w:space="0" w:color="auto"/>
              <w:right w:val="single" w:sz="4" w:space="0" w:color="auto"/>
            </w:tcBorders>
            <w:shd w:val="clear" w:color="auto" w:fill="auto"/>
            <w:noWrap/>
            <w:hideMark/>
          </w:tcPr>
          <w:p w14:paraId="6F83C41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154048</w:t>
            </w:r>
          </w:p>
        </w:tc>
        <w:tc>
          <w:tcPr>
            <w:tcW w:w="1641" w:type="dxa"/>
            <w:tcBorders>
              <w:top w:val="nil"/>
              <w:left w:val="nil"/>
              <w:bottom w:val="single" w:sz="4" w:space="0" w:color="auto"/>
              <w:right w:val="single" w:sz="4" w:space="0" w:color="auto"/>
            </w:tcBorders>
            <w:shd w:val="clear" w:color="auto" w:fill="auto"/>
            <w:noWrap/>
            <w:hideMark/>
          </w:tcPr>
          <w:p w14:paraId="2D072CA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773364</w:t>
            </w:r>
          </w:p>
        </w:tc>
        <w:tc>
          <w:tcPr>
            <w:tcW w:w="1772" w:type="dxa"/>
            <w:tcBorders>
              <w:top w:val="nil"/>
              <w:left w:val="nil"/>
              <w:bottom w:val="single" w:sz="4" w:space="0" w:color="auto"/>
              <w:right w:val="single" w:sz="4" w:space="0" w:color="auto"/>
            </w:tcBorders>
            <w:shd w:val="clear" w:color="auto" w:fill="auto"/>
            <w:noWrap/>
            <w:hideMark/>
          </w:tcPr>
          <w:p w14:paraId="0749E63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326</w:t>
            </w:r>
          </w:p>
        </w:tc>
      </w:tr>
      <w:tr w:rsidR="006D7074" w:rsidRPr="000D2D94" w14:paraId="5E30817C" w14:textId="77777777" w:rsidTr="001962E2">
        <w:trPr>
          <w:trHeight w:val="282"/>
          <w:jc w:val="center"/>
        </w:trPr>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632A693C"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Հարկային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ծառայություն</w:t>
            </w:r>
            <w:r w:rsidRPr="000D2D94">
              <w:rPr>
                <w:rFonts w:ascii="GHEA Grapalat" w:eastAsia="Times New Roman" w:hAnsi="GHEA Grapalat" w:cs="Arial"/>
                <w:sz w:val="20"/>
                <w:szCs w:val="20"/>
              </w:rPr>
              <w:t xml:space="preserve"> </w:t>
            </w:r>
          </w:p>
        </w:tc>
        <w:tc>
          <w:tcPr>
            <w:tcW w:w="2277" w:type="dxa"/>
            <w:tcBorders>
              <w:top w:val="nil"/>
              <w:left w:val="nil"/>
              <w:bottom w:val="single" w:sz="4" w:space="0" w:color="auto"/>
              <w:right w:val="single" w:sz="4" w:space="0" w:color="auto"/>
            </w:tcBorders>
            <w:shd w:val="clear" w:color="000000" w:fill="FFFFFF"/>
            <w:hideMark/>
          </w:tcPr>
          <w:p w14:paraId="6D140926"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t>բարձրագույն</w:t>
            </w:r>
          </w:p>
        </w:tc>
        <w:tc>
          <w:tcPr>
            <w:tcW w:w="1180" w:type="dxa"/>
            <w:tcBorders>
              <w:top w:val="nil"/>
              <w:left w:val="nil"/>
              <w:bottom w:val="single" w:sz="4" w:space="0" w:color="auto"/>
              <w:right w:val="single" w:sz="4" w:space="0" w:color="auto"/>
            </w:tcBorders>
            <w:shd w:val="clear" w:color="auto" w:fill="auto"/>
            <w:noWrap/>
            <w:hideMark/>
          </w:tcPr>
          <w:p w14:paraId="34AFD54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1184936</w:t>
            </w:r>
          </w:p>
        </w:tc>
        <w:tc>
          <w:tcPr>
            <w:tcW w:w="1493" w:type="dxa"/>
            <w:tcBorders>
              <w:top w:val="nil"/>
              <w:left w:val="nil"/>
              <w:bottom w:val="single" w:sz="4" w:space="0" w:color="auto"/>
              <w:right w:val="single" w:sz="4" w:space="0" w:color="auto"/>
            </w:tcBorders>
            <w:shd w:val="clear" w:color="auto" w:fill="auto"/>
            <w:noWrap/>
            <w:hideMark/>
          </w:tcPr>
          <w:p w14:paraId="589653A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409202</w:t>
            </w:r>
          </w:p>
        </w:tc>
        <w:tc>
          <w:tcPr>
            <w:tcW w:w="1641" w:type="dxa"/>
            <w:tcBorders>
              <w:top w:val="nil"/>
              <w:left w:val="nil"/>
              <w:bottom w:val="single" w:sz="4" w:space="0" w:color="auto"/>
              <w:right w:val="single" w:sz="4" w:space="0" w:color="auto"/>
            </w:tcBorders>
            <w:shd w:val="clear" w:color="auto" w:fill="auto"/>
            <w:noWrap/>
            <w:hideMark/>
          </w:tcPr>
          <w:p w14:paraId="1A14B48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1479609</w:t>
            </w:r>
          </w:p>
        </w:tc>
        <w:tc>
          <w:tcPr>
            <w:tcW w:w="1772" w:type="dxa"/>
            <w:tcBorders>
              <w:top w:val="nil"/>
              <w:left w:val="nil"/>
              <w:bottom w:val="single" w:sz="4" w:space="0" w:color="auto"/>
              <w:right w:val="single" w:sz="4" w:space="0" w:color="auto"/>
            </w:tcBorders>
            <w:shd w:val="clear" w:color="auto" w:fill="auto"/>
            <w:noWrap/>
            <w:hideMark/>
          </w:tcPr>
          <w:p w14:paraId="275E0D4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w:t>
            </w:r>
          </w:p>
        </w:tc>
      </w:tr>
      <w:tr w:rsidR="006D7074" w:rsidRPr="000D2D94" w14:paraId="21EC74E1" w14:textId="77777777" w:rsidTr="001962E2">
        <w:trPr>
          <w:trHeight w:val="282"/>
          <w:jc w:val="center"/>
        </w:trPr>
        <w:tc>
          <w:tcPr>
            <w:tcW w:w="1701" w:type="dxa"/>
            <w:vMerge/>
            <w:tcBorders>
              <w:top w:val="nil"/>
              <w:left w:val="single" w:sz="4" w:space="0" w:color="auto"/>
              <w:bottom w:val="single" w:sz="4" w:space="0" w:color="auto"/>
              <w:right w:val="single" w:sz="4" w:space="0" w:color="auto"/>
            </w:tcBorders>
            <w:vAlign w:val="center"/>
            <w:hideMark/>
          </w:tcPr>
          <w:p w14:paraId="05E45555"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77" w:type="dxa"/>
            <w:tcBorders>
              <w:top w:val="nil"/>
              <w:left w:val="nil"/>
              <w:bottom w:val="single" w:sz="4" w:space="0" w:color="auto"/>
              <w:right w:val="single" w:sz="4" w:space="0" w:color="auto"/>
            </w:tcBorders>
            <w:shd w:val="clear" w:color="000000" w:fill="FFFFFF"/>
            <w:hideMark/>
          </w:tcPr>
          <w:p w14:paraId="23AA44D8"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t>գլխավոր</w:t>
            </w:r>
          </w:p>
        </w:tc>
        <w:tc>
          <w:tcPr>
            <w:tcW w:w="1180" w:type="dxa"/>
            <w:tcBorders>
              <w:top w:val="nil"/>
              <w:left w:val="nil"/>
              <w:bottom w:val="single" w:sz="4" w:space="0" w:color="auto"/>
              <w:right w:val="single" w:sz="4" w:space="0" w:color="auto"/>
            </w:tcBorders>
            <w:shd w:val="clear" w:color="auto" w:fill="auto"/>
            <w:noWrap/>
            <w:hideMark/>
          </w:tcPr>
          <w:p w14:paraId="561FD75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467100</w:t>
            </w:r>
          </w:p>
        </w:tc>
        <w:tc>
          <w:tcPr>
            <w:tcW w:w="1493" w:type="dxa"/>
            <w:tcBorders>
              <w:top w:val="nil"/>
              <w:left w:val="nil"/>
              <w:bottom w:val="single" w:sz="4" w:space="0" w:color="auto"/>
              <w:right w:val="single" w:sz="4" w:space="0" w:color="auto"/>
            </w:tcBorders>
            <w:shd w:val="clear" w:color="auto" w:fill="auto"/>
            <w:noWrap/>
            <w:hideMark/>
          </w:tcPr>
          <w:p w14:paraId="1E94889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212309</w:t>
            </w:r>
          </w:p>
        </w:tc>
        <w:tc>
          <w:tcPr>
            <w:tcW w:w="1641" w:type="dxa"/>
            <w:tcBorders>
              <w:top w:val="nil"/>
              <w:left w:val="nil"/>
              <w:bottom w:val="single" w:sz="4" w:space="0" w:color="auto"/>
              <w:right w:val="single" w:sz="4" w:space="0" w:color="auto"/>
            </w:tcBorders>
            <w:shd w:val="clear" w:color="auto" w:fill="auto"/>
            <w:noWrap/>
            <w:hideMark/>
          </w:tcPr>
          <w:p w14:paraId="4348988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1650130</w:t>
            </w:r>
          </w:p>
        </w:tc>
        <w:tc>
          <w:tcPr>
            <w:tcW w:w="1772" w:type="dxa"/>
            <w:tcBorders>
              <w:top w:val="nil"/>
              <w:left w:val="nil"/>
              <w:bottom w:val="single" w:sz="4" w:space="0" w:color="auto"/>
              <w:right w:val="single" w:sz="4" w:space="0" w:color="auto"/>
            </w:tcBorders>
            <w:shd w:val="clear" w:color="auto" w:fill="auto"/>
            <w:noWrap/>
            <w:hideMark/>
          </w:tcPr>
          <w:p w14:paraId="530FD85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920</w:t>
            </w:r>
          </w:p>
        </w:tc>
      </w:tr>
      <w:tr w:rsidR="006D7074" w:rsidRPr="000D2D94" w14:paraId="76BA60F9" w14:textId="77777777" w:rsidTr="001962E2">
        <w:trPr>
          <w:trHeight w:val="282"/>
          <w:jc w:val="center"/>
        </w:trPr>
        <w:tc>
          <w:tcPr>
            <w:tcW w:w="1701" w:type="dxa"/>
            <w:vMerge/>
            <w:tcBorders>
              <w:top w:val="nil"/>
              <w:left w:val="single" w:sz="4" w:space="0" w:color="auto"/>
              <w:bottom w:val="single" w:sz="4" w:space="0" w:color="auto"/>
              <w:right w:val="single" w:sz="4" w:space="0" w:color="auto"/>
            </w:tcBorders>
            <w:vAlign w:val="center"/>
            <w:hideMark/>
          </w:tcPr>
          <w:p w14:paraId="074C9057"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77" w:type="dxa"/>
            <w:tcBorders>
              <w:top w:val="nil"/>
              <w:left w:val="nil"/>
              <w:bottom w:val="single" w:sz="4" w:space="0" w:color="auto"/>
              <w:right w:val="single" w:sz="4" w:space="0" w:color="auto"/>
            </w:tcBorders>
            <w:shd w:val="clear" w:color="000000" w:fill="FFFFFF"/>
            <w:hideMark/>
          </w:tcPr>
          <w:p w14:paraId="1F4A20B7"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t>առաջատար</w:t>
            </w:r>
          </w:p>
        </w:tc>
        <w:tc>
          <w:tcPr>
            <w:tcW w:w="1180" w:type="dxa"/>
            <w:tcBorders>
              <w:top w:val="nil"/>
              <w:left w:val="nil"/>
              <w:bottom w:val="single" w:sz="4" w:space="0" w:color="auto"/>
              <w:right w:val="single" w:sz="4" w:space="0" w:color="auto"/>
            </w:tcBorders>
            <w:shd w:val="clear" w:color="auto" w:fill="auto"/>
            <w:noWrap/>
            <w:hideMark/>
          </w:tcPr>
          <w:p w14:paraId="79D5CE6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341347</w:t>
            </w:r>
          </w:p>
        </w:tc>
        <w:tc>
          <w:tcPr>
            <w:tcW w:w="1493" w:type="dxa"/>
            <w:tcBorders>
              <w:top w:val="nil"/>
              <w:left w:val="nil"/>
              <w:bottom w:val="single" w:sz="4" w:space="0" w:color="auto"/>
              <w:right w:val="single" w:sz="4" w:space="0" w:color="auto"/>
            </w:tcBorders>
            <w:shd w:val="clear" w:color="auto" w:fill="auto"/>
            <w:noWrap/>
            <w:hideMark/>
          </w:tcPr>
          <w:p w14:paraId="1A5CB2B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175932</w:t>
            </w:r>
          </w:p>
        </w:tc>
        <w:tc>
          <w:tcPr>
            <w:tcW w:w="1641" w:type="dxa"/>
            <w:tcBorders>
              <w:top w:val="nil"/>
              <w:left w:val="nil"/>
              <w:bottom w:val="single" w:sz="4" w:space="0" w:color="auto"/>
              <w:right w:val="single" w:sz="4" w:space="0" w:color="auto"/>
            </w:tcBorders>
            <w:shd w:val="clear" w:color="auto" w:fill="auto"/>
            <w:noWrap/>
            <w:hideMark/>
          </w:tcPr>
          <w:p w14:paraId="7140FA3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726030</w:t>
            </w:r>
          </w:p>
        </w:tc>
        <w:tc>
          <w:tcPr>
            <w:tcW w:w="1772" w:type="dxa"/>
            <w:tcBorders>
              <w:top w:val="nil"/>
              <w:left w:val="nil"/>
              <w:bottom w:val="single" w:sz="4" w:space="0" w:color="auto"/>
              <w:right w:val="single" w:sz="4" w:space="0" w:color="auto"/>
            </w:tcBorders>
            <w:shd w:val="clear" w:color="auto" w:fill="auto"/>
            <w:noWrap/>
            <w:hideMark/>
          </w:tcPr>
          <w:p w14:paraId="64CBBA6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199</w:t>
            </w:r>
          </w:p>
        </w:tc>
      </w:tr>
      <w:tr w:rsidR="006D7074" w:rsidRPr="000D2D94" w14:paraId="6F121504" w14:textId="77777777" w:rsidTr="001962E2">
        <w:trPr>
          <w:trHeight w:val="282"/>
          <w:jc w:val="center"/>
        </w:trPr>
        <w:tc>
          <w:tcPr>
            <w:tcW w:w="1701" w:type="dxa"/>
            <w:vMerge/>
            <w:tcBorders>
              <w:top w:val="nil"/>
              <w:left w:val="single" w:sz="4" w:space="0" w:color="auto"/>
              <w:bottom w:val="single" w:sz="4" w:space="0" w:color="auto"/>
              <w:right w:val="single" w:sz="4" w:space="0" w:color="auto"/>
            </w:tcBorders>
            <w:vAlign w:val="center"/>
            <w:hideMark/>
          </w:tcPr>
          <w:p w14:paraId="672717B5"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77" w:type="dxa"/>
            <w:tcBorders>
              <w:top w:val="nil"/>
              <w:left w:val="nil"/>
              <w:bottom w:val="single" w:sz="4" w:space="0" w:color="auto"/>
              <w:right w:val="single" w:sz="4" w:space="0" w:color="auto"/>
            </w:tcBorders>
            <w:shd w:val="clear" w:color="000000" w:fill="FFFFFF"/>
            <w:hideMark/>
          </w:tcPr>
          <w:p w14:paraId="61C56048"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t>կրտսեր</w:t>
            </w:r>
          </w:p>
        </w:tc>
        <w:tc>
          <w:tcPr>
            <w:tcW w:w="1180" w:type="dxa"/>
            <w:tcBorders>
              <w:top w:val="nil"/>
              <w:left w:val="nil"/>
              <w:bottom w:val="single" w:sz="4" w:space="0" w:color="auto"/>
              <w:right w:val="single" w:sz="4" w:space="0" w:color="auto"/>
            </w:tcBorders>
            <w:shd w:val="clear" w:color="auto" w:fill="auto"/>
            <w:noWrap/>
            <w:hideMark/>
          </w:tcPr>
          <w:p w14:paraId="6C0B88B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251713</w:t>
            </w:r>
          </w:p>
        </w:tc>
        <w:tc>
          <w:tcPr>
            <w:tcW w:w="1493" w:type="dxa"/>
            <w:tcBorders>
              <w:top w:val="nil"/>
              <w:left w:val="nil"/>
              <w:bottom w:val="single" w:sz="4" w:space="0" w:color="auto"/>
              <w:right w:val="single" w:sz="4" w:space="0" w:color="auto"/>
            </w:tcBorders>
            <w:shd w:val="clear" w:color="auto" w:fill="auto"/>
            <w:noWrap/>
            <w:hideMark/>
          </w:tcPr>
          <w:p w14:paraId="1188B72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95903</w:t>
            </w:r>
          </w:p>
        </w:tc>
        <w:tc>
          <w:tcPr>
            <w:tcW w:w="1641" w:type="dxa"/>
            <w:tcBorders>
              <w:top w:val="nil"/>
              <w:left w:val="nil"/>
              <w:bottom w:val="single" w:sz="4" w:space="0" w:color="auto"/>
              <w:right w:val="single" w:sz="4" w:space="0" w:color="auto"/>
            </w:tcBorders>
            <w:shd w:val="clear" w:color="auto" w:fill="auto"/>
            <w:noWrap/>
            <w:hideMark/>
          </w:tcPr>
          <w:p w14:paraId="44E7824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349988</w:t>
            </w:r>
          </w:p>
        </w:tc>
        <w:tc>
          <w:tcPr>
            <w:tcW w:w="1772" w:type="dxa"/>
            <w:tcBorders>
              <w:top w:val="nil"/>
              <w:left w:val="nil"/>
              <w:bottom w:val="single" w:sz="4" w:space="0" w:color="auto"/>
              <w:right w:val="single" w:sz="4" w:space="0" w:color="auto"/>
            </w:tcBorders>
            <w:shd w:val="clear" w:color="auto" w:fill="auto"/>
            <w:noWrap/>
            <w:hideMark/>
          </w:tcPr>
          <w:p w14:paraId="007DA43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145</w:t>
            </w:r>
          </w:p>
        </w:tc>
      </w:tr>
      <w:tr w:rsidR="006D7074" w:rsidRPr="000D2D94" w14:paraId="2CE5B343" w14:textId="77777777" w:rsidTr="001962E2">
        <w:trPr>
          <w:trHeight w:val="282"/>
          <w:jc w:val="center"/>
        </w:trPr>
        <w:tc>
          <w:tcPr>
            <w:tcW w:w="1701" w:type="dxa"/>
            <w:vMerge/>
            <w:tcBorders>
              <w:top w:val="nil"/>
              <w:left w:val="single" w:sz="4" w:space="0" w:color="auto"/>
              <w:bottom w:val="single" w:sz="4" w:space="0" w:color="auto"/>
              <w:right w:val="single" w:sz="4" w:space="0" w:color="auto"/>
            </w:tcBorders>
            <w:vAlign w:val="center"/>
            <w:hideMark/>
          </w:tcPr>
          <w:p w14:paraId="23BD3364"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77" w:type="dxa"/>
            <w:tcBorders>
              <w:top w:val="nil"/>
              <w:left w:val="nil"/>
              <w:bottom w:val="single" w:sz="4" w:space="0" w:color="auto"/>
              <w:right w:val="single" w:sz="4" w:space="0" w:color="auto"/>
            </w:tcBorders>
            <w:shd w:val="clear" w:color="auto" w:fill="auto"/>
            <w:hideMark/>
          </w:tcPr>
          <w:p w14:paraId="2C6948CA"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Ընդհանուր</w:t>
            </w:r>
          </w:p>
        </w:tc>
        <w:tc>
          <w:tcPr>
            <w:tcW w:w="1180" w:type="dxa"/>
            <w:tcBorders>
              <w:top w:val="nil"/>
              <w:left w:val="nil"/>
              <w:bottom w:val="single" w:sz="4" w:space="0" w:color="auto"/>
              <w:right w:val="single" w:sz="4" w:space="0" w:color="auto"/>
            </w:tcBorders>
            <w:shd w:val="clear" w:color="auto" w:fill="auto"/>
            <w:noWrap/>
            <w:hideMark/>
          </w:tcPr>
          <w:p w14:paraId="5E1A2F7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427957</w:t>
            </w:r>
          </w:p>
        </w:tc>
        <w:tc>
          <w:tcPr>
            <w:tcW w:w="1493" w:type="dxa"/>
            <w:tcBorders>
              <w:top w:val="nil"/>
              <w:left w:val="nil"/>
              <w:bottom w:val="single" w:sz="4" w:space="0" w:color="auto"/>
              <w:right w:val="single" w:sz="4" w:space="0" w:color="auto"/>
            </w:tcBorders>
            <w:shd w:val="clear" w:color="auto" w:fill="auto"/>
            <w:noWrap/>
            <w:hideMark/>
          </w:tcPr>
          <w:p w14:paraId="2D9BF06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95903</w:t>
            </w:r>
          </w:p>
        </w:tc>
        <w:tc>
          <w:tcPr>
            <w:tcW w:w="1641" w:type="dxa"/>
            <w:tcBorders>
              <w:top w:val="nil"/>
              <w:left w:val="nil"/>
              <w:bottom w:val="single" w:sz="4" w:space="0" w:color="auto"/>
              <w:right w:val="single" w:sz="4" w:space="0" w:color="auto"/>
            </w:tcBorders>
            <w:shd w:val="clear" w:color="auto" w:fill="auto"/>
            <w:noWrap/>
            <w:hideMark/>
          </w:tcPr>
          <w:p w14:paraId="52616E4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1650130</w:t>
            </w:r>
          </w:p>
        </w:tc>
        <w:tc>
          <w:tcPr>
            <w:tcW w:w="1772" w:type="dxa"/>
            <w:tcBorders>
              <w:top w:val="nil"/>
              <w:left w:val="nil"/>
              <w:bottom w:val="single" w:sz="4" w:space="0" w:color="auto"/>
              <w:right w:val="single" w:sz="4" w:space="0" w:color="auto"/>
            </w:tcBorders>
            <w:shd w:val="clear" w:color="auto" w:fill="auto"/>
            <w:noWrap/>
            <w:hideMark/>
          </w:tcPr>
          <w:p w14:paraId="7ED0D76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1274</w:t>
            </w:r>
          </w:p>
        </w:tc>
      </w:tr>
      <w:tr w:rsidR="006D7074" w:rsidRPr="000D2D94" w14:paraId="100F8694" w14:textId="77777777" w:rsidTr="001962E2">
        <w:trPr>
          <w:trHeight w:val="282"/>
          <w:jc w:val="center"/>
        </w:trPr>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14:paraId="031AE796"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Մաքսային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ծառայություն</w:t>
            </w:r>
            <w:r w:rsidRPr="000D2D94">
              <w:rPr>
                <w:rFonts w:ascii="GHEA Grapalat" w:eastAsia="Times New Roman" w:hAnsi="GHEA Grapalat" w:cs="Arial"/>
                <w:sz w:val="20"/>
                <w:szCs w:val="20"/>
              </w:rPr>
              <w:t xml:space="preserve"> </w:t>
            </w:r>
          </w:p>
        </w:tc>
        <w:tc>
          <w:tcPr>
            <w:tcW w:w="2277" w:type="dxa"/>
            <w:tcBorders>
              <w:top w:val="nil"/>
              <w:left w:val="nil"/>
              <w:bottom w:val="single" w:sz="4" w:space="0" w:color="auto"/>
              <w:right w:val="single" w:sz="4" w:space="0" w:color="auto"/>
            </w:tcBorders>
            <w:shd w:val="clear" w:color="000000" w:fill="FFFFFF"/>
            <w:hideMark/>
          </w:tcPr>
          <w:p w14:paraId="3A331B97"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t>բարձրագույն</w:t>
            </w:r>
          </w:p>
        </w:tc>
        <w:tc>
          <w:tcPr>
            <w:tcW w:w="1180" w:type="dxa"/>
            <w:tcBorders>
              <w:top w:val="nil"/>
              <w:left w:val="nil"/>
              <w:bottom w:val="single" w:sz="4" w:space="0" w:color="auto"/>
              <w:right w:val="single" w:sz="4" w:space="0" w:color="auto"/>
            </w:tcBorders>
            <w:shd w:val="clear" w:color="auto" w:fill="auto"/>
            <w:noWrap/>
            <w:hideMark/>
          </w:tcPr>
          <w:p w14:paraId="55B64F3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763875</w:t>
            </w:r>
          </w:p>
        </w:tc>
        <w:tc>
          <w:tcPr>
            <w:tcW w:w="1493" w:type="dxa"/>
            <w:tcBorders>
              <w:top w:val="nil"/>
              <w:left w:val="nil"/>
              <w:bottom w:val="single" w:sz="4" w:space="0" w:color="auto"/>
              <w:right w:val="single" w:sz="4" w:space="0" w:color="auto"/>
            </w:tcBorders>
            <w:shd w:val="clear" w:color="auto" w:fill="auto"/>
            <w:noWrap/>
            <w:hideMark/>
          </w:tcPr>
          <w:p w14:paraId="4E0AD0C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283756</w:t>
            </w:r>
          </w:p>
        </w:tc>
        <w:tc>
          <w:tcPr>
            <w:tcW w:w="1641" w:type="dxa"/>
            <w:tcBorders>
              <w:top w:val="nil"/>
              <w:left w:val="nil"/>
              <w:bottom w:val="single" w:sz="4" w:space="0" w:color="auto"/>
              <w:right w:val="single" w:sz="4" w:space="0" w:color="auto"/>
            </w:tcBorders>
            <w:shd w:val="clear" w:color="auto" w:fill="auto"/>
            <w:noWrap/>
            <w:hideMark/>
          </w:tcPr>
          <w:p w14:paraId="0FF7E7D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1318048</w:t>
            </w:r>
          </w:p>
        </w:tc>
        <w:tc>
          <w:tcPr>
            <w:tcW w:w="1772" w:type="dxa"/>
            <w:tcBorders>
              <w:top w:val="nil"/>
              <w:left w:val="nil"/>
              <w:bottom w:val="single" w:sz="4" w:space="0" w:color="auto"/>
              <w:right w:val="single" w:sz="4" w:space="0" w:color="auto"/>
            </w:tcBorders>
            <w:shd w:val="clear" w:color="auto" w:fill="auto"/>
            <w:noWrap/>
            <w:hideMark/>
          </w:tcPr>
          <w:p w14:paraId="3485E78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20</w:t>
            </w:r>
          </w:p>
        </w:tc>
      </w:tr>
      <w:tr w:rsidR="006D7074" w:rsidRPr="000D2D94" w14:paraId="0A144E98" w14:textId="77777777" w:rsidTr="001962E2">
        <w:trPr>
          <w:trHeight w:val="282"/>
          <w:jc w:val="center"/>
        </w:trPr>
        <w:tc>
          <w:tcPr>
            <w:tcW w:w="1701" w:type="dxa"/>
            <w:vMerge/>
            <w:tcBorders>
              <w:top w:val="nil"/>
              <w:left w:val="single" w:sz="4" w:space="0" w:color="auto"/>
              <w:bottom w:val="single" w:sz="4" w:space="0" w:color="auto"/>
              <w:right w:val="single" w:sz="4" w:space="0" w:color="auto"/>
            </w:tcBorders>
            <w:vAlign w:val="center"/>
            <w:hideMark/>
          </w:tcPr>
          <w:p w14:paraId="3EAA8427"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77" w:type="dxa"/>
            <w:tcBorders>
              <w:top w:val="nil"/>
              <w:left w:val="nil"/>
              <w:bottom w:val="single" w:sz="4" w:space="0" w:color="auto"/>
              <w:right w:val="single" w:sz="4" w:space="0" w:color="auto"/>
            </w:tcBorders>
            <w:shd w:val="clear" w:color="000000" w:fill="FFFFFF"/>
            <w:hideMark/>
          </w:tcPr>
          <w:p w14:paraId="2E9CA256"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t>գլխավոր</w:t>
            </w:r>
          </w:p>
        </w:tc>
        <w:tc>
          <w:tcPr>
            <w:tcW w:w="1180" w:type="dxa"/>
            <w:tcBorders>
              <w:top w:val="nil"/>
              <w:left w:val="nil"/>
              <w:bottom w:val="single" w:sz="4" w:space="0" w:color="auto"/>
              <w:right w:val="single" w:sz="4" w:space="0" w:color="auto"/>
            </w:tcBorders>
            <w:shd w:val="clear" w:color="auto" w:fill="auto"/>
            <w:noWrap/>
            <w:hideMark/>
          </w:tcPr>
          <w:p w14:paraId="4A0C92B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473997</w:t>
            </w:r>
          </w:p>
        </w:tc>
        <w:tc>
          <w:tcPr>
            <w:tcW w:w="1493" w:type="dxa"/>
            <w:tcBorders>
              <w:top w:val="nil"/>
              <w:left w:val="nil"/>
              <w:bottom w:val="single" w:sz="4" w:space="0" w:color="auto"/>
              <w:right w:val="single" w:sz="4" w:space="0" w:color="auto"/>
            </w:tcBorders>
            <w:shd w:val="clear" w:color="auto" w:fill="auto"/>
            <w:noWrap/>
            <w:hideMark/>
          </w:tcPr>
          <w:p w14:paraId="5F6619C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212309</w:t>
            </w:r>
          </w:p>
        </w:tc>
        <w:tc>
          <w:tcPr>
            <w:tcW w:w="1641" w:type="dxa"/>
            <w:tcBorders>
              <w:top w:val="nil"/>
              <w:left w:val="nil"/>
              <w:bottom w:val="single" w:sz="4" w:space="0" w:color="auto"/>
              <w:right w:val="single" w:sz="4" w:space="0" w:color="auto"/>
            </w:tcBorders>
            <w:shd w:val="clear" w:color="auto" w:fill="auto"/>
            <w:noWrap/>
            <w:hideMark/>
          </w:tcPr>
          <w:p w14:paraId="6AF8AFB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1139284</w:t>
            </w:r>
          </w:p>
        </w:tc>
        <w:tc>
          <w:tcPr>
            <w:tcW w:w="1772" w:type="dxa"/>
            <w:tcBorders>
              <w:top w:val="nil"/>
              <w:left w:val="nil"/>
              <w:bottom w:val="single" w:sz="4" w:space="0" w:color="auto"/>
              <w:right w:val="single" w:sz="4" w:space="0" w:color="auto"/>
            </w:tcBorders>
            <w:shd w:val="clear" w:color="auto" w:fill="auto"/>
            <w:noWrap/>
            <w:hideMark/>
          </w:tcPr>
          <w:p w14:paraId="61796B4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454</w:t>
            </w:r>
          </w:p>
        </w:tc>
      </w:tr>
      <w:tr w:rsidR="006D7074" w:rsidRPr="000D2D94" w14:paraId="4F9855D4" w14:textId="77777777" w:rsidTr="001962E2">
        <w:trPr>
          <w:trHeight w:val="282"/>
          <w:jc w:val="center"/>
        </w:trPr>
        <w:tc>
          <w:tcPr>
            <w:tcW w:w="1701" w:type="dxa"/>
            <w:vMerge/>
            <w:tcBorders>
              <w:top w:val="nil"/>
              <w:left w:val="single" w:sz="4" w:space="0" w:color="auto"/>
              <w:bottom w:val="single" w:sz="4" w:space="0" w:color="auto"/>
              <w:right w:val="single" w:sz="4" w:space="0" w:color="auto"/>
            </w:tcBorders>
            <w:vAlign w:val="center"/>
            <w:hideMark/>
          </w:tcPr>
          <w:p w14:paraId="4817D69D"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77" w:type="dxa"/>
            <w:tcBorders>
              <w:top w:val="nil"/>
              <w:left w:val="nil"/>
              <w:bottom w:val="single" w:sz="4" w:space="0" w:color="auto"/>
              <w:right w:val="single" w:sz="4" w:space="0" w:color="auto"/>
            </w:tcBorders>
            <w:shd w:val="clear" w:color="000000" w:fill="FFFFFF"/>
            <w:hideMark/>
          </w:tcPr>
          <w:p w14:paraId="5591241E"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t>առաջատար</w:t>
            </w:r>
          </w:p>
        </w:tc>
        <w:tc>
          <w:tcPr>
            <w:tcW w:w="1180" w:type="dxa"/>
            <w:tcBorders>
              <w:top w:val="nil"/>
              <w:left w:val="nil"/>
              <w:bottom w:val="single" w:sz="4" w:space="0" w:color="auto"/>
              <w:right w:val="single" w:sz="4" w:space="0" w:color="auto"/>
            </w:tcBorders>
            <w:shd w:val="clear" w:color="auto" w:fill="auto"/>
            <w:noWrap/>
            <w:hideMark/>
          </w:tcPr>
          <w:p w14:paraId="3C237FF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355638</w:t>
            </w:r>
          </w:p>
        </w:tc>
        <w:tc>
          <w:tcPr>
            <w:tcW w:w="1493" w:type="dxa"/>
            <w:tcBorders>
              <w:top w:val="nil"/>
              <w:left w:val="nil"/>
              <w:bottom w:val="single" w:sz="4" w:space="0" w:color="auto"/>
              <w:right w:val="single" w:sz="4" w:space="0" w:color="auto"/>
            </w:tcBorders>
            <w:shd w:val="clear" w:color="auto" w:fill="auto"/>
            <w:noWrap/>
            <w:hideMark/>
          </w:tcPr>
          <w:p w14:paraId="38F21F1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175932</w:t>
            </w:r>
          </w:p>
        </w:tc>
        <w:tc>
          <w:tcPr>
            <w:tcW w:w="1641" w:type="dxa"/>
            <w:tcBorders>
              <w:top w:val="nil"/>
              <w:left w:val="nil"/>
              <w:bottom w:val="single" w:sz="4" w:space="0" w:color="auto"/>
              <w:right w:val="single" w:sz="4" w:space="0" w:color="auto"/>
            </w:tcBorders>
            <w:shd w:val="clear" w:color="auto" w:fill="auto"/>
            <w:noWrap/>
            <w:hideMark/>
          </w:tcPr>
          <w:p w14:paraId="3B9FC42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764536</w:t>
            </w:r>
          </w:p>
        </w:tc>
        <w:tc>
          <w:tcPr>
            <w:tcW w:w="1772" w:type="dxa"/>
            <w:tcBorders>
              <w:top w:val="nil"/>
              <w:left w:val="nil"/>
              <w:bottom w:val="single" w:sz="4" w:space="0" w:color="auto"/>
              <w:right w:val="single" w:sz="4" w:space="0" w:color="auto"/>
            </w:tcBorders>
            <w:shd w:val="clear" w:color="auto" w:fill="auto"/>
            <w:noWrap/>
            <w:hideMark/>
          </w:tcPr>
          <w:p w14:paraId="7B35876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205</w:t>
            </w:r>
          </w:p>
        </w:tc>
      </w:tr>
      <w:tr w:rsidR="006D7074" w:rsidRPr="000D2D94" w14:paraId="4204F468" w14:textId="77777777" w:rsidTr="001962E2">
        <w:trPr>
          <w:trHeight w:val="282"/>
          <w:jc w:val="center"/>
        </w:trPr>
        <w:tc>
          <w:tcPr>
            <w:tcW w:w="1701" w:type="dxa"/>
            <w:vMerge/>
            <w:tcBorders>
              <w:top w:val="nil"/>
              <w:left w:val="single" w:sz="4" w:space="0" w:color="auto"/>
              <w:bottom w:val="single" w:sz="4" w:space="0" w:color="auto"/>
              <w:right w:val="single" w:sz="4" w:space="0" w:color="auto"/>
            </w:tcBorders>
            <w:vAlign w:val="center"/>
            <w:hideMark/>
          </w:tcPr>
          <w:p w14:paraId="222196EF"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77" w:type="dxa"/>
            <w:tcBorders>
              <w:top w:val="nil"/>
              <w:left w:val="nil"/>
              <w:bottom w:val="single" w:sz="4" w:space="0" w:color="auto"/>
              <w:right w:val="single" w:sz="4" w:space="0" w:color="auto"/>
            </w:tcBorders>
            <w:shd w:val="clear" w:color="000000" w:fill="FFFFFF"/>
            <w:hideMark/>
          </w:tcPr>
          <w:p w14:paraId="7DA81E65"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t>կրտսեր</w:t>
            </w:r>
          </w:p>
        </w:tc>
        <w:tc>
          <w:tcPr>
            <w:tcW w:w="1180" w:type="dxa"/>
            <w:tcBorders>
              <w:top w:val="nil"/>
              <w:left w:val="nil"/>
              <w:bottom w:val="single" w:sz="4" w:space="0" w:color="auto"/>
              <w:right w:val="single" w:sz="4" w:space="0" w:color="auto"/>
            </w:tcBorders>
            <w:shd w:val="clear" w:color="auto" w:fill="auto"/>
            <w:noWrap/>
            <w:hideMark/>
          </w:tcPr>
          <w:p w14:paraId="35A3052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274465</w:t>
            </w:r>
          </w:p>
        </w:tc>
        <w:tc>
          <w:tcPr>
            <w:tcW w:w="1493" w:type="dxa"/>
            <w:tcBorders>
              <w:top w:val="nil"/>
              <w:left w:val="nil"/>
              <w:bottom w:val="single" w:sz="4" w:space="0" w:color="auto"/>
              <w:right w:val="single" w:sz="4" w:space="0" w:color="auto"/>
            </w:tcBorders>
            <w:shd w:val="clear" w:color="auto" w:fill="auto"/>
            <w:noWrap/>
            <w:hideMark/>
          </w:tcPr>
          <w:p w14:paraId="4A09516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109224</w:t>
            </w:r>
          </w:p>
        </w:tc>
        <w:tc>
          <w:tcPr>
            <w:tcW w:w="1641" w:type="dxa"/>
            <w:tcBorders>
              <w:top w:val="nil"/>
              <w:left w:val="nil"/>
              <w:bottom w:val="single" w:sz="4" w:space="0" w:color="auto"/>
              <w:right w:val="single" w:sz="4" w:space="0" w:color="auto"/>
            </w:tcBorders>
            <w:shd w:val="clear" w:color="auto" w:fill="auto"/>
            <w:noWrap/>
            <w:hideMark/>
          </w:tcPr>
          <w:p w14:paraId="6284CB0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353688</w:t>
            </w:r>
          </w:p>
        </w:tc>
        <w:tc>
          <w:tcPr>
            <w:tcW w:w="1772" w:type="dxa"/>
            <w:tcBorders>
              <w:top w:val="nil"/>
              <w:left w:val="nil"/>
              <w:bottom w:val="single" w:sz="4" w:space="0" w:color="auto"/>
              <w:right w:val="single" w:sz="4" w:space="0" w:color="auto"/>
            </w:tcBorders>
            <w:shd w:val="clear" w:color="auto" w:fill="auto"/>
            <w:noWrap/>
            <w:hideMark/>
          </w:tcPr>
          <w:p w14:paraId="1B6D0FD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342</w:t>
            </w:r>
          </w:p>
        </w:tc>
      </w:tr>
      <w:tr w:rsidR="006D7074" w:rsidRPr="000D2D94" w14:paraId="1C05FEB4" w14:textId="77777777" w:rsidTr="001962E2">
        <w:trPr>
          <w:trHeight w:val="282"/>
          <w:jc w:val="center"/>
        </w:trPr>
        <w:tc>
          <w:tcPr>
            <w:tcW w:w="1701" w:type="dxa"/>
            <w:vMerge/>
            <w:tcBorders>
              <w:top w:val="nil"/>
              <w:left w:val="single" w:sz="4" w:space="0" w:color="auto"/>
              <w:bottom w:val="single" w:sz="4" w:space="0" w:color="auto"/>
              <w:right w:val="single" w:sz="4" w:space="0" w:color="auto"/>
            </w:tcBorders>
            <w:vAlign w:val="center"/>
            <w:hideMark/>
          </w:tcPr>
          <w:p w14:paraId="5321230E"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77" w:type="dxa"/>
            <w:tcBorders>
              <w:top w:val="nil"/>
              <w:left w:val="nil"/>
              <w:bottom w:val="single" w:sz="4" w:space="0" w:color="auto"/>
              <w:right w:val="single" w:sz="4" w:space="0" w:color="auto"/>
            </w:tcBorders>
            <w:shd w:val="clear" w:color="auto" w:fill="auto"/>
            <w:hideMark/>
          </w:tcPr>
          <w:p w14:paraId="394AB1CB"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Ընդհանուր</w:t>
            </w:r>
          </w:p>
        </w:tc>
        <w:tc>
          <w:tcPr>
            <w:tcW w:w="1180" w:type="dxa"/>
            <w:tcBorders>
              <w:top w:val="nil"/>
              <w:left w:val="nil"/>
              <w:bottom w:val="single" w:sz="4" w:space="0" w:color="auto"/>
              <w:right w:val="single" w:sz="4" w:space="0" w:color="auto"/>
            </w:tcBorders>
            <w:shd w:val="clear" w:color="auto" w:fill="auto"/>
            <w:noWrap/>
            <w:hideMark/>
          </w:tcPr>
          <w:p w14:paraId="01938D3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389074</w:t>
            </w:r>
          </w:p>
        </w:tc>
        <w:tc>
          <w:tcPr>
            <w:tcW w:w="1493" w:type="dxa"/>
            <w:tcBorders>
              <w:top w:val="nil"/>
              <w:left w:val="nil"/>
              <w:bottom w:val="single" w:sz="4" w:space="0" w:color="auto"/>
              <w:right w:val="single" w:sz="4" w:space="0" w:color="auto"/>
            </w:tcBorders>
            <w:shd w:val="clear" w:color="auto" w:fill="auto"/>
            <w:noWrap/>
            <w:hideMark/>
          </w:tcPr>
          <w:p w14:paraId="149C5F7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109224</w:t>
            </w:r>
          </w:p>
        </w:tc>
        <w:tc>
          <w:tcPr>
            <w:tcW w:w="1641" w:type="dxa"/>
            <w:tcBorders>
              <w:top w:val="nil"/>
              <w:left w:val="nil"/>
              <w:bottom w:val="single" w:sz="4" w:space="0" w:color="auto"/>
              <w:right w:val="single" w:sz="4" w:space="0" w:color="auto"/>
            </w:tcBorders>
            <w:shd w:val="clear" w:color="auto" w:fill="auto"/>
            <w:noWrap/>
            <w:hideMark/>
          </w:tcPr>
          <w:p w14:paraId="4E079A8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1318048</w:t>
            </w:r>
          </w:p>
        </w:tc>
        <w:tc>
          <w:tcPr>
            <w:tcW w:w="1772" w:type="dxa"/>
            <w:tcBorders>
              <w:top w:val="nil"/>
              <w:left w:val="nil"/>
              <w:bottom w:val="single" w:sz="4" w:space="0" w:color="auto"/>
              <w:right w:val="single" w:sz="4" w:space="0" w:color="auto"/>
            </w:tcBorders>
            <w:shd w:val="clear" w:color="auto" w:fill="auto"/>
            <w:noWrap/>
            <w:hideMark/>
          </w:tcPr>
          <w:p w14:paraId="14BFC56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1021</w:t>
            </w:r>
          </w:p>
        </w:tc>
      </w:tr>
      <w:tr w:rsidR="006D7074" w:rsidRPr="000D2D94" w14:paraId="193AAD7A" w14:textId="77777777" w:rsidTr="001962E2">
        <w:trPr>
          <w:trHeight w:val="282"/>
          <w:jc w:val="center"/>
        </w:trPr>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2D090EE4"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Մարդու</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իրավունքների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lastRenderedPageBreak/>
              <w:t>պաշտպանի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աշխատակազմում</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պետական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ծառայություն</w:t>
            </w:r>
            <w:r w:rsidRPr="000D2D94">
              <w:rPr>
                <w:rFonts w:ascii="GHEA Grapalat" w:eastAsia="Times New Roman" w:hAnsi="GHEA Grapalat" w:cs="Arial"/>
                <w:sz w:val="20"/>
                <w:szCs w:val="20"/>
              </w:rPr>
              <w:t xml:space="preserve"> </w:t>
            </w:r>
          </w:p>
        </w:tc>
        <w:tc>
          <w:tcPr>
            <w:tcW w:w="2277" w:type="dxa"/>
            <w:tcBorders>
              <w:top w:val="nil"/>
              <w:left w:val="nil"/>
              <w:bottom w:val="single" w:sz="4" w:space="0" w:color="auto"/>
              <w:right w:val="single" w:sz="4" w:space="0" w:color="auto"/>
            </w:tcBorders>
            <w:shd w:val="clear" w:color="000000" w:fill="FFFFFF"/>
            <w:hideMark/>
          </w:tcPr>
          <w:p w14:paraId="4F8D0FF4"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lastRenderedPageBreak/>
              <w:t>բարձրագույն</w:t>
            </w:r>
          </w:p>
        </w:tc>
        <w:tc>
          <w:tcPr>
            <w:tcW w:w="1180" w:type="dxa"/>
            <w:tcBorders>
              <w:top w:val="nil"/>
              <w:left w:val="nil"/>
              <w:bottom w:val="single" w:sz="4" w:space="0" w:color="auto"/>
              <w:right w:val="single" w:sz="4" w:space="0" w:color="auto"/>
            </w:tcBorders>
            <w:shd w:val="clear" w:color="auto" w:fill="auto"/>
            <w:noWrap/>
            <w:hideMark/>
          </w:tcPr>
          <w:p w14:paraId="71A9D64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759266</w:t>
            </w:r>
          </w:p>
        </w:tc>
        <w:tc>
          <w:tcPr>
            <w:tcW w:w="1493" w:type="dxa"/>
            <w:tcBorders>
              <w:top w:val="nil"/>
              <w:left w:val="nil"/>
              <w:bottom w:val="single" w:sz="4" w:space="0" w:color="auto"/>
              <w:right w:val="single" w:sz="4" w:space="0" w:color="auto"/>
            </w:tcBorders>
            <w:shd w:val="clear" w:color="auto" w:fill="auto"/>
            <w:noWrap/>
            <w:hideMark/>
          </w:tcPr>
          <w:p w14:paraId="1B8E95C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667549</w:t>
            </w:r>
          </w:p>
        </w:tc>
        <w:tc>
          <w:tcPr>
            <w:tcW w:w="1641" w:type="dxa"/>
            <w:tcBorders>
              <w:top w:val="nil"/>
              <w:left w:val="nil"/>
              <w:bottom w:val="single" w:sz="4" w:space="0" w:color="auto"/>
              <w:right w:val="single" w:sz="4" w:space="0" w:color="auto"/>
            </w:tcBorders>
            <w:shd w:val="clear" w:color="auto" w:fill="auto"/>
            <w:noWrap/>
            <w:hideMark/>
          </w:tcPr>
          <w:p w14:paraId="48148C1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850984</w:t>
            </w:r>
          </w:p>
        </w:tc>
        <w:tc>
          <w:tcPr>
            <w:tcW w:w="1772" w:type="dxa"/>
            <w:tcBorders>
              <w:top w:val="nil"/>
              <w:left w:val="nil"/>
              <w:bottom w:val="single" w:sz="4" w:space="0" w:color="auto"/>
              <w:right w:val="single" w:sz="4" w:space="0" w:color="auto"/>
            </w:tcBorders>
            <w:shd w:val="clear" w:color="auto" w:fill="auto"/>
            <w:noWrap/>
            <w:hideMark/>
          </w:tcPr>
          <w:p w14:paraId="574F534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w:t>
            </w:r>
          </w:p>
        </w:tc>
      </w:tr>
      <w:tr w:rsidR="006D7074" w:rsidRPr="000D2D94" w14:paraId="43F7ECA4" w14:textId="77777777" w:rsidTr="001962E2">
        <w:trPr>
          <w:trHeight w:val="282"/>
          <w:jc w:val="center"/>
        </w:trPr>
        <w:tc>
          <w:tcPr>
            <w:tcW w:w="1701" w:type="dxa"/>
            <w:vMerge/>
            <w:tcBorders>
              <w:top w:val="nil"/>
              <w:left w:val="single" w:sz="4" w:space="0" w:color="auto"/>
              <w:bottom w:val="single" w:sz="4" w:space="0" w:color="000000"/>
              <w:right w:val="single" w:sz="4" w:space="0" w:color="auto"/>
            </w:tcBorders>
            <w:vAlign w:val="center"/>
            <w:hideMark/>
          </w:tcPr>
          <w:p w14:paraId="7B1DDD42"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77" w:type="dxa"/>
            <w:tcBorders>
              <w:top w:val="nil"/>
              <w:left w:val="nil"/>
              <w:bottom w:val="single" w:sz="4" w:space="0" w:color="auto"/>
              <w:right w:val="single" w:sz="4" w:space="0" w:color="auto"/>
            </w:tcBorders>
            <w:shd w:val="clear" w:color="000000" w:fill="FFFFFF"/>
            <w:hideMark/>
          </w:tcPr>
          <w:p w14:paraId="43BE392B"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t>գլխավոր</w:t>
            </w:r>
          </w:p>
        </w:tc>
        <w:tc>
          <w:tcPr>
            <w:tcW w:w="1180" w:type="dxa"/>
            <w:tcBorders>
              <w:top w:val="nil"/>
              <w:left w:val="nil"/>
              <w:bottom w:val="single" w:sz="4" w:space="0" w:color="auto"/>
              <w:right w:val="single" w:sz="4" w:space="0" w:color="auto"/>
            </w:tcBorders>
            <w:shd w:val="clear" w:color="auto" w:fill="auto"/>
            <w:noWrap/>
            <w:hideMark/>
          </w:tcPr>
          <w:p w14:paraId="73A3FAC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473294</w:t>
            </w:r>
          </w:p>
        </w:tc>
        <w:tc>
          <w:tcPr>
            <w:tcW w:w="1493" w:type="dxa"/>
            <w:tcBorders>
              <w:top w:val="nil"/>
              <w:left w:val="nil"/>
              <w:bottom w:val="single" w:sz="4" w:space="0" w:color="auto"/>
              <w:right w:val="single" w:sz="4" w:space="0" w:color="auto"/>
            </w:tcBorders>
            <w:shd w:val="clear" w:color="auto" w:fill="auto"/>
            <w:noWrap/>
            <w:hideMark/>
          </w:tcPr>
          <w:p w14:paraId="74D80A5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364563</w:t>
            </w:r>
          </w:p>
        </w:tc>
        <w:tc>
          <w:tcPr>
            <w:tcW w:w="1641" w:type="dxa"/>
            <w:tcBorders>
              <w:top w:val="nil"/>
              <w:left w:val="nil"/>
              <w:bottom w:val="single" w:sz="4" w:space="0" w:color="auto"/>
              <w:right w:val="single" w:sz="4" w:space="0" w:color="auto"/>
            </w:tcBorders>
            <w:shd w:val="clear" w:color="auto" w:fill="auto"/>
            <w:noWrap/>
            <w:hideMark/>
          </w:tcPr>
          <w:p w14:paraId="1F1297F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567787</w:t>
            </w:r>
          </w:p>
        </w:tc>
        <w:tc>
          <w:tcPr>
            <w:tcW w:w="1772" w:type="dxa"/>
            <w:tcBorders>
              <w:top w:val="nil"/>
              <w:left w:val="nil"/>
              <w:bottom w:val="single" w:sz="4" w:space="0" w:color="auto"/>
              <w:right w:val="single" w:sz="4" w:space="0" w:color="auto"/>
            </w:tcBorders>
            <w:shd w:val="clear" w:color="auto" w:fill="auto"/>
            <w:noWrap/>
            <w:hideMark/>
          </w:tcPr>
          <w:p w14:paraId="275D5E5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29</w:t>
            </w:r>
          </w:p>
        </w:tc>
      </w:tr>
      <w:tr w:rsidR="006D7074" w:rsidRPr="000D2D94" w14:paraId="04FA9D7B" w14:textId="77777777" w:rsidTr="001962E2">
        <w:trPr>
          <w:trHeight w:val="282"/>
          <w:jc w:val="center"/>
        </w:trPr>
        <w:tc>
          <w:tcPr>
            <w:tcW w:w="1701" w:type="dxa"/>
            <w:vMerge/>
            <w:tcBorders>
              <w:top w:val="nil"/>
              <w:left w:val="single" w:sz="4" w:space="0" w:color="auto"/>
              <w:bottom w:val="single" w:sz="4" w:space="0" w:color="000000"/>
              <w:right w:val="single" w:sz="4" w:space="0" w:color="auto"/>
            </w:tcBorders>
            <w:vAlign w:val="center"/>
            <w:hideMark/>
          </w:tcPr>
          <w:p w14:paraId="193E37A8"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77" w:type="dxa"/>
            <w:tcBorders>
              <w:top w:val="nil"/>
              <w:left w:val="nil"/>
              <w:bottom w:val="single" w:sz="4" w:space="0" w:color="auto"/>
              <w:right w:val="single" w:sz="4" w:space="0" w:color="auto"/>
            </w:tcBorders>
            <w:shd w:val="clear" w:color="000000" w:fill="FFFFFF"/>
            <w:hideMark/>
          </w:tcPr>
          <w:p w14:paraId="02E9E6FA"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t>առաջատար</w:t>
            </w:r>
          </w:p>
        </w:tc>
        <w:tc>
          <w:tcPr>
            <w:tcW w:w="1180" w:type="dxa"/>
            <w:tcBorders>
              <w:top w:val="nil"/>
              <w:left w:val="nil"/>
              <w:bottom w:val="single" w:sz="4" w:space="0" w:color="auto"/>
              <w:right w:val="single" w:sz="4" w:space="0" w:color="auto"/>
            </w:tcBorders>
            <w:shd w:val="clear" w:color="auto" w:fill="auto"/>
            <w:noWrap/>
            <w:hideMark/>
          </w:tcPr>
          <w:p w14:paraId="624EA81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258439</w:t>
            </w:r>
          </w:p>
        </w:tc>
        <w:tc>
          <w:tcPr>
            <w:tcW w:w="1493" w:type="dxa"/>
            <w:tcBorders>
              <w:top w:val="nil"/>
              <w:left w:val="nil"/>
              <w:bottom w:val="single" w:sz="4" w:space="0" w:color="auto"/>
              <w:right w:val="single" w:sz="4" w:space="0" w:color="auto"/>
            </w:tcBorders>
            <w:shd w:val="clear" w:color="auto" w:fill="auto"/>
            <w:noWrap/>
            <w:hideMark/>
          </w:tcPr>
          <w:p w14:paraId="7E94293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221377</w:t>
            </w:r>
          </w:p>
        </w:tc>
        <w:tc>
          <w:tcPr>
            <w:tcW w:w="1641" w:type="dxa"/>
            <w:tcBorders>
              <w:top w:val="nil"/>
              <w:left w:val="nil"/>
              <w:bottom w:val="single" w:sz="4" w:space="0" w:color="auto"/>
              <w:right w:val="single" w:sz="4" w:space="0" w:color="auto"/>
            </w:tcBorders>
            <w:shd w:val="clear" w:color="auto" w:fill="auto"/>
            <w:noWrap/>
            <w:hideMark/>
          </w:tcPr>
          <w:p w14:paraId="14FE1B2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293390</w:t>
            </w:r>
          </w:p>
        </w:tc>
        <w:tc>
          <w:tcPr>
            <w:tcW w:w="1772" w:type="dxa"/>
            <w:tcBorders>
              <w:top w:val="nil"/>
              <w:left w:val="nil"/>
              <w:bottom w:val="single" w:sz="4" w:space="0" w:color="auto"/>
              <w:right w:val="single" w:sz="4" w:space="0" w:color="auto"/>
            </w:tcBorders>
            <w:shd w:val="clear" w:color="auto" w:fill="auto"/>
            <w:noWrap/>
            <w:hideMark/>
          </w:tcPr>
          <w:p w14:paraId="7365019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13</w:t>
            </w:r>
          </w:p>
        </w:tc>
      </w:tr>
      <w:tr w:rsidR="006D7074" w:rsidRPr="000D2D94" w14:paraId="29A97411" w14:textId="77777777" w:rsidTr="001962E2">
        <w:trPr>
          <w:trHeight w:val="282"/>
          <w:jc w:val="center"/>
        </w:trPr>
        <w:tc>
          <w:tcPr>
            <w:tcW w:w="1701" w:type="dxa"/>
            <w:vMerge/>
            <w:tcBorders>
              <w:top w:val="nil"/>
              <w:left w:val="single" w:sz="4" w:space="0" w:color="auto"/>
              <w:bottom w:val="single" w:sz="4" w:space="0" w:color="000000"/>
              <w:right w:val="single" w:sz="4" w:space="0" w:color="auto"/>
            </w:tcBorders>
            <w:vAlign w:val="center"/>
            <w:hideMark/>
          </w:tcPr>
          <w:p w14:paraId="1D781DF9"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77" w:type="dxa"/>
            <w:tcBorders>
              <w:top w:val="nil"/>
              <w:left w:val="nil"/>
              <w:bottom w:val="single" w:sz="4" w:space="0" w:color="auto"/>
              <w:right w:val="single" w:sz="4" w:space="0" w:color="auto"/>
            </w:tcBorders>
            <w:shd w:val="clear" w:color="000000" w:fill="FFFFFF"/>
            <w:hideMark/>
          </w:tcPr>
          <w:p w14:paraId="2422AC54"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t>կրտսեր</w:t>
            </w:r>
          </w:p>
        </w:tc>
        <w:tc>
          <w:tcPr>
            <w:tcW w:w="1180" w:type="dxa"/>
            <w:tcBorders>
              <w:top w:val="nil"/>
              <w:left w:val="nil"/>
              <w:bottom w:val="single" w:sz="4" w:space="0" w:color="auto"/>
              <w:right w:val="single" w:sz="4" w:space="0" w:color="auto"/>
            </w:tcBorders>
            <w:shd w:val="clear" w:color="auto" w:fill="auto"/>
            <w:noWrap/>
            <w:hideMark/>
          </w:tcPr>
          <w:p w14:paraId="6139E84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134813</w:t>
            </w:r>
          </w:p>
        </w:tc>
        <w:tc>
          <w:tcPr>
            <w:tcW w:w="1493" w:type="dxa"/>
            <w:tcBorders>
              <w:top w:val="nil"/>
              <w:left w:val="nil"/>
              <w:bottom w:val="single" w:sz="4" w:space="0" w:color="auto"/>
              <w:right w:val="single" w:sz="4" w:space="0" w:color="auto"/>
            </w:tcBorders>
            <w:shd w:val="clear" w:color="auto" w:fill="auto"/>
            <w:noWrap/>
            <w:hideMark/>
          </w:tcPr>
          <w:p w14:paraId="0591F7B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113955</w:t>
            </w:r>
          </w:p>
        </w:tc>
        <w:tc>
          <w:tcPr>
            <w:tcW w:w="1641" w:type="dxa"/>
            <w:tcBorders>
              <w:top w:val="nil"/>
              <w:left w:val="nil"/>
              <w:bottom w:val="single" w:sz="4" w:space="0" w:color="auto"/>
              <w:right w:val="single" w:sz="4" w:space="0" w:color="auto"/>
            </w:tcBorders>
            <w:shd w:val="clear" w:color="auto" w:fill="auto"/>
            <w:noWrap/>
            <w:hideMark/>
          </w:tcPr>
          <w:p w14:paraId="4BD8F93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186527</w:t>
            </w:r>
          </w:p>
        </w:tc>
        <w:tc>
          <w:tcPr>
            <w:tcW w:w="1772" w:type="dxa"/>
            <w:tcBorders>
              <w:top w:val="nil"/>
              <w:left w:val="nil"/>
              <w:bottom w:val="single" w:sz="4" w:space="0" w:color="auto"/>
              <w:right w:val="single" w:sz="4" w:space="0" w:color="auto"/>
            </w:tcBorders>
            <w:shd w:val="clear" w:color="auto" w:fill="auto"/>
            <w:noWrap/>
            <w:hideMark/>
          </w:tcPr>
          <w:p w14:paraId="5DDE066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12</w:t>
            </w:r>
          </w:p>
        </w:tc>
      </w:tr>
      <w:tr w:rsidR="006D7074" w:rsidRPr="000D2D94" w14:paraId="3D28665F" w14:textId="77777777" w:rsidTr="001962E2">
        <w:trPr>
          <w:trHeight w:val="282"/>
          <w:jc w:val="center"/>
        </w:trPr>
        <w:tc>
          <w:tcPr>
            <w:tcW w:w="1701" w:type="dxa"/>
            <w:vMerge/>
            <w:tcBorders>
              <w:top w:val="nil"/>
              <w:left w:val="single" w:sz="4" w:space="0" w:color="auto"/>
              <w:bottom w:val="single" w:sz="4" w:space="0" w:color="000000"/>
              <w:right w:val="single" w:sz="4" w:space="0" w:color="auto"/>
            </w:tcBorders>
            <w:vAlign w:val="center"/>
            <w:hideMark/>
          </w:tcPr>
          <w:p w14:paraId="64D67C4D"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77" w:type="dxa"/>
            <w:tcBorders>
              <w:top w:val="nil"/>
              <w:left w:val="nil"/>
              <w:bottom w:val="single" w:sz="4" w:space="0" w:color="auto"/>
              <w:right w:val="single" w:sz="4" w:space="0" w:color="auto"/>
            </w:tcBorders>
            <w:shd w:val="clear" w:color="auto" w:fill="auto"/>
            <w:hideMark/>
          </w:tcPr>
          <w:p w14:paraId="136B84CB"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Ընդհանուր</w:t>
            </w:r>
          </w:p>
        </w:tc>
        <w:tc>
          <w:tcPr>
            <w:tcW w:w="1180" w:type="dxa"/>
            <w:tcBorders>
              <w:top w:val="nil"/>
              <w:left w:val="nil"/>
              <w:bottom w:val="single" w:sz="4" w:space="0" w:color="auto"/>
              <w:right w:val="single" w:sz="4" w:space="0" w:color="auto"/>
            </w:tcBorders>
            <w:shd w:val="clear" w:color="auto" w:fill="auto"/>
            <w:noWrap/>
            <w:hideMark/>
          </w:tcPr>
          <w:p w14:paraId="1ED22C0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361244</w:t>
            </w:r>
          </w:p>
        </w:tc>
        <w:tc>
          <w:tcPr>
            <w:tcW w:w="1493" w:type="dxa"/>
            <w:tcBorders>
              <w:top w:val="nil"/>
              <w:left w:val="nil"/>
              <w:bottom w:val="single" w:sz="4" w:space="0" w:color="auto"/>
              <w:right w:val="single" w:sz="4" w:space="0" w:color="auto"/>
            </w:tcBorders>
            <w:shd w:val="clear" w:color="auto" w:fill="auto"/>
            <w:noWrap/>
            <w:hideMark/>
          </w:tcPr>
          <w:p w14:paraId="7FEFB89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113955</w:t>
            </w:r>
          </w:p>
        </w:tc>
        <w:tc>
          <w:tcPr>
            <w:tcW w:w="1641" w:type="dxa"/>
            <w:tcBorders>
              <w:top w:val="nil"/>
              <w:left w:val="nil"/>
              <w:bottom w:val="single" w:sz="4" w:space="0" w:color="auto"/>
              <w:right w:val="single" w:sz="4" w:space="0" w:color="auto"/>
            </w:tcBorders>
            <w:shd w:val="clear" w:color="auto" w:fill="auto"/>
            <w:noWrap/>
            <w:hideMark/>
          </w:tcPr>
          <w:p w14:paraId="2A88A37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850984</w:t>
            </w:r>
          </w:p>
        </w:tc>
        <w:tc>
          <w:tcPr>
            <w:tcW w:w="1772" w:type="dxa"/>
            <w:tcBorders>
              <w:top w:val="nil"/>
              <w:left w:val="nil"/>
              <w:bottom w:val="single" w:sz="4" w:space="0" w:color="auto"/>
              <w:right w:val="single" w:sz="4" w:space="0" w:color="auto"/>
            </w:tcBorders>
            <w:shd w:val="clear" w:color="auto" w:fill="auto"/>
            <w:noWrap/>
            <w:hideMark/>
          </w:tcPr>
          <w:p w14:paraId="56F2D6D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56</w:t>
            </w:r>
          </w:p>
        </w:tc>
      </w:tr>
      <w:tr w:rsidR="006D7074" w:rsidRPr="000D2D94" w14:paraId="6CBAFD62" w14:textId="77777777" w:rsidTr="001962E2">
        <w:trPr>
          <w:trHeight w:val="282"/>
          <w:jc w:val="center"/>
        </w:trPr>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51EC1ECE"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Սահմանադրական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դատարանի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աշխատակազմում</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պետական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ծառայություն</w:t>
            </w:r>
          </w:p>
        </w:tc>
        <w:tc>
          <w:tcPr>
            <w:tcW w:w="2277" w:type="dxa"/>
            <w:tcBorders>
              <w:top w:val="nil"/>
              <w:left w:val="nil"/>
              <w:bottom w:val="single" w:sz="4" w:space="0" w:color="auto"/>
              <w:right w:val="single" w:sz="4" w:space="0" w:color="auto"/>
            </w:tcBorders>
            <w:shd w:val="clear" w:color="000000" w:fill="FFFFFF"/>
            <w:hideMark/>
          </w:tcPr>
          <w:p w14:paraId="6A66ABEF"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t>բարձրագույն</w:t>
            </w:r>
          </w:p>
        </w:tc>
        <w:tc>
          <w:tcPr>
            <w:tcW w:w="1180" w:type="dxa"/>
            <w:tcBorders>
              <w:top w:val="nil"/>
              <w:left w:val="nil"/>
              <w:bottom w:val="single" w:sz="4" w:space="0" w:color="auto"/>
              <w:right w:val="single" w:sz="4" w:space="0" w:color="auto"/>
            </w:tcBorders>
            <w:shd w:val="clear" w:color="auto" w:fill="auto"/>
            <w:noWrap/>
            <w:hideMark/>
          </w:tcPr>
          <w:p w14:paraId="7FDEEDA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495324</w:t>
            </w:r>
          </w:p>
        </w:tc>
        <w:tc>
          <w:tcPr>
            <w:tcW w:w="1493" w:type="dxa"/>
            <w:tcBorders>
              <w:top w:val="nil"/>
              <w:left w:val="nil"/>
              <w:bottom w:val="single" w:sz="4" w:space="0" w:color="auto"/>
              <w:right w:val="single" w:sz="4" w:space="0" w:color="auto"/>
            </w:tcBorders>
            <w:shd w:val="clear" w:color="auto" w:fill="auto"/>
            <w:noWrap/>
            <w:hideMark/>
          </w:tcPr>
          <w:p w14:paraId="264F125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495324</w:t>
            </w:r>
          </w:p>
        </w:tc>
        <w:tc>
          <w:tcPr>
            <w:tcW w:w="1641" w:type="dxa"/>
            <w:tcBorders>
              <w:top w:val="nil"/>
              <w:left w:val="nil"/>
              <w:bottom w:val="single" w:sz="4" w:space="0" w:color="auto"/>
              <w:right w:val="single" w:sz="4" w:space="0" w:color="auto"/>
            </w:tcBorders>
            <w:shd w:val="clear" w:color="auto" w:fill="auto"/>
            <w:noWrap/>
            <w:hideMark/>
          </w:tcPr>
          <w:p w14:paraId="427FF10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495324</w:t>
            </w:r>
          </w:p>
        </w:tc>
        <w:tc>
          <w:tcPr>
            <w:tcW w:w="1772" w:type="dxa"/>
            <w:tcBorders>
              <w:top w:val="nil"/>
              <w:left w:val="nil"/>
              <w:bottom w:val="single" w:sz="4" w:space="0" w:color="auto"/>
              <w:right w:val="single" w:sz="4" w:space="0" w:color="auto"/>
            </w:tcBorders>
            <w:shd w:val="clear" w:color="auto" w:fill="auto"/>
            <w:noWrap/>
            <w:hideMark/>
          </w:tcPr>
          <w:p w14:paraId="414E1CF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w:t>
            </w:r>
          </w:p>
        </w:tc>
      </w:tr>
      <w:tr w:rsidR="006D7074" w:rsidRPr="000D2D94" w14:paraId="60AD720D" w14:textId="77777777" w:rsidTr="001962E2">
        <w:trPr>
          <w:trHeight w:val="282"/>
          <w:jc w:val="center"/>
        </w:trPr>
        <w:tc>
          <w:tcPr>
            <w:tcW w:w="1701" w:type="dxa"/>
            <w:vMerge/>
            <w:tcBorders>
              <w:top w:val="nil"/>
              <w:left w:val="single" w:sz="4" w:space="0" w:color="auto"/>
              <w:bottom w:val="single" w:sz="4" w:space="0" w:color="000000"/>
              <w:right w:val="single" w:sz="4" w:space="0" w:color="auto"/>
            </w:tcBorders>
            <w:vAlign w:val="center"/>
            <w:hideMark/>
          </w:tcPr>
          <w:p w14:paraId="5C9792E2"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77" w:type="dxa"/>
            <w:tcBorders>
              <w:top w:val="nil"/>
              <w:left w:val="nil"/>
              <w:bottom w:val="single" w:sz="4" w:space="0" w:color="auto"/>
              <w:right w:val="single" w:sz="4" w:space="0" w:color="auto"/>
            </w:tcBorders>
            <w:shd w:val="clear" w:color="000000" w:fill="FFFFFF"/>
            <w:hideMark/>
          </w:tcPr>
          <w:p w14:paraId="3DEAD2BA"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t>գլխավոր</w:t>
            </w:r>
          </w:p>
        </w:tc>
        <w:tc>
          <w:tcPr>
            <w:tcW w:w="1180" w:type="dxa"/>
            <w:tcBorders>
              <w:top w:val="nil"/>
              <w:left w:val="nil"/>
              <w:bottom w:val="single" w:sz="4" w:space="0" w:color="auto"/>
              <w:right w:val="single" w:sz="4" w:space="0" w:color="auto"/>
            </w:tcBorders>
            <w:shd w:val="clear" w:color="auto" w:fill="auto"/>
            <w:noWrap/>
            <w:hideMark/>
          </w:tcPr>
          <w:p w14:paraId="74A2EF4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420795</w:t>
            </w:r>
          </w:p>
        </w:tc>
        <w:tc>
          <w:tcPr>
            <w:tcW w:w="1493" w:type="dxa"/>
            <w:tcBorders>
              <w:top w:val="nil"/>
              <w:left w:val="nil"/>
              <w:bottom w:val="single" w:sz="4" w:space="0" w:color="auto"/>
              <w:right w:val="single" w:sz="4" w:space="0" w:color="auto"/>
            </w:tcBorders>
            <w:shd w:val="clear" w:color="auto" w:fill="auto"/>
            <w:noWrap/>
            <w:hideMark/>
          </w:tcPr>
          <w:p w14:paraId="29C1679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256623</w:t>
            </w:r>
          </w:p>
        </w:tc>
        <w:tc>
          <w:tcPr>
            <w:tcW w:w="1641" w:type="dxa"/>
            <w:tcBorders>
              <w:top w:val="nil"/>
              <w:left w:val="nil"/>
              <w:bottom w:val="single" w:sz="4" w:space="0" w:color="auto"/>
              <w:right w:val="single" w:sz="4" w:space="0" w:color="auto"/>
            </w:tcBorders>
            <w:shd w:val="clear" w:color="auto" w:fill="auto"/>
            <w:noWrap/>
            <w:hideMark/>
          </w:tcPr>
          <w:p w14:paraId="7BB07AC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616686</w:t>
            </w:r>
          </w:p>
        </w:tc>
        <w:tc>
          <w:tcPr>
            <w:tcW w:w="1772" w:type="dxa"/>
            <w:tcBorders>
              <w:top w:val="nil"/>
              <w:left w:val="nil"/>
              <w:bottom w:val="single" w:sz="4" w:space="0" w:color="auto"/>
              <w:right w:val="single" w:sz="4" w:space="0" w:color="auto"/>
            </w:tcBorders>
            <w:shd w:val="clear" w:color="auto" w:fill="auto"/>
            <w:noWrap/>
            <w:hideMark/>
          </w:tcPr>
          <w:p w14:paraId="3C63EDF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32</w:t>
            </w:r>
          </w:p>
        </w:tc>
      </w:tr>
      <w:tr w:rsidR="006D7074" w:rsidRPr="000D2D94" w14:paraId="0EC17E07" w14:textId="77777777" w:rsidTr="001962E2">
        <w:trPr>
          <w:trHeight w:val="282"/>
          <w:jc w:val="center"/>
        </w:trPr>
        <w:tc>
          <w:tcPr>
            <w:tcW w:w="1701" w:type="dxa"/>
            <w:vMerge/>
            <w:tcBorders>
              <w:top w:val="nil"/>
              <w:left w:val="single" w:sz="4" w:space="0" w:color="auto"/>
              <w:bottom w:val="single" w:sz="4" w:space="0" w:color="000000"/>
              <w:right w:val="single" w:sz="4" w:space="0" w:color="auto"/>
            </w:tcBorders>
            <w:vAlign w:val="center"/>
            <w:hideMark/>
          </w:tcPr>
          <w:p w14:paraId="78FD3B94"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77" w:type="dxa"/>
            <w:tcBorders>
              <w:top w:val="nil"/>
              <w:left w:val="nil"/>
              <w:bottom w:val="single" w:sz="4" w:space="0" w:color="auto"/>
              <w:right w:val="single" w:sz="4" w:space="0" w:color="auto"/>
            </w:tcBorders>
            <w:shd w:val="clear" w:color="000000" w:fill="FFFFFF"/>
            <w:hideMark/>
          </w:tcPr>
          <w:p w14:paraId="25E39B52"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t>առաջատար</w:t>
            </w:r>
          </w:p>
        </w:tc>
        <w:tc>
          <w:tcPr>
            <w:tcW w:w="1180" w:type="dxa"/>
            <w:tcBorders>
              <w:top w:val="nil"/>
              <w:left w:val="nil"/>
              <w:bottom w:val="single" w:sz="4" w:space="0" w:color="auto"/>
              <w:right w:val="single" w:sz="4" w:space="0" w:color="auto"/>
            </w:tcBorders>
            <w:shd w:val="clear" w:color="auto" w:fill="auto"/>
            <w:noWrap/>
            <w:hideMark/>
          </w:tcPr>
          <w:p w14:paraId="27CA6AB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245675</w:t>
            </w:r>
          </w:p>
        </w:tc>
        <w:tc>
          <w:tcPr>
            <w:tcW w:w="1493" w:type="dxa"/>
            <w:tcBorders>
              <w:top w:val="nil"/>
              <w:left w:val="nil"/>
              <w:bottom w:val="single" w:sz="4" w:space="0" w:color="auto"/>
              <w:right w:val="single" w:sz="4" w:space="0" w:color="auto"/>
            </w:tcBorders>
            <w:shd w:val="clear" w:color="auto" w:fill="auto"/>
            <w:noWrap/>
            <w:hideMark/>
          </w:tcPr>
          <w:p w14:paraId="1B6BA9D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214051</w:t>
            </w:r>
          </w:p>
        </w:tc>
        <w:tc>
          <w:tcPr>
            <w:tcW w:w="1641" w:type="dxa"/>
            <w:tcBorders>
              <w:top w:val="nil"/>
              <w:left w:val="nil"/>
              <w:bottom w:val="single" w:sz="4" w:space="0" w:color="auto"/>
              <w:right w:val="single" w:sz="4" w:space="0" w:color="auto"/>
            </w:tcBorders>
            <w:shd w:val="clear" w:color="auto" w:fill="auto"/>
            <w:noWrap/>
            <w:hideMark/>
          </w:tcPr>
          <w:p w14:paraId="0C6091E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360728</w:t>
            </w:r>
          </w:p>
        </w:tc>
        <w:tc>
          <w:tcPr>
            <w:tcW w:w="1772" w:type="dxa"/>
            <w:tcBorders>
              <w:top w:val="nil"/>
              <w:left w:val="nil"/>
              <w:bottom w:val="single" w:sz="4" w:space="0" w:color="auto"/>
              <w:right w:val="single" w:sz="4" w:space="0" w:color="auto"/>
            </w:tcBorders>
            <w:shd w:val="clear" w:color="auto" w:fill="auto"/>
            <w:noWrap/>
            <w:hideMark/>
          </w:tcPr>
          <w:p w14:paraId="6FC90B4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w:t>
            </w:r>
          </w:p>
        </w:tc>
      </w:tr>
      <w:tr w:rsidR="006D7074" w:rsidRPr="000D2D94" w14:paraId="03AA2C5A" w14:textId="77777777" w:rsidTr="001962E2">
        <w:trPr>
          <w:trHeight w:val="282"/>
          <w:jc w:val="center"/>
        </w:trPr>
        <w:tc>
          <w:tcPr>
            <w:tcW w:w="1701" w:type="dxa"/>
            <w:vMerge/>
            <w:tcBorders>
              <w:top w:val="nil"/>
              <w:left w:val="single" w:sz="4" w:space="0" w:color="auto"/>
              <w:bottom w:val="single" w:sz="4" w:space="0" w:color="000000"/>
              <w:right w:val="single" w:sz="4" w:space="0" w:color="auto"/>
            </w:tcBorders>
            <w:vAlign w:val="center"/>
            <w:hideMark/>
          </w:tcPr>
          <w:p w14:paraId="300C9C0D"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77" w:type="dxa"/>
            <w:tcBorders>
              <w:top w:val="nil"/>
              <w:left w:val="nil"/>
              <w:bottom w:val="single" w:sz="4" w:space="0" w:color="auto"/>
              <w:right w:val="single" w:sz="4" w:space="0" w:color="auto"/>
            </w:tcBorders>
            <w:shd w:val="clear" w:color="auto" w:fill="auto"/>
            <w:hideMark/>
          </w:tcPr>
          <w:p w14:paraId="6ECB5977"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Ընդհանուր</w:t>
            </w:r>
          </w:p>
        </w:tc>
        <w:tc>
          <w:tcPr>
            <w:tcW w:w="1180" w:type="dxa"/>
            <w:tcBorders>
              <w:top w:val="nil"/>
              <w:left w:val="nil"/>
              <w:bottom w:val="single" w:sz="4" w:space="0" w:color="auto"/>
              <w:right w:val="single" w:sz="4" w:space="0" w:color="auto"/>
            </w:tcBorders>
            <w:shd w:val="clear" w:color="auto" w:fill="auto"/>
            <w:noWrap/>
            <w:hideMark/>
          </w:tcPr>
          <w:p w14:paraId="0A3413A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362416</w:t>
            </w:r>
          </w:p>
        </w:tc>
        <w:tc>
          <w:tcPr>
            <w:tcW w:w="1493" w:type="dxa"/>
            <w:tcBorders>
              <w:top w:val="nil"/>
              <w:left w:val="nil"/>
              <w:bottom w:val="single" w:sz="4" w:space="0" w:color="auto"/>
              <w:right w:val="single" w:sz="4" w:space="0" w:color="auto"/>
            </w:tcBorders>
            <w:shd w:val="clear" w:color="auto" w:fill="auto"/>
            <w:noWrap/>
            <w:hideMark/>
          </w:tcPr>
          <w:p w14:paraId="0AE2DD6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200856</w:t>
            </w:r>
          </w:p>
        </w:tc>
        <w:tc>
          <w:tcPr>
            <w:tcW w:w="1641" w:type="dxa"/>
            <w:tcBorders>
              <w:top w:val="nil"/>
              <w:left w:val="nil"/>
              <w:bottom w:val="single" w:sz="4" w:space="0" w:color="auto"/>
              <w:right w:val="single" w:sz="4" w:space="0" w:color="auto"/>
            </w:tcBorders>
            <w:shd w:val="clear" w:color="auto" w:fill="auto"/>
            <w:noWrap/>
            <w:hideMark/>
          </w:tcPr>
          <w:p w14:paraId="3C53F22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616686</w:t>
            </w:r>
          </w:p>
        </w:tc>
        <w:tc>
          <w:tcPr>
            <w:tcW w:w="1772" w:type="dxa"/>
            <w:tcBorders>
              <w:top w:val="nil"/>
              <w:left w:val="nil"/>
              <w:bottom w:val="single" w:sz="4" w:space="0" w:color="auto"/>
              <w:right w:val="single" w:sz="4" w:space="0" w:color="auto"/>
            </w:tcBorders>
            <w:shd w:val="clear" w:color="auto" w:fill="auto"/>
            <w:noWrap/>
            <w:hideMark/>
          </w:tcPr>
          <w:p w14:paraId="7B7CF40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44</w:t>
            </w:r>
          </w:p>
        </w:tc>
      </w:tr>
      <w:tr w:rsidR="006D7074" w:rsidRPr="000D2D94" w14:paraId="30CBEAD3" w14:textId="77777777" w:rsidTr="001962E2">
        <w:trPr>
          <w:trHeight w:val="282"/>
          <w:jc w:val="center"/>
        </w:trPr>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32742594"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Քաղաքացիական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ծառայություն</w:t>
            </w:r>
            <w:r w:rsidRPr="000D2D94">
              <w:rPr>
                <w:rFonts w:ascii="GHEA Grapalat" w:eastAsia="Times New Roman" w:hAnsi="GHEA Grapalat" w:cs="Arial"/>
                <w:sz w:val="20"/>
                <w:szCs w:val="20"/>
              </w:rPr>
              <w:t xml:space="preserve"> </w:t>
            </w:r>
          </w:p>
        </w:tc>
        <w:tc>
          <w:tcPr>
            <w:tcW w:w="2277" w:type="dxa"/>
            <w:tcBorders>
              <w:top w:val="nil"/>
              <w:left w:val="nil"/>
              <w:bottom w:val="single" w:sz="4" w:space="0" w:color="auto"/>
              <w:right w:val="single" w:sz="4" w:space="0" w:color="auto"/>
            </w:tcBorders>
            <w:shd w:val="clear" w:color="000000" w:fill="FFFFFF"/>
            <w:hideMark/>
          </w:tcPr>
          <w:p w14:paraId="2CD2710A"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t>բարձրագույն</w:t>
            </w:r>
          </w:p>
        </w:tc>
        <w:tc>
          <w:tcPr>
            <w:tcW w:w="11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47510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728591</w:t>
            </w:r>
          </w:p>
        </w:tc>
        <w:tc>
          <w:tcPr>
            <w:tcW w:w="14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AFCE69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582137</w:t>
            </w:r>
          </w:p>
        </w:tc>
        <w:tc>
          <w:tcPr>
            <w:tcW w:w="164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3280A2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1508942</w:t>
            </w:r>
          </w:p>
        </w:tc>
        <w:tc>
          <w:tcPr>
            <w:tcW w:w="177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21A2A0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121</w:t>
            </w:r>
          </w:p>
        </w:tc>
      </w:tr>
      <w:tr w:rsidR="006D7074" w:rsidRPr="000D2D94" w14:paraId="68D90A50" w14:textId="77777777" w:rsidTr="001962E2">
        <w:trPr>
          <w:trHeight w:val="282"/>
          <w:jc w:val="center"/>
        </w:trPr>
        <w:tc>
          <w:tcPr>
            <w:tcW w:w="1701" w:type="dxa"/>
            <w:vMerge/>
            <w:tcBorders>
              <w:top w:val="nil"/>
              <w:left w:val="single" w:sz="4" w:space="0" w:color="auto"/>
              <w:bottom w:val="single" w:sz="4" w:space="0" w:color="000000"/>
              <w:right w:val="single" w:sz="4" w:space="0" w:color="auto"/>
            </w:tcBorders>
            <w:vAlign w:val="center"/>
            <w:hideMark/>
          </w:tcPr>
          <w:p w14:paraId="19FC70AE"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77" w:type="dxa"/>
            <w:tcBorders>
              <w:top w:val="nil"/>
              <w:left w:val="nil"/>
              <w:bottom w:val="single" w:sz="4" w:space="0" w:color="auto"/>
              <w:right w:val="single" w:sz="4" w:space="0" w:color="auto"/>
            </w:tcBorders>
            <w:shd w:val="clear" w:color="000000" w:fill="FFFFFF"/>
            <w:hideMark/>
          </w:tcPr>
          <w:p w14:paraId="047B7664"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t>ղեկավար-1,2</w:t>
            </w:r>
          </w:p>
        </w:tc>
        <w:tc>
          <w:tcPr>
            <w:tcW w:w="1180" w:type="dxa"/>
            <w:vMerge/>
            <w:tcBorders>
              <w:top w:val="nil"/>
              <w:left w:val="single" w:sz="4" w:space="0" w:color="auto"/>
              <w:bottom w:val="single" w:sz="4" w:space="0" w:color="000000"/>
              <w:right w:val="single" w:sz="4" w:space="0" w:color="auto"/>
            </w:tcBorders>
            <w:vAlign w:val="center"/>
            <w:hideMark/>
          </w:tcPr>
          <w:p w14:paraId="0F799021" w14:textId="77777777" w:rsidR="006D7074" w:rsidRPr="000D2D94" w:rsidRDefault="006D7074" w:rsidP="001962E2">
            <w:pPr>
              <w:spacing w:after="0" w:line="240" w:lineRule="auto"/>
              <w:rPr>
                <w:rFonts w:ascii="GHEA Grapalat" w:eastAsia="Times New Roman" w:hAnsi="GHEA Grapalat" w:cs="Arial"/>
                <w:sz w:val="20"/>
                <w:szCs w:val="20"/>
              </w:rPr>
            </w:pPr>
          </w:p>
        </w:tc>
        <w:tc>
          <w:tcPr>
            <w:tcW w:w="1493" w:type="dxa"/>
            <w:vMerge/>
            <w:tcBorders>
              <w:top w:val="nil"/>
              <w:left w:val="single" w:sz="4" w:space="0" w:color="auto"/>
              <w:bottom w:val="single" w:sz="4" w:space="0" w:color="000000"/>
              <w:right w:val="single" w:sz="4" w:space="0" w:color="auto"/>
            </w:tcBorders>
            <w:vAlign w:val="center"/>
            <w:hideMark/>
          </w:tcPr>
          <w:p w14:paraId="459B0580"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41" w:type="dxa"/>
            <w:vMerge/>
            <w:tcBorders>
              <w:top w:val="nil"/>
              <w:left w:val="single" w:sz="4" w:space="0" w:color="auto"/>
              <w:bottom w:val="single" w:sz="4" w:space="0" w:color="000000"/>
              <w:right w:val="single" w:sz="4" w:space="0" w:color="auto"/>
            </w:tcBorders>
            <w:vAlign w:val="center"/>
            <w:hideMark/>
          </w:tcPr>
          <w:p w14:paraId="672ECC39" w14:textId="77777777" w:rsidR="006D7074" w:rsidRPr="000D2D94" w:rsidRDefault="006D7074" w:rsidP="001962E2">
            <w:pPr>
              <w:spacing w:after="0" w:line="240" w:lineRule="auto"/>
              <w:rPr>
                <w:rFonts w:ascii="GHEA Grapalat" w:eastAsia="Times New Roman" w:hAnsi="GHEA Grapalat" w:cs="Arial"/>
                <w:sz w:val="20"/>
                <w:szCs w:val="20"/>
              </w:rPr>
            </w:pPr>
          </w:p>
        </w:tc>
        <w:tc>
          <w:tcPr>
            <w:tcW w:w="1772" w:type="dxa"/>
            <w:vMerge/>
            <w:tcBorders>
              <w:top w:val="nil"/>
              <w:left w:val="single" w:sz="4" w:space="0" w:color="auto"/>
              <w:bottom w:val="single" w:sz="4" w:space="0" w:color="000000"/>
              <w:right w:val="single" w:sz="4" w:space="0" w:color="auto"/>
            </w:tcBorders>
            <w:vAlign w:val="center"/>
            <w:hideMark/>
          </w:tcPr>
          <w:p w14:paraId="095DA6EA" w14:textId="77777777" w:rsidR="006D7074" w:rsidRPr="000D2D94" w:rsidRDefault="006D7074" w:rsidP="001962E2">
            <w:pPr>
              <w:spacing w:after="0" w:line="240" w:lineRule="auto"/>
              <w:rPr>
                <w:rFonts w:ascii="GHEA Grapalat" w:eastAsia="Times New Roman" w:hAnsi="GHEA Grapalat" w:cs="Arial"/>
                <w:sz w:val="20"/>
                <w:szCs w:val="20"/>
              </w:rPr>
            </w:pPr>
          </w:p>
        </w:tc>
      </w:tr>
      <w:tr w:rsidR="006D7074" w:rsidRPr="000D2D94" w14:paraId="14C934D5" w14:textId="77777777" w:rsidTr="001962E2">
        <w:trPr>
          <w:trHeight w:val="282"/>
          <w:jc w:val="center"/>
        </w:trPr>
        <w:tc>
          <w:tcPr>
            <w:tcW w:w="1701" w:type="dxa"/>
            <w:vMerge/>
            <w:tcBorders>
              <w:top w:val="nil"/>
              <w:left w:val="single" w:sz="4" w:space="0" w:color="auto"/>
              <w:bottom w:val="single" w:sz="4" w:space="0" w:color="000000"/>
              <w:right w:val="single" w:sz="4" w:space="0" w:color="auto"/>
            </w:tcBorders>
            <w:vAlign w:val="center"/>
            <w:hideMark/>
          </w:tcPr>
          <w:p w14:paraId="696D9ED0"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77" w:type="dxa"/>
            <w:tcBorders>
              <w:top w:val="nil"/>
              <w:left w:val="nil"/>
              <w:bottom w:val="single" w:sz="4" w:space="0" w:color="auto"/>
              <w:right w:val="single" w:sz="4" w:space="0" w:color="auto"/>
            </w:tcBorders>
            <w:shd w:val="clear" w:color="000000" w:fill="FFFFFF"/>
            <w:hideMark/>
          </w:tcPr>
          <w:p w14:paraId="2D728627"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t>գլխավոր</w:t>
            </w:r>
          </w:p>
        </w:tc>
        <w:tc>
          <w:tcPr>
            <w:tcW w:w="11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9151E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437423</w:t>
            </w:r>
          </w:p>
        </w:tc>
        <w:tc>
          <w:tcPr>
            <w:tcW w:w="14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0096B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212309</w:t>
            </w:r>
          </w:p>
        </w:tc>
        <w:tc>
          <w:tcPr>
            <w:tcW w:w="164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0A2A50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1163487</w:t>
            </w:r>
          </w:p>
        </w:tc>
        <w:tc>
          <w:tcPr>
            <w:tcW w:w="177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AA0C59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4067</w:t>
            </w:r>
          </w:p>
        </w:tc>
      </w:tr>
      <w:tr w:rsidR="006D7074" w:rsidRPr="000D2D94" w14:paraId="6CA7E7CA" w14:textId="77777777" w:rsidTr="001962E2">
        <w:trPr>
          <w:trHeight w:val="282"/>
          <w:jc w:val="center"/>
        </w:trPr>
        <w:tc>
          <w:tcPr>
            <w:tcW w:w="1701" w:type="dxa"/>
            <w:vMerge/>
            <w:tcBorders>
              <w:top w:val="nil"/>
              <w:left w:val="single" w:sz="4" w:space="0" w:color="auto"/>
              <w:bottom w:val="single" w:sz="4" w:space="0" w:color="000000"/>
              <w:right w:val="single" w:sz="4" w:space="0" w:color="auto"/>
            </w:tcBorders>
            <w:vAlign w:val="center"/>
            <w:hideMark/>
          </w:tcPr>
          <w:p w14:paraId="05FC9657"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77" w:type="dxa"/>
            <w:tcBorders>
              <w:top w:val="nil"/>
              <w:left w:val="nil"/>
              <w:bottom w:val="single" w:sz="4" w:space="0" w:color="auto"/>
              <w:right w:val="single" w:sz="4" w:space="0" w:color="auto"/>
            </w:tcBorders>
            <w:shd w:val="clear" w:color="000000" w:fill="FFFFFF"/>
            <w:hideMark/>
          </w:tcPr>
          <w:p w14:paraId="46203B9B"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t>ղեկավար-3,4,5</w:t>
            </w:r>
          </w:p>
        </w:tc>
        <w:tc>
          <w:tcPr>
            <w:tcW w:w="1180" w:type="dxa"/>
            <w:vMerge/>
            <w:tcBorders>
              <w:top w:val="nil"/>
              <w:left w:val="single" w:sz="4" w:space="0" w:color="auto"/>
              <w:bottom w:val="single" w:sz="4" w:space="0" w:color="000000"/>
              <w:right w:val="single" w:sz="4" w:space="0" w:color="auto"/>
            </w:tcBorders>
            <w:vAlign w:val="center"/>
            <w:hideMark/>
          </w:tcPr>
          <w:p w14:paraId="5D9B8565" w14:textId="77777777" w:rsidR="006D7074" w:rsidRPr="000D2D94" w:rsidRDefault="006D7074" w:rsidP="001962E2">
            <w:pPr>
              <w:spacing w:after="0" w:line="240" w:lineRule="auto"/>
              <w:rPr>
                <w:rFonts w:ascii="GHEA Grapalat" w:eastAsia="Times New Roman" w:hAnsi="GHEA Grapalat" w:cs="Arial"/>
                <w:sz w:val="20"/>
                <w:szCs w:val="20"/>
              </w:rPr>
            </w:pPr>
          </w:p>
        </w:tc>
        <w:tc>
          <w:tcPr>
            <w:tcW w:w="1493" w:type="dxa"/>
            <w:vMerge/>
            <w:tcBorders>
              <w:top w:val="nil"/>
              <w:left w:val="single" w:sz="4" w:space="0" w:color="auto"/>
              <w:bottom w:val="single" w:sz="4" w:space="0" w:color="000000"/>
              <w:right w:val="single" w:sz="4" w:space="0" w:color="auto"/>
            </w:tcBorders>
            <w:vAlign w:val="center"/>
            <w:hideMark/>
          </w:tcPr>
          <w:p w14:paraId="32595699"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41" w:type="dxa"/>
            <w:vMerge/>
            <w:tcBorders>
              <w:top w:val="nil"/>
              <w:left w:val="single" w:sz="4" w:space="0" w:color="auto"/>
              <w:bottom w:val="single" w:sz="4" w:space="0" w:color="000000"/>
              <w:right w:val="single" w:sz="4" w:space="0" w:color="auto"/>
            </w:tcBorders>
            <w:vAlign w:val="center"/>
            <w:hideMark/>
          </w:tcPr>
          <w:p w14:paraId="285BFC6E" w14:textId="77777777" w:rsidR="006D7074" w:rsidRPr="000D2D94" w:rsidRDefault="006D7074" w:rsidP="001962E2">
            <w:pPr>
              <w:spacing w:after="0" w:line="240" w:lineRule="auto"/>
              <w:rPr>
                <w:rFonts w:ascii="GHEA Grapalat" w:eastAsia="Times New Roman" w:hAnsi="GHEA Grapalat" w:cs="Arial"/>
                <w:sz w:val="20"/>
                <w:szCs w:val="20"/>
              </w:rPr>
            </w:pPr>
          </w:p>
        </w:tc>
        <w:tc>
          <w:tcPr>
            <w:tcW w:w="1772" w:type="dxa"/>
            <w:vMerge/>
            <w:tcBorders>
              <w:top w:val="nil"/>
              <w:left w:val="single" w:sz="4" w:space="0" w:color="auto"/>
              <w:bottom w:val="single" w:sz="4" w:space="0" w:color="000000"/>
              <w:right w:val="single" w:sz="4" w:space="0" w:color="auto"/>
            </w:tcBorders>
            <w:vAlign w:val="center"/>
            <w:hideMark/>
          </w:tcPr>
          <w:p w14:paraId="6BEFE16C" w14:textId="77777777" w:rsidR="006D7074" w:rsidRPr="000D2D94" w:rsidRDefault="006D7074" w:rsidP="001962E2">
            <w:pPr>
              <w:spacing w:after="0" w:line="240" w:lineRule="auto"/>
              <w:rPr>
                <w:rFonts w:ascii="GHEA Grapalat" w:eastAsia="Times New Roman" w:hAnsi="GHEA Grapalat" w:cs="Arial"/>
                <w:sz w:val="20"/>
                <w:szCs w:val="20"/>
              </w:rPr>
            </w:pPr>
          </w:p>
        </w:tc>
      </w:tr>
      <w:tr w:rsidR="006D7074" w:rsidRPr="000D2D94" w14:paraId="0650AB24" w14:textId="77777777" w:rsidTr="001962E2">
        <w:trPr>
          <w:trHeight w:val="282"/>
          <w:jc w:val="center"/>
        </w:trPr>
        <w:tc>
          <w:tcPr>
            <w:tcW w:w="1701" w:type="dxa"/>
            <w:vMerge/>
            <w:tcBorders>
              <w:top w:val="nil"/>
              <w:left w:val="single" w:sz="4" w:space="0" w:color="auto"/>
              <w:bottom w:val="single" w:sz="4" w:space="0" w:color="000000"/>
              <w:right w:val="single" w:sz="4" w:space="0" w:color="auto"/>
            </w:tcBorders>
            <w:vAlign w:val="center"/>
            <w:hideMark/>
          </w:tcPr>
          <w:p w14:paraId="00741E75"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77" w:type="dxa"/>
            <w:tcBorders>
              <w:top w:val="nil"/>
              <w:left w:val="nil"/>
              <w:bottom w:val="single" w:sz="4" w:space="0" w:color="auto"/>
              <w:right w:val="single" w:sz="4" w:space="0" w:color="auto"/>
            </w:tcBorders>
            <w:shd w:val="clear" w:color="000000" w:fill="FFFFFF"/>
            <w:hideMark/>
          </w:tcPr>
          <w:p w14:paraId="01C11B8A"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t>մասնագիտական-1,2</w:t>
            </w:r>
          </w:p>
        </w:tc>
        <w:tc>
          <w:tcPr>
            <w:tcW w:w="1180" w:type="dxa"/>
            <w:vMerge/>
            <w:tcBorders>
              <w:top w:val="nil"/>
              <w:left w:val="single" w:sz="4" w:space="0" w:color="auto"/>
              <w:bottom w:val="single" w:sz="4" w:space="0" w:color="000000"/>
              <w:right w:val="single" w:sz="4" w:space="0" w:color="auto"/>
            </w:tcBorders>
            <w:vAlign w:val="center"/>
            <w:hideMark/>
          </w:tcPr>
          <w:p w14:paraId="684A36FA" w14:textId="77777777" w:rsidR="006D7074" w:rsidRPr="000D2D94" w:rsidRDefault="006D7074" w:rsidP="001962E2">
            <w:pPr>
              <w:spacing w:after="0" w:line="240" w:lineRule="auto"/>
              <w:rPr>
                <w:rFonts w:ascii="GHEA Grapalat" w:eastAsia="Times New Roman" w:hAnsi="GHEA Grapalat" w:cs="Arial"/>
                <w:sz w:val="20"/>
                <w:szCs w:val="20"/>
              </w:rPr>
            </w:pPr>
          </w:p>
        </w:tc>
        <w:tc>
          <w:tcPr>
            <w:tcW w:w="1493" w:type="dxa"/>
            <w:vMerge/>
            <w:tcBorders>
              <w:top w:val="nil"/>
              <w:left w:val="single" w:sz="4" w:space="0" w:color="auto"/>
              <w:bottom w:val="single" w:sz="4" w:space="0" w:color="000000"/>
              <w:right w:val="single" w:sz="4" w:space="0" w:color="auto"/>
            </w:tcBorders>
            <w:vAlign w:val="center"/>
            <w:hideMark/>
          </w:tcPr>
          <w:p w14:paraId="022C02DB"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41" w:type="dxa"/>
            <w:vMerge/>
            <w:tcBorders>
              <w:top w:val="nil"/>
              <w:left w:val="single" w:sz="4" w:space="0" w:color="auto"/>
              <w:bottom w:val="single" w:sz="4" w:space="0" w:color="000000"/>
              <w:right w:val="single" w:sz="4" w:space="0" w:color="auto"/>
            </w:tcBorders>
            <w:vAlign w:val="center"/>
            <w:hideMark/>
          </w:tcPr>
          <w:p w14:paraId="6D76313F" w14:textId="77777777" w:rsidR="006D7074" w:rsidRPr="000D2D94" w:rsidRDefault="006D7074" w:rsidP="001962E2">
            <w:pPr>
              <w:spacing w:after="0" w:line="240" w:lineRule="auto"/>
              <w:rPr>
                <w:rFonts w:ascii="GHEA Grapalat" w:eastAsia="Times New Roman" w:hAnsi="GHEA Grapalat" w:cs="Arial"/>
                <w:sz w:val="20"/>
                <w:szCs w:val="20"/>
              </w:rPr>
            </w:pPr>
          </w:p>
        </w:tc>
        <w:tc>
          <w:tcPr>
            <w:tcW w:w="1772" w:type="dxa"/>
            <w:vMerge/>
            <w:tcBorders>
              <w:top w:val="nil"/>
              <w:left w:val="single" w:sz="4" w:space="0" w:color="auto"/>
              <w:bottom w:val="single" w:sz="4" w:space="0" w:color="000000"/>
              <w:right w:val="single" w:sz="4" w:space="0" w:color="auto"/>
            </w:tcBorders>
            <w:vAlign w:val="center"/>
            <w:hideMark/>
          </w:tcPr>
          <w:p w14:paraId="6A4C25BD" w14:textId="77777777" w:rsidR="006D7074" w:rsidRPr="000D2D94" w:rsidRDefault="006D7074" w:rsidP="001962E2">
            <w:pPr>
              <w:spacing w:after="0" w:line="240" w:lineRule="auto"/>
              <w:rPr>
                <w:rFonts w:ascii="GHEA Grapalat" w:eastAsia="Times New Roman" w:hAnsi="GHEA Grapalat" w:cs="Arial"/>
                <w:sz w:val="20"/>
                <w:szCs w:val="20"/>
              </w:rPr>
            </w:pPr>
          </w:p>
        </w:tc>
      </w:tr>
      <w:tr w:rsidR="006D7074" w:rsidRPr="000D2D94" w14:paraId="5C4C88FC" w14:textId="77777777" w:rsidTr="001962E2">
        <w:trPr>
          <w:trHeight w:val="282"/>
          <w:jc w:val="center"/>
        </w:trPr>
        <w:tc>
          <w:tcPr>
            <w:tcW w:w="1701" w:type="dxa"/>
            <w:vMerge/>
            <w:tcBorders>
              <w:top w:val="nil"/>
              <w:left w:val="single" w:sz="4" w:space="0" w:color="auto"/>
              <w:bottom w:val="single" w:sz="4" w:space="0" w:color="000000"/>
              <w:right w:val="single" w:sz="4" w:space="0" w:color="auto"/>
            </w:tcBorders>
            <w:vAlign w:val="center"/>
            <w:hideMark/>
          </w:tcPr>
          <w:p w14:paraId="5FC231A2"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77" w:type="dxa"/>
            <w:tcBorders>
              <w:top w:val="nil"/>
              <w:left w:val="nil"/>
              <w:bottom w:val="single" w:sz="4" w:space="0" w:color="auto"/>
              <w:right w:val="single" w:sz="4" w:space="0" w:color="auto"/>
            </w:tcBorders>
            <w:shd w:val="clear" w:color="000000" w:fill="FFFFFF"/>
            <w:hideMark/>
          </w:tcPr>
          <w:p w14:paraId="37F6FE7A"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t>առաջատար</w:t>
            </w:r>
          </w:p>
        </w:tc>
        <w:tc>
          <w:tcPr>
            <w:tcW w:w="11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98D540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242214</w:t>
            </w:r>
          </w:p>
        </w:tc>
        <w:tc>
          <w:tcPr>
            <w:tcW w:w="14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DC815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192734</w:t>
            </w:r>
          </w:p>
        </w:tc>
        <w:tc>
          <w:tcPr>
            <w:tcW w:w="164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5B557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500835</w:t>
            </w:r>
          </w:p>
        </w:tc>
        <w:tc>
          <w:tcPr>
            <w:tcW w:w="177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EB05D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2253</w:t>
            </w:r>
          </w:p>
        </w:tc>
      </w:tr>
      <w:tr w:rsidR="006D7074" w:rsidRPr="000D2D94" w14:paraId="5BD07E6D" w14:textId="77777777" w:rsidTr="001962E2">
        <w:trPr>
          <w:trHeight w:val="282"/>
          <w:jc w:val="center"/>
        </w:trPr>
        <w:tc>
          <w:tcPr>
            <w:tcW w:w="1701" w:type="dxa"/>
            <w:vMerge/>
            <w:tcBorders>
              <w:top w:val="nil"/>
              <w:left w:val="single" w:sz="4" w:space="0" w:color="auto"/>
              <w:bottom w:val="single" w:sz="4" w:space="0" w:color="000000"/>
              <w:right w:val="single" w:sz="4" w:space="0" w:color="auto"/>
            </w:tcBorders>
            <w:vAlign w:val="center"/>
            <w:hideMark/>
          </w:tcPr>
          <w:p w14:paraId="7F3010FF"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77" w:type="dxa"/>
            <w:tcBorders>
              <w:top w:val="nil"/>
              <w:left w:val="nil"/>
              <w:bottom w:val="single" w:sz="4" w:space="0" w:color="auto"/>
              <w:right w:val="single" w:sz="4" w:space="0" w:color="auto"/>
            </w:tcBorders>
            <w:shd w:val="clear" w:color="000000" w:fill="FFFFFF"/>
            <w:hideMark/>
          </w:tcPr>
          <w:p w14:paraId="72090497"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t>մասնագիտական-3,4,5</w:t>
            </w:r>
          </w:p>
        </w:tc>
        <w:tc>
          <w:tcPr>
            <w:tcW w:w="1180" w:type="dxa"/>
            <w:vMerge/>
            <w:tcBorders>
              <w:top w:val="nil"/>
              <w:left w:val="single" w:sz="4" w:space="0" w:color="auto"/>
              <w:bottom w:val="single" w:sz="4" w:space="0" w:color="000000"/>
              <w:right w:val="single" w:sz="4" w:space="0" w:color="auto"/>
            </w:tcBorders>
            <w:vAlign w:val="center"/>
            <w:hideMark/>
          </w:tcPr>
          <w:p w14:paraId="5F01FBBB" w14:textId="77777777" w:rsidR="006D7074" w:rsidRPr="000D2D94" w:rsidRDefault="006D7074" w:rsidP="001962E2">
            <w:pPr>
              <w:spacing w:after="0" w:line="240" w:lineRule="auto"/>
              <w:rPr>
                <w:rFonts w:ascii="GHEA Grapalat" w:eastAsia="Times New Roman" w:hAnsi="GHEA Grapalat" w:cs="Arial"/>
                <w:sz w:val="20"/>
                <w:szCs w:val="20"/>
              </w:rPr>
            </w:pPr>
          </w:p>
        </w:tc>
        <w:tc>
          <w:tcPr>
            <w:tcW w:w="1493" w:type="dxa"/>
            <w:vMerge/>
            <w:tcBorders>
              <w:top w:val="nil"/>
              <w:left w:val="single" w:sz="4" w:space="0" w:color="auto"/>
              <w:bottom w:val="single" w:sz="4" w:space="0" w:color="000000"/>
              <w:right w:val="single" w:sz="4" w:space="0" w:color="auto"/>
            </w:tcBorders>
            <w:vAlign w:val="center"/>
            <w:hideMark/>
          </w:tcPr>
          <w:p w14:paraId="6A231DE8"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41" w:type="dxa"/>
            <w:vMerge/>
            <w:tcBorders>
              <w:top w:val="nil"/>
              <w:left w:val="single" w:sz="4" w:space="0" w:color="auto"/>
              <w:bottom w:val="single" w:sz="4" w:space="0" w:color="000000"/>
              <w:right w:val="single" w:sz="4" w:space="0" w:color="auto"/>
            </w:tcBorders>
            <w:vAlign w:val="center"/>
            <w:hideMark/>
          </w:tcPr>
          <w:p w14:paraId="603F397A" w14:textId="77777777" w:rsidR="006D7074" w:rsidRPr="000D2D94" w:rsidRDefault="006D7074" w:rsidP="001962E2">
            <w:pPr>
              <w:spacing w:after="0" w:line="240" w:lineRule="auto"/>
              <w:rPr>
                <w:rFonts w:ascii="GHEA Grapalat" w:eastAsia="Times New Roman" w:hAnsi="GHEA Grapalat" w:cs="Arial"/>
                <w:sz w:val="20"/>
                <w:szCs w:val="20"/>
              </w:rPr>
            </w:pPr>
          </w:p>
        </w:tc>
        <w:tc>
          <w:tcPr>
            <w:tcW w:w="1772" w:type="dxa"/>
            <w:vMerge/>
            <w:tcBorders>
              <w:top w:val="nil"/>
              <w:left w:val="single" w:sz="4" w:space="0" w:color="auto"/>
              <w:bottom w:val="single" w:sz="4" w:space="0" w:color="000000"/>
              <w:right w:val="single" w:sz="4" w:space="0" w:color="auto"/>
            </w:tcBorders>
            <w:vAlign w:val="center"/>
            <w:hideMark/>
          </w:tcPr>
          <w:p w14:paraId="748CE23F" w14:textId="77777777" w:rsidR="006D7074" w:rsidRPr="000D2D94" w:rsidRDefault="006D7074" w:rsidP="001962E2">
            <w:pPr>
              <w:spacing w:after="0" w:line="240" w:lineRule="auto"/>
              <w:rPr>
                <w:rFonts w:ascii="GHEA Grapalat" w:eastAsia="Times New Roman" w:hAnsi="GHEA Grapalat" w:cs="Arial"/>
                <w:sz w:val="20"/>
                <w:szCs w:val="20"/>
              </w:rPr>
            </w:pPr>
          </w:p>
        </w:tc>
      </w:tr>
      <w:tr w:rsidR="006D7074" w:rsidRPr="000D2D94" w14:paraId="60480798" w14:textId="77777777" w:rsidTr="001962E2">
        <w:trPr>
          <w:trHeight w:val="282"/>
          <w:jc w:val="center"/>
        </w:trPr>
        <w:tc>
          <w:tcPr>
            <w:tcW w:w="1701" w:type="dxa"/>
            <w:vMerge/>
            <w:tcBorders>
              <w:top w:val="nil"/>
              <w:left w:val="single" w:sz="4" w:space="0" w:color="auto"/>
              <w:bottom w:val="single" w:sz="4" w:space="0" w:color="000000"/>
              <w:right w:val="single" w:sz="4" w:space="0" w:color="auto"/>
            </w:tcBorders>
            <w:vAlign w:val="center"/>
            <w:hideMark/>
          </w:tcPr>
          <w:p w14:paraId="688EF908"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77" w:type="dxa"/>
            <w:tcBorders>
              <w:top w:val="nil"/>
              <w:left w:val="nil"/>
              <w:bottom w:val="single" w:sz="4" w:space="0" w:color="auto"/>
              <w:right w:val="single" w:sz="4" w:space="0" w:color="auto"/>
            </w:tcBorders>
            <w:shd w:val="clear" w:color="000000" w:fill="FFFFFF"/>
            <w:hideMark/>
          </w:tcPr>
          <w:p w14:paraId="4FF49527"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t>կրտսեր</w:t>
            </w:r>
          </w:p>
        </w:tc>
        <w:tc>
          <w:tcPr>
            <w:tcW w:w="1180" w:type="dxa"/>
            <w:vMerge w:val="restart"/>
            <w:tcBorders>
              <w:top w:val="nil"/>
              <w:left w:val="single" w:sz="4" w:space="0" w:color="auto"/>
              <w:bottom w:val="single" w:sz="4" w:space="0" w:color="000000"/>
              <w:right w:val="single" w:sz="4" w:space="0" w:color="auto"/>
            </w:tcBorders>
            <w:shd w:val="clear" w:color="auto" w:fill="auto"/>
            <w:noWrap/>
            <w:hideMark/>
          </w:tcPr>
          <w:p w14:paraId="750ACC8F"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159386</w:t>
            </w:r>
          </w:p>
        </w:tc>
        <w:tc>
          <w:tcPr>
            <w:tcW w:w="1493" w:type="dxa"/>
            <w:vMerge w:val="restart"/>
            <w:tcBorders>
              <w:top w:val="nil"/>
              <w:left w:val="single" w:sz="4" w:space="0" w:color="auto"/>
              <w:bottom w:val="single" w:sz="4" w:space="0" w:color="000000"/>
              <w:right w:val="single" w:sz="4" w:space="0" w:color="auto"/>
            </w:tcBorders>
            <w:shd w:val="clear" w:color="auto" w:fill="auto"/>
            <w:noWrap/>
            <w:hideMark/>
          </w:tcPr>
          <w:p w14:paraId="3A569085"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129634</w:t>
            </w:r>
          </w:p>
        </w:tc>
        <w:tc>
          <w:tcPr>
            <w:tcW w:w="1641" w:type="dxa"/>
            <w:vMerge w:val="restart"/>
            <w:tcBorders>
              <w:top w:val="nil"/>
              <w:left w:val="single" w:sz="4" w:space="0" w:color="auto"/>
              <w:bottom w:val="single" w:sz="4" w:space="0" w:color="000000"/>
              <w:right w:val="single" w:sz="4" w:space="0" w:color="auto"/>
            </w:tcBorders>
            <w:shd w:val="clear" w:color="auto" w:fill="auto"/>
            <w:noWrap/>
            <w:hideMark/>
          </w:tcPr>
          <w:p w14:paraId="25F320D9"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500835</w:t>
            </w:r>
          </w:p>
        </w:tc>
        <w:tc>
          <w:tcPr>
            <w:tcW w:w="1772" w:type="dxa"/>
            <w:vMerge w:val="restart"/>
            <w:tcBorders>
              <w:top w:val="nil"/>
              <w:left w:val="single" w:sz="4" w:space="0" w:color="auto"/>
              <w:bottom w:val="single" w:sz="4" w:space="0" w:color="000000"/>
              <w:right w:val="single" w:sz="4" w:space="0" w:color="auto"/>
            </w:tcBorders>
            <w:shd w:val="clear" w:color="auto" w:fill="auto"/>
            <w:noWrap/>
            <w:hideMark/>
          </w:tcPr>
          <w:p w14:paraId="7B3FF933"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854</w:t>
            </w:r>
          </w:p>
        </w:tc>
      </w:tr>
      <w:tr w:rsidR="006D7074" w:rsidRPr="000D2D94" w14:paraId="568E4782" w14:textId="77777777" w:rsidTr="001962E2">
        <w:trPr>
          <w:trHeight w:val="282"/>
          <w:jc w:val="center"/>
        </w:trPr>
        <w:tc>
          <w:tcPr>
            <w:tcW w:w="1701" w:type="dxa"/>
            <w:vMerge/>
            <w:tcBorders>
              <w:top w:val="nil"/>
              <w:left w:val="single" w:sz="4" w:space="0" w:color="auto"/>
              <w:bottom w:val="single" w:sz="4" w:space="0" w:color="000000"/>
              <w:right w:val="single" w:sz="4" w:space="0" w:color="auto"/>
            </w:tcBorders>
            <w:vAlign w:val="center"/>
            <w:hideMark/>
          </w:tcPr>
          <w:p w14:paraId="46584BFA"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77" w:type="dxa"/>
            <w:tcBorders>
              <w:top w:val="nil"/>
              <w:left w:val="nil"/>
              <w:bottom w:val="single" w:sz="4" w:space="0" w:color="auto"/>
              <w:right w:val="single" w:sz="4" w:space="0" w:color="auto"/>
            </w:tcBorders>
            <w:shd w:val="clear" w:color="000000" w:fill="FFFFFF"/>
            <w:hideMark/>
          </w:tcPr>
          <w:p w14:paraId="44679607"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Arial"/>
                <w:sz w:val="20"/>
                <w:szCs w:val="20"/>
              </w:rPr>
              <w:t>մասնագիտական-6,7,8</w:t>
            </w:r>
          </w:p>
        </w:tc>
        <w:tc>
          <w:tcPr>
            <w:tcW w:w="1180" w:type="dxa"/>
            <w:vMerge/>
            <w:tcBorders>
              <w:top w:val="nil"/>
              <w:left w:val="single" w:sz="4" w:space="0" w:color="auto"/>
              <w:bottom w:val="single" w:sz="4" w:space="0" w:color="000000"/>
              <w:right w:val="single" w:sz="4" w:space="0" w:color="auto"/>
            </w:tcBorders>
            <w:vAlign w:val="center"/>
            <w:hideMark/>
          </w:tcPr>
          <w:p w14:paraId="54F36D13" w14:textId="77777777" w:rsidR="006D7074" w:rsidRPr="000D2D94" w:rsidRDefault="006D7074" w:rsidP="001962E2">
            <w:pPr>
              <w:spacing w:after="0" w:line="240" w:lineRule="auto"/>
              <w:rPr>
                <w:rFonts w:ascii="GHEA Grapalat" w:eastAsia="Times New Roman" w:hAnsi="GHEA Grapalat" w:cs="Arial"/>
                <w:sz w:val="20"/>
                <w:szCs w:val="20"/>
              </w:rPr>
            </w:pPr>
          </w:p>
        </w:tc>
        <w:tc>
          <w:tcPr>
            <w:tcW w:w="1493" w:type="dxa"/>
            <w:vMerge/>
            <w:tcBorders>
              <w:top w:val="nil"/>
              <w:left w:val="single" w:sz="4" w:space="0" w:color="auto"/>
              <w:bottom w:val="single" w:sz="4" w:space="0" w:color="000000"/>
              <w:right w:val="single" w:sz="4" w:space="0" w:color="auto"/>
            </w:tcBorders>
            <w:vAlign w:val="center"/>
            <w:hideMark/>
          </w:tcPr>
          <w:p w14:paraId="19AC4646"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41" w:type="dxa"/>
            <w:vMerge/>
            <w:tcBorders>
              <w:top w:val="nil"/>
              <w:left w:val="single" w:sz="4" w:space="0" w:color="auto"/>
              <w:bottom w:val="single" w:sz="4" w:space="0" w:color="000000"/>
              <w:right w:val="single" w:sz="4" w:space="0" w:color="auto"/>
            </w:tcBorders>
            <w:vAlign w:val="center"/>
            <w:hideMark/>
          </w:tcPr>
          <w:p w14:paraId="0110B324" w14:textId="77777777" w:rsidR="006D7074" w:rsidRPr="000D2D94" w:rsidRDefault="006D7074" w:rsidP="001962E2">
            <w:pPr>
              <w:spacing w:after="0" w:line="240" w:lineRule="auto"/>
              <w:rPr>
                <w:rFonts w:ascii="GHEA Grapalat" w:eastAsia="Times New Roman" w:hAnsi="GHEA Grapalat" w:cs="Arial"/>
                <w:sz w:val="20"/>
                <w:szCs w:val="20"/>
              </w:rPr>
            </w:pPr>
          </w:p>
        </w:tc>
        <w:tc>
          <w:tcPr>
            <w:tcW w:w="1772" w:type="dxa"/>
            <w:vMerge/>
            <w:tcBorders>
              <w:top w:val="nil"/>
              <w:left w:val="single" w:sz="4" w:space="0" w:color="auto"/>
              <w:bottom w:val="single" w:sz="4" w:space="0" w:color="000000"/>
              <w:right w:val="single" w:sz="4" w:space="0" w:color="auto"/>
            </w:tcBorders>
            <w:vAlign w:val="center"/>
            <w:hideMark/>
          </w:tcPr>
          <w:p w14:paraId="78B51908" w14:textId="77777777" w:rsidR="006D7074" w:rsidRPr="000D2D94" w:rsidRDefault="006D7074" w:rsidP="001962E2">
            <w:pPr>
              <w:spacing w:after="0" w:line="240" w:lineRule="auto"/>
              <w:rPr>
                <w:rFonts w:ascii="GHEA Grapalat" w:eastAsia="Times New Roman" w:hAnsi="GHEA Grapalat" w:cs="Arial"/>
                <w:sz w:val="20"/>
                <w:szCs w:val="20"/>
              </w:rPr>
            </w:pPr>
          </w:p>
        </w:tc>
      </w:tr>
      <w:tr w:rsidR="006D7074" w:rsidRPr="000D2D94" w14:paraId="12EFAC43" w14:textId="77777777" w:rsidTr="001962E2">
        <w:trPr>
          <w:trHeight w:val="282"/>
          <w:jc w:val="center"/>
        </w:trPr>
        <w:tc>
          <w:tcPr>
            <w:tcW w:w="1701" w:type="dxa"/>
            <w:vMerge/>
            <w:tcBorders>
              <w:top w:val="nil"/>
              <w:left w:val="single" w:sz="4" w:space="0" w:color="auto"/>
              <w:bottom w:val="single" w:sz="4" w:space="0" w:color="000000"/>
              <w:right w:val="single" w:sz="4" w:space="0" w:color="auto"/>
            </w:tcBorders>
            <w:vAlign w:val="center"/>
            <w:hideMark/>
          </w:tcPr>
          <w:p w14:paraId="2B5A387E"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77" w:type="dxa"/>
            <w:tcBorders>
              <w:top w:val="nil"/>
              <w:left w:val="nil"/>
              <w:bottom w:val="single" w:sz="4" w:space="0" w:color="auto"/>
              <w:right w:val="single" w:sz="4" w:space="0" w:color="auto"/>
            </w:tcBorders>
            <w:shd w:val="clear" w:color="auto" w:fill="auto"/>
            <w:hideMark/>
          </w:tcPr>
          <w:p w14:paraId="3F3613B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Ընդհանուր</w:t>
            </w:r>
          </w:p>
        </w:tc>
        <w:tc>
          <w:tcPr>
            <w:tcW w:w="1180" w:type="dxa"/>
            <w:tcBorders>
              <w:top w:val="nil"/>
              <w:left w:val="nil"/>
              <w:bottom w:val="single" w:sz="4" w:space="0" w:color="auto"/>
              <w:right w:val="single" w:sz="4" w:space="0" w:color="auto"/>
            </w:tcBorders>
            <w:shd w:val="clear" w:color="auto" w:fill="auto"/>
            <w:noWrap/>
            <w:hideMark/>
          </w:tcPr>
          <w:p w14:paraId="189E1F9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341394</w:t>
            </w:r>
          </w:p>
        </w:tc>
        <w:tc>
          <w:tcPr>
            <w:tcW w:w="1493" w:type="dxa"/>
            <w:tcBorders>
              <w:top w:val="nil"/>
              <w:left w:val="nil"/>
              <w:bottom w:val="single" w:sz="4" w:space="0" w:color="auto"/>
              <w:right w:val="single" w:sz="4" w:space="0" w:color="auto"/>
            </w:tcBorders>
            <w:shd w:val="clear" w:color="auto" w:fill="auto"/>
            <w:noWrap/>
            <w:hideMark/>
          </w:tcPr>
          <w:p w14:paraId="052E460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95903</w:t>
            </w:r>
          </w:p>
        </w:tc>
        <w:tc>
          <w:tcPr>
            <w:tcW w:w="1641" w:type="dxa"/>
            <w:tcBorders>
              <w:top w:val="nil"/>
              <w:left w:val="nil"/>
              <w:bottom w:val="single" w:sz="4" w:space="0" w:color="auto"/>
              <w:right w:val="single" w:sz="4" w:space="0" w:color="auto"/>
            </w:tcBorders>
            <w:shd w:val="clear" w:color="auto" w:fill="auto"/>
            <w:noWrap/>
            <w:hideMark/>
          </w:tcPr>
          <w:p w14:paraId="5B4195D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1508942</w:t>
            </w:r>
          </w:p>
        </w:tc>
        <w:tc>
          <w:tcPr>
            <w:tcW w:w="1772" w:type="dxa"/>
            <w:tcBorders>
              <w:top w:val="nil"/>
              <w:left w:val="nil"/>
              <w:bottom w:val="single" w:sz="4" w:space="0" w:color="auto"/>
              <w:right w:val="single" w:sz="4" w:space="0" w:color="auto"/>
            </w:tcBorders>
            <w:shd w:val="clear" w:color="auto" w:fill="auto"/>
            <w:noWrap/>
            <w:hideMark/>
          </w:tcPr>
          <w:p w14:paraId="7E1F543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7295</w:t>
            </w:r>
          </w:p>
        </w:tc>
      </w:tr>
      <w:tr w:rsidR="006D7074" w:rsidRPr="000D2D94" w14:paraId="2D9DE065" w14:textId="77777777" w:rsidTr="001962E2">
        <w:trPr>
          <w:trHeight w:val="282"/>
          <w:jc w:val="center"/>
        </w:trPr>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14:paraId="0FB042CF"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Քաղաքացիական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հատուկ</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ծառայություն</w:t>
            </w:r>
            <w:r w:rsidRPr="000D2D94">
              <w:rPr>
                <w:rFonts w:ascii="GHEA Grapalat" w:eastAsia="Times New Roman" w:hAnsi="GHEA Grapalat" w:cs="Arial"/>
                <w:sz w:val="20"/>
                <w:szCs w:val="20"/>
              </w:rPr>
              <w:t xml:space="preserve"> </w:t>
            </w:r>
          </w:p>
        </w:tc>
        <w:tc>
          <w:tcPr>
            <w:tcW w:w="2277" w:type="dxa"/>
            <w:tcBorders>
              <w:top w:val="nil"/>
              <w:left w:val="nil"/>
              <w:bottom w:val="single" w:sz="4" w:space="0" w:color="auto"/>
              <w:right w:val="single" w:sz="4" w:space="0" w:color="auto"/>
            </w:tcBorders>
            <w:shd w:val="clear" w:color="auto" w:fill="auto"/>
            <w:hideMark/>
          </w:tcPr>
          <w:p w14:paraId="77FFC913"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գլխավոր</w:t>
            </w:r>
          </w:p>
        </w:tc>
        <w:tc>
          <w:tcPr>
            <w:tcW w:w="11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AD1E1DA"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435075</w:t>
            </w:r>
          </w:p>
        </w:tc>
        <w:tc>
          <w:tcPr>
            <w:tcW w:w="14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D23D17"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212309</w:t>
            </w:r>
          </w:p>
        </w:tc>
        <w:tc>
          <w:tcPr>
            <w:tcW w:w="164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7E6D7A"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632351</w:t>
            </w:r>
          </w:p>
        </w:tc>
        <w:tc>
          <w:tcPr>
            <w:tcW w:w="177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93ABE29"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92</w:t>
            </w:r>
          </w:p>
        </w:tc>
      </w:tr>
      <w:tr w:rsidR="006D7074" w:rsidRPr="000D2D94" w14:paraId="20ACD912" w14:textId="77777777" w:rsidTr="001962E2">
        <w:trPr>
          <w:trHeight w:val="282"/>
          <w:jc w:val="center"/>
        </w:trPr>
        <w:tc>
          <w:tcPr>
            <w:tcW w:w="1701" w:type="dxa"/>
            <w:vMerge/>
            <w:tcBorders>
              <w:top w:val="nil"/>
              <w:left w:val="single" w:sz="4" w:space="0" w:color="auto"/>
              <w:bottom w:val="single" w:sz="4" w:space="0" w:color="000000"/>
              <w:right w:val="single" w:sz="4" w:space="0" w:color="auto"/>
            </w:tcBorders>
            <w:vAlign w:val="center"/>
            <w:hideMark/>
          </w:tcPr>
          <w:p w14:paraId="1CB650B2"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77" w:type="dxa"/>
            <w:tcBorders>
              <w:top w:val="nil"/>
              <w:left w:val="nil"/>
              <w:bottom w:val="single" w:sz="4" w:space="0" w:color="auto"/>
              <w:right w:val="single" w:sz="4" w:space="0" w:color="auto"/>
            </w:tcBorders>
            <w:shd w:val="clear" w:color="auto" w:fill="auto"/>
            <w:hideMark/>
          </w:tcPr>
          <w:p w14:paraId="19427384"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մասնագիտական</w:t>
            </w:r>
            <w:r w:rsidRPr="000D2D94">
              <w:rPr>
                <w:rFonts w:ascii="GHEA Grapalat" w:eastAsia="Times New Roman" w:hAnsi="GHEA Grapalat" w:cs="Arial"/>
                <w:sz w:val="20"/>
                <w:szCs w:val="20"/>
              </w:rPr>
              <w:t>-2</w:t>
            </w:r>
          </w:p>
        </w:tc>
        <w:tc>
          <w:tcPr>
            <w:tcW w:w="1180" w:type="dxa"/>
            <w:vMerge/>
            <w:tcBorders>
              <w:top w:val="nil"/>
              <w:left w:val="single" w:sz="4" w:space="0" w:color="auto"/>
              <w:bottom w:val="single" w:sz="4" w:space="0" w:color="000000"/>
              <w:right w:val="single" w:sz="4" w:space="0" w:color="auto"/>
            </w:tcBorders>
            <w:vAlign w:val="center"/>
            <w:hideMark/>
          </w:tcPr>
          <w:p w14:paraId="255640EF" w14:textId="77777777" w:rsidR="006D7074" w:rsidRPr="000D2D94" w:rsidRDefault="006D7074" w:rsidP="001962E2">
            <w:pPr>
              <w:spacing w:after="0" w:line="240" w:lineRule="auto"/>
              <w:rPr>
                <w:rFonts w:ascii="GHEA Grapalat" w:eastAsia="Times New Roman" w:hAnsi="GHEA Grapalat" w:cs="Arial"/>
                <w:sz w:val="20"/>
                <w:szCs w:val="20"/>
              </w:rPr>
            </w:pPr>
          </w:p>
        </w:tc>
        <w:tc>
          <w:tcPr>
            <w:tcW w:w="1493" w:type="dxa"/>
            <w:vMerge/>
            <w:tcBorders>
              <w:top w:val="nil"/>
              <w:left w:val="single" w:sz="4" w:space="0" w:color="auto"/>
              <w:bottom w:val="single" w:sz="4" w:space="0" w:color="000000"/>
              <w:right w:val="single" w:sz="4" w:space="0" w:color="auto"/>
            </w:tcBorders>
            <w:vAlign w:val="center"/>
            <w:hideMark/>
          </w:tcPr>
          <w:p w14:paraId="7905CA37"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41" w:type="dxa"/>
            <w:vMerge/>
            <w:tcBorders>
              <w:top w:val="nil"/>
              <w:left w:val="single" w:sz="4" w:space="0" w:color="auto"/>
              <w:bottom w:val="single" w:sz="4" w:space="0" w:color="000000"/>
              <w:right w:val="single" w:sz="4" w:space="0" w:color="auto"/>
            </w:tcBorders>
            <w:vAlign w:val="center"/>
            <w:hideMark/>
          </w:tcPr>
          <w:p w14:paraId="6E2BA56D" w14:textId="77777777" w:rsidR="006D7074" w:rsidRPr="000D2D94" w:rsidRDefault="006D7074" w:rsidP="001962E2">
            <w:pPr>
              <w:spacing w:after="0" w:line="240" w:lineRule="auto"/>
              <w:rPr>
                <w:rFonts w:ascii="GHEA Grapalat" w:eastAsia="Times New Roman" w:hAnsi="GHEA Grapalat" w:cs="Arial"/>
                <w:sz w:val="20"/>
                <w:szCs w:val="20"/>
              </w:rPr>
            </w:pPr>
          </w:p>
        </w:tc>
        <w:tc>
          <w:tcPr>
            <w:tcW w:w="1772" w:type="dxa"/>
            <w:vMerge/>
            <w:tcBorders>
              <w:top w:val="nil"/>
              <w:left w:val="single" w:sz="4" w:space="0" w:color="auto"/>
              <w:bottom w:val="single" w:sz="4" w:space="0" w:color="000000"/>
              <w:right w:val="single" w:sz="4" w:space="0" w:color="auto"/>
            </w:tcBorders>
            <w:vAlign w:val="center"/>
            <w:hideMark/>
          </w:tcPr>
          <w:p w14:paraId="1B7633C5" w14:textId="77777777" w:rsidR="006D7074" w:rsidRPr="000D2D94" w:rsidRDefault="006D7074" w:rsidP="001962E2">
            <w:pPr>
              <w:spacing w:after="0" w:line="240" w:lineRule="auto"/>
              <w:rPr>
                <w:rFonts w:ascii="GHEA Grapalat" w:eastAsia="Times New Roman" w:hAnsi="GHEA Grapalat" w:cs="Arial"/>
                <w:sz w:val="20"/>
                <w:szCs w:val="20"/>
              </w:rPr>
            </w:pPr>
          </w:p>
        </w:tc>
      </w:tr>
      <w:tr w:rsidR="006D7074" w:rsidRPr="000D2D94" w14:paraId="0E52EFA1" w14:textId="77777777" w:rsidTr="001962E2">
        <w:trPr>
          <w:trHeight w:val="282"/>
          <w:jc w:val="center"/>
        </w:trPr>
        <w:tc>
          <w:tcPr>
            <w:tcW w:w="1701" w:type="dxa"/>
            <w:vMerge/>
            <w:tcBorders>
              <w:top w:val="nil"/>
              <w:left w:val="single" w:sz="4" w:space="0" w:color="auto"/>
              <w:bottom w:val="single" w:sz="4" w:space="0" w:color="000000"/>
              <w:right w:val="single" w:sz="4" w:space="0" w:color="auto"/>
            </w:tcBorders>
            <w:vAlign w:val="center"/>
            <w:hideMark/>
          </w:tcPr>
          <w:p w14:paraId="22104C7A"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77" w:type="dxa"/>
            <w:tcBorders>
              <w:top w:val="nil"/>
              <w:left w:val="nil"/>
              <w:bottom w:val="single" w:sz="4" w:space="0" w:color="auto"/>
              <w:right w:val="single" w:sz="4" w:space="0" w:color="auto"/>
            </w:tcBorders>
            <w:shd w:val="clear" w:color="auto" w:fill="auto"/>
            <w:hideMark/>
          </w:tcPr>
          <w:p w14:paraId="66529BFD"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առաջատար</w:t>
            </w:r>
          </w:p>
        </w:tc>
        <w:tc>
          <w:tcPr>
            <w:tcW w:w="1180" w:type="dxa"/>
            <w:tcBorders>
              <w:top w:val="nil"/>
              <w:left w:val="nil"/>
              <w:bottom w:val="single" w:sz="4" w:space="0" w:color="auto"/>
              <w:right w:val="single" w:sz="4" w:space="0" w:color="auto"/>
            </w:tcBorders>
            <w:shd w:val="clear" w:color="auto" w:fill="auto"/>
            <w:noWrap/>
            <w:hideMark/>
          </w:tcPr>
          <w:p w14:paraId="0A37378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289988</w:t>
            </w:r>
          </w:p>
        </w:tc>
        <w:tc>
          <w:tcPr>
            <w:tcW w:w="1493" w:type="dxa"/>
            <w:tcBorders>
              <w:top w:val="nil"/>
              <w:left w:val="nil"/>
              <w:bottom w:val="single" w:sz="4" w:space="0" w:color="auto"/>
              <w:right w:val="single" w:sz="4" w:space="0" w:color="auto"/>
            </w:tcBorders>
            <w:shd w:val="clear" w:color="auto" w:fill="auto"/>
            <w:noWrap/>
            <w:hideMark/>
          </w:tcPr>
          <w:p w14:paraId="035A81E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150799</w:t>
            </w:r>
          </w:p>
        </w:tc>
        <w:tc>
          <w:tcPr>
            <w:tcW w:w="1641" w:type="dxa"/>
            <w:tcBorders>
              <w:top w:val="nil"/>
              <w:left w:val="nil"/>
              <w:bottom w:val="single" w:sz="4" w:space="0" w:color="auto"/>
              <w:right w:val="single" w:sz="4" w:space="0" w:color="auto"/>
            </w:tcBorders>
            <w:shd w:val="clear" w:color="auto" w:fill="auto"/>
            <w:noWrap/>
            <w:hideMark/>
          </w:tcPr>
          <w:p w14:paraId="42371DF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442564</w:t>
            </w:r>
          </w:p>
        </w:tc>
        <w:tc>
          <w:tcPr>
            <w:tcW w:w="1772" w:type="dxa"/>
            <w:tcBorders>
              <w:top w:val="nil"/>
              <w:left w:val="nil"/>
              <w:bottom w:val="single" w:sz="4" w:space="0" w:color="auto"/>
              <w:right w:val="single" w:sz="4" w:space="0" w:color="auto"/>
            </w:tcBorders>
            <w:shd w:val="clear" w:color="auto" w:fill="auto"/>
            <w:noWrap/>
            <w:hideMark/>
          </w:tcPr>
          <w:p w14:paraId="57846CE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215</w:t>
            </w:r>
          </w:p>
        </w:tc>
      </w:tr>
      <w:tr w:rsidR="006D7074" w:rsidRPr="000D2D94" w14:paraId="451E7FE1" w14:textId="77777777" w:rsidTr="001962E2">
        <w:trPr>
          <w:trHeight w:val="282"/>
          <w:jc w:val="center"/>
        </w:trPr>
        <w:tc>
          <w:tcPr>
            <w:tcW w:w="1701" w:type="dxa"/>
            <w:vMerge/>
            <w:tcBorders>
              <w:top w:val="nil"/>
              <w:left w:val="single" w:sz="4" w:space="0" w:color="auto"/>
              <w:bottom w:val="single" w:sz="4" w:space="0" w:color="000000"/>
              <w:right w:val="single" w:sz="4" w:space="0" w:color="auto"/>
            </w:tcBorders>
            <w:vAlign w:val="center"/>
            <w:hideMark/>
          </w:tcPr>
          <w:p w14:paraId="1EBFA3D2"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77" w:type="dxa"/>
            <w:tcBorders>
              <w:top w:val="nil"/>
              <w:left w:val="nil"/>
              <w:bottom w:val="single" w:sz="4" w:space="0" w:color="auto"/>
              <w:right w:val="single" w:sz="4" w:space="0" w:color="auto"/>
            </w:tcBorders>
            <w:shd w:val="clear" w:color="auto" w:fill="auto"/>
            <w:hideMark/>
          </w:tcPr>
          <w:p w14:paraId="38FC68D6"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կրտսեր</w:t>
            </w:r>
          </w:p>
        </w:tc>
        <w:tc>
          <w:tcPr>
            <w:tcW w:w="1180" w:type="dxa"/>
            <w:tcBorders>
              <w:top w:val="nil"/>
              <w:left w:val="nil"/>
              <w:bottom w:val="single" w:sz="4" w:space="0" w:color="auto"/>
              <w:right w:val="single" w:sz="4" w:space="0" w:color="auto"/>
            </w:tcBorders>
            <w:shd w:val="clear" w:color="auto" w:fill="auto"/>
            <w:noWrap/>
            <w:hideMark/>
          </w:tcPr>
          <w:p w14:paraId="464EA06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175940</w:t>
            </w:r>
          </w:p>
        </w:tc>
        <w:tc>
          <w:tcPr>
            <w:tcW w:w="1493" w:type="dxa"/>
            <w:tcBorders>
              <w:top w:val="nil"/>
              <w:left w:val="nil"/>
              <w:bottom w:val="single" w:sz="4" w:space="0" w:color="auto"/>
              <w:right w:val="single" w:sz="4" w:space="0" w:color="auto"/>
            </w:tcBorders>
            <w:shd w:val="clear" w:color="auto" w:fill="auto"/>
            <w:noWrap/>
            <w:hideMark/>
          </w:tcPr>
          <w:p w14:paraId="516C4DE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641" w:type="dxa"/>
            <w:tcBorders>
              <w:top w:val="nil"/>
              <w:left w:val="nil"/>
              <w:bottom w:val="single" w:sz="4" w:space="0" w:color="auto"/>
              <w:right w:val="single" w:sz="4" w:space="0" w:color="auto"/>
            </w:tcBorders>
            <w:shd w:val="clear" w:color="auto" w:fill="auto"/>
            <w:noWrap/>
            <w:hideMark/>
          </w:tcPr>
          <w:p w14:paraId="42F5A9D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244591</w:t>
            </w:r>
          </w:p>
        </w:tc>
        <w:tc>
          <w:tcPr>
            <w:tcW w:w="1772" w:type="dxa"/>
            <w:tcBorders>
              <w:top w:val="nil"/>
              <w:left w:val="nil"/>
              <w:bottom w:val="single" w:sz="4" w:space="0" w:color="auto"/>
              <w:right w:val="single" w:sz="4" w:space="0" w:color="auto"/>
            </w:tcBorders>
            <w:shd w:val="clear" w:color="auto" w:fill="auto"/>
            <w:noWrap/>
            <w:hideMark/>
          </w:tcPr>
          <w:p w14:paraId="6581F19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263</w:t>
            </w:r>
          </w:p>
        </w:tc>
      </w:tr>
      <w:tr w:rsidR="006D7074" w:rsidRPr="000D2D94" w14:paraId="61449FB4" w14:textId="77777777" w:rsidTr="001962E2">
        <w:trPr>
          <w:trHeight w:val="282"/>
          <w:jc w:val="center"/>
        </w:trPr>
        <w:tc>
          <w:tcPr>
            <w:tcW w:w="1701" w:type="dxa"/>
            <w:vMerge/>
            <w:tcBorders>
              <w:top w:val="nil"/>
              <w:left w:val="single" w:sz="4" w:space="0" w:color="auto"/>
              <w:bottom w:val="single" w:sz="4" w:space="0" w:color="000000"/>
              <w:right w:val="single" w:sz="4" w:space="0" w:color="auto"/>
            </w:tcBorders>
            <w:vAlign w:val="center"/>
            <w:hideMark/>
          </w:tcPr>
          <w:p w14:paraId="3E1CB9E6"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77" w:type="dxa"/>
            <w:tcBorders>
              <w:top w:val="nil"/>
              <w:left w:val="nil"/>
              <w:bottom w:val="single" w:sz="4" w:space="0" w:color="auto"/>
              <w:right w:val="single" w:sz="4" w:space="0" w:color="auto"/>
            </w:tcBorders>
            <w:shd w:val="clear" w:color="auto" w:fill="auto"/>
            <w:hideMark/>
          </w:tcPr>
          <w:p w14:paraId="6F147A41"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Ընդհանուր</w:t>
            </w:r>
          </w:p>
        </w:tc>
        <w:tc>
          <w:tcPr>
            <w:tcW w:w="1180" w:type="dxa"/>
            <w:tcBorders>
              <w:top w:val="nil"/>
              <w:left w:val="nil"/>
              <w:bottom w:val="single" w:sz="4" w:space="0" w:color="auto"/>
              <w:right w:val="single" w:sz="4" w:space="0" w:color="auto"/>
            </w:tcBorders>
            <w:shd w:val="clear" w:color="auto" w:fill="auto"/>
            <w:noWrap/>
            <w:hideMark/>
          </w:tcPr>
          <w:p w14:paraId="7FA2F74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252784</w:t>
            </w:r>
          </w:p>
        </w:tc>
        <w:tc>
          <w:tcPr>
            <w:tcW w:w="1493" w:type="dxa"/>
            <w:tcBorders>
              <w:top w:val="nil"/>
              <w:left w:val="nil"/>
              <w:bottom w:val="single" w:sz="4" w:space="0" w:color="auto"/>
              <w:right w:val="single" w:sz="4" w:space="0" w:color="auto"/>
            </w:tcBorders>
            <w:shd w:val="clear" w:color="auto" w:fill="auto"/>
            <w:noWrap/>
            <w:hideMark/>
          </w:tcPr>
          <w:p w14:paraId="29F6A0E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641" w:type="dxa"/>
            <w:tcBorders>
              <w:top w:val="nil"/>
              <w:left w:val="nil"/>
              <w:bottom w:val="single" w:sz="4" w:space="0" w:color="auto"/>
              <w:right w:val="single" w:sz="4" w:space="0" w:color="auto"/>
            </w:tcBorders>
            <w:shd w:val="clear" w:color="auto" w:fill="auto"/>
            <w:noWrap/>
            <w:hideMark/>
          </w:tcPr>
          <w:p w14:paraId="758702C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632351</w:t>
            </w:r>
          </w:p>
        </w:tc>
        <w:tc>
          <w:tcPr>
            <w:tcW w:w="1772" w:type="dxa"/>
            <w:tcBorders>
              <w:top w:val="nil"/>
              <w:left w:val="nil"/>
              <w:bottom w:val="single" w:sz="4" w:space="0" w:color="auto"/>
              <w:right w:val="single" w:sz="4" w:space="0" w:color="auto"/>
            </w:tcBorders>
            <w:shd w:val="clear" w:color="auto" w:fill="auto"/>
            <w:noWrap/>
            <w:hideMark/>
          </w:tcPr>
          <w:p w14:paraId="5783403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570</w:t>
            </w:r>
          </w:p>
        </w:tc>
      </w:tr>
    </w:tbl>
    <w:p w14:paraId="37CD6D8A" w14:textId="77777777" w:rsidR="006D7074" w:rsidRPr="000D2D94" w:rsidRDefault="006D7074" w:rsidP="006D7074">
      <w:pPr>
        <w:spacing w:line="240" w:lineRule="auto"/>
        <w:rPr>
          <w:rFonts w:ascii="GHEA Grapalat" w:hAnsi="GHEA Grapalat"/>
          <w:sz w:val="20"/>
          <w:szCs w:val="20"/>
        </w:rPr>
      </w:pPr>
    </w:p>
    <w:p w14:paraId="5EF021A5" w14:textId="77777777" w:rsidR="006D7074" w:rsidRPr="000D2D94" w:rsidRDefault="006D7074" w:rsidP="006D7074">
      <w:pPr>
        <w:spacing w:after="0" w:line="240" w:lineRule="auto"/>
        <w:ind w:left="-142" w:firstLine="426"/>
        <w:jc w:val="right"/>
        <w:rPr>
          <w:rFonts w:ascii="GHEA Grapalat" w:hAnsi="GHEA Grapalat"/>
          <w:b/>
          <w:sz w:val="20"/>
          <w:szCs w:val="20"/>
        </w:rPr>
      </w:pPr>
      <w:r w:rsidRPr="000D2D94">
        <w:rPr>
          <w:rFonts w:ascii="GHEA Grapalat" w:hAnsi="GHEA Grapalat"/>
          <w:b/>
          <w:sz w:val="20"/>
          <w:szCs w:val="20"/>
        </w:rPr>
        <w:t>Հավելված 5</w:t>
      </w:r>
    </w:p>
    <w:p w14:paraId="3D47A0F7" w14:textId="77777777" w:rsidR="006D7074" w:rsidRPr="000D2D94" w:rsidRDefault="006D7074" w:rsidP="006D7074">
      <w:pPr>
        <w:spacing w:after="0" w:line="240" w:lineRule="auto"/>
        <w:ind w:left="-142" w:firstLine="426"/>
        <w:jc w:val="right"/>
        <w:rPr>
          <w:rFonts w:ascii="GHEA Grapalat" w:hAnsi="GHEA Grapalat"/>
          <w:b/>
          <w:sz w:val="20"/>
          <w:szCs w:val="20"/>
        </w:rPr>
      </w:pPr>
    </w:p>
    <w:p w14:paraId="7FF6FE64" w14:textId="77777777" w:rsidR="006D7074" w:rsidRPr="000D2D94" w:rsidRDefault="006D7074" w:rsidP="006D7074">
      <w:pPr>
        <w:spacing w:after="0" w:line="240" w:lineRule="auto"/>
        <w:ind w:left="-142" w:firstLine="426"/>
        <w:jc w:val="center"/>
        <w:rPr>
          <w:rFonts w:ascii="GHEA Grapalat" w:hAnsi="GHEA Grapalat"/>
          <w:b/>
          <w:sz w:val="20"/>
          <w:szCs w:val="20"/>
          <w:lang w:val="hy-AM"/>
        </w:rPr>
      </w:pPr>
      <w:r w:rsidRPr="000D2D94">
        <w:rPr>
          <w:rFonts w:ascii="GHEA Grapalat" w:hAnsi="GHEA Grapalat"/>
          <w:b/>
          <w:sz w:val="20"/>
          <w:szCs w:val="20"/>
          <w:lang w:val="hy-AM"/>
        </w:rPr>
        <w:t>Պաշտոնային միջին դրույքաչափերը, լրացուցիչ աշխատավարձերը և պարգևատրումները, աշխատավարձի ընդհանուր չափը պետական առանձին ծառայություններում</w:t>
      </w:r>
    </w:p>
    <w:p w14:paraId="418A3A4A" w14:textId="77777777" w:rsidR="006D7074" w:rsidRPr="000D2D94" w:rsidRDefault="006D7074" w:rsidP="006D7074">
      <w:pPr>
        <w:spacing w:after="0" w:line="240" w:lineRule="auto"/>
        <w:ind w:left="-142" w:firstLine="426"/>
        <w:jc w:val="both"/>
        <w:rPr>
          <w:rFonts w:ascii="GHEA Grapalat" w:hAnsi="GHEA Grapalat"/>
          <w:b/>
          <w:sz w:val="20"/>
          <w:szCs w:val="20"/>
          <w:lang w:val="hy-AM"/>
        </w:rPr>
      </w:pPr>
    </w:p>
    <w:tbl>
      <w:tblPr>
        <w:tblW w:w="10065" w:type="dxa"/>
        <w:tblInd w:w="137" w:type="dxa"/>
        <w:tblLayout w:type="fixed"/>
        <w:tblLook w:val="04A0" w:firstRow="1" w:lastRow="0" w:firstColumn="1" w:lastColumn="0" w:noHBand="0" w:noVBand="1"/>
      </w:tblPr>
      <w:tblGrid>
        <w:gridCol w:w="2618"/>
        <w:gridCol w:w="1660"/>
        <w:gridCol w:w="1250"/>
        <w:gridCol w:w="1560"/>
        <w:gridCol w:w="1701"/>
        <w:gridCol w:w="1276"/>
      </w:tblGrid>
      <w:tr w:rsidR="006D7074" w:rsidRPr="000D2D94" w14:paraId="3E85B972" w14:textId="77777777" w:rsidTr="001962E2">
        <w:trPr>
          <w:trHeight w:val="1680"/>
        </w:trPr>
        <w:tc>
          <w:tcPr>
            <w:tcW w:w="42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EAFB60"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Պետական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մարմնի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անվանումը</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47BA918D"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Դրույքաչափը</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B6EBBD7" w14:textId="77777777" w:rsidR="006D7074" w:rsidRPr="000D2D94" w:rsidRDefault="006D7074" w:rsidP="001962E2">
            <w:pPr>
              <w:spacing w:after="0" w:line="240" w:lineRule="auto"/>
              <w:ind w:right="85"/>
              <w:jc w:val="center"/>
              <w:rPr>
                <w:rFonts w:ascii="GHEA Grapalat" w:eastAsia="Times New Roman" w:hAnsi="GHEA Grapalat" w:cs="Arial"/>
                <w:sz w:val="20"/>
                <w:szCs w:val="20"/>
              </w:rPr>
            </w:pPr>
            <w:r w:rsidRPr="000D2D94">
              <w:rPr>
                <w:rFonts w:ascii="GHEA Grapalat" w:eastAsia="Times New Roman" w:hAnsi="GHEA Grapalat" w:cs="Sylfaen"/>
                <w:sz w:val="20"/>
                <w:szCs w:val="20"/>
              </w:rPr>
              <w:t>Լրացուցիչ</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աշխատավարձը</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և</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պարգևատրումները</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2291D58"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Աշխատավարձի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ընդհանուր</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չափը</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578492"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Լրացուցիչ</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աշխատավարձի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և</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պարգևատրումների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տեսակարար</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կշիռը՝</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ընդհանուր</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աշխատավարձի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մեջ</w:t>
            </w:r>
          </w:p>
        </w:tc>
      </w:tr>
      <w:tr w:rsidR="006D7074" w:rsidRPr="000D2D94" w14:paraId="0D0140A9" w14:textId="77777777" w:rsidTr="001962E2">
        <w:trPr>
          <w:trHeight w:val="270"/>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2B280D2D" w14:textId="77777777" w:rsidR="006D7074" w:rsidRPr="000D2D94" w:rsidRDefault="006D7074" w:rsidP="001962E2">
            <w:pPr>
              <w:spacing w:after="0" w:line="240" w:lineRule="auto"/>
              <w:ind w:right="535"/>
              <w:rPr>
                <w:rFonts w:ascii="GHEA Grapalat" w:eastAsia="Times New Roman" w:hAnsi="GHEA Grapalat" w:cs="Arial"/>
                <w:sz w:val="20"/>
                <w:szCs w:val="20"/>
              </w:rPr>
            </w:pPr>
            <w:r w:rsidRPr="000D2D94">
              <w:rPr>
                <w:rFonts w:ascii="GHEA Grapalat" w:eastAsia="Times New Roman" w:hAnsi="GHEA Grapalat" w:cs="Sylfaen"/>
                <w:sz w:val="20"/>
                <w:szCs w:val="20"/>
              </w:rPr>
              <w:t>Աշխատանքի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և</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սոցիալական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հարցերի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նախարարություն</w:t>
            </w:r>
          </w:p>
        </w:tc>
        <w:tc>
          <w:tcPr>
            <w:tcW w:w="1660" w:type="dxa"/>
            <w:tcBorders>
              <w:top w:val="nil"/>
              <w:left w:val="nil"/>
              <w:bottom w:val="single" w:sz="4" w:space="0" w:color="auto"/>
              <w:right w:val="single" w:sz="4" w:space="0" w:color="auto"/>
            </w:tcBorders>
            <w:shd w:val="clear" w:color="auto" w:fill="auto"/>
            <w:hideMark/>
          </w:tcPr>
          <w:p w14:paraId="3A8E4B1E"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7FE49A9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217419</w:t>
            </w:r>
          </w:p>
        </w:tc>
        <w:tc>
          <w:tcPr>
            <w:tcW w:w="1560" w:type="dxa"/>
            <w:tcBorders>
              <w:top w:val="nil"/>
              <w:left w:val="nil"/>
              <w:bottom w:val="single" w:sz="4" w:space="0" w:color="auto"/>
              <w:right w:val="single" w:sz="4" w:space="0" w:color="auto"/>
            </w:tcBorders>
            <w:shd w:val="clear" w:color="auto" w:fill="auto"/>
            <w:noWrap/>
            <w:hideMark/>
          </w:tcPr>
          <w:p w14:paraId="000B3A6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83900</w:t>
            </w:r>
          </w:p>
        </w:tc>
        <w:tc>
          <w:tcPr>
            <w:tcW w:w="1701" w:type="dxa"/>
            <w:tcBorders>
              <w:top w:val="nil"/>
              <w:left w:val="nil"/>
              <w:bottom w:val="single" w:sz="4" w:space="0" w:color="auto"/>
              <w:right w:val="single" w:sz="4" w:space="0" w:color="auto"/>
            </w:tcBorders>
            <w:shd w:val="clear" w:color="auto" w:fill="auto"/>
            <w:noWrap/>
            <w:hideMark/>
          </w:tcPr>
          <w:p w14:paraId="49CCF11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300685</w:t>
            </w:r>
          </w:p>
        </w:tc>
        <w:tc>
          <w:tcPr>
            <w:tcW w:w="1276" w:type="dxa"/>
            <w:tcBorders>
              <w:top w:val="nil"/>
              <w:left w:val="nil"/>
              <w:bottom w:val="single" w:sz="4" w:space="0" w:color="auto"/>
              <w:right w:val="single" w:sz="4" w:space="0" w:color="auto"/>
            </w:tcBorders>
            <w:shd w:val="clear" w:color="auto" w:fill="auto"/>
            <w:noWrap/>
            <w:hideMark/>
          </w:tcPr>
          <w:p w14:paraId="564AC1FF"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26%</w:t>
            </w:r>
          </w:p>
        </w:tc>
      </w:tr>
      <w:tr w:rsidR="006D7074" w:rsidRPr="000D2D94" w14:paraId="3A8480A6"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041A51E4"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00C437AD"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0298A2E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560" w:type="dxa"/>
            <w:tcBorders>
              <w:top w:val="nil"/>
              <w:left w:val="nil"/>
              <w:bottom w:val="single" w:sz="4" w:space="0" w:color="auto"/>
              <w:right w:val="single" w:sz="4" w:space="0" w:color="auto"/>
            </w:tcBorders>
            <w:shd w:val="clear" w:color="auto" w:fill="auto"/>
            <w:noWrap/>
            <w:hideMark/>
          </w:tcPr>
          <w:p w14:paraId="34ADE3C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5997</w:t>
            </w:r>
          </w:p>
        </w:tc>
        <w:tc>
          <w:tcPr>
            <w:tcW w:w="1701" w:type="dxa"/>
            <w:tcBorders>
              <w:top w:val="nil"/>
              <w:left w:val="nil"/>
              <w:bottom w:val="single" w:sz="4" w:space="0" w:color="auto"/>
              <w:right w:val="single" w:sz="4" w:space="0" w:color="auto"/>
            </w:tcBorders>
            <w:shd w:val="clear" w:color="auto" w:fill="auto"/>
            <w:noWrap/>
            <w:hideMark/>
          </w:tcPr>
          <w:p w14:paraId="0E079A8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117112</w:t>
            </w:r>
          </w:p>
        </w:tc>
        <w:tc>
          <w:tcPr>
            <w:tcW w:w="1276" w:type="dxa"/>
            <w:tcBorders>
              <w:top w:val="nil"/>
              <w:left w:val="nil"/>
              <w:bottom w:val="single" w:sz="4" w:space="0" w:color="auto"/>
              <w:right w:val="single" w:sz="4" w:space="0" w:color="auto"/>
            </w:tcBorders>
            <w:shd w:val="clear" w:color="auto" w:fill="auto"/>
            <w:noWrap/>
            <w:hideMark/>
          </w:tcPr>
          <w:p w14:paraId="54BEE5D8"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5%</w:t>
            </w:r>
          </w:p>
        </w:tc>
      </w:tr>
      <w:tr w:rsidR="006D7074" w:rsidRPr="000D2D94" w14:paraId="24E97B83"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08483521"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552AD7C7"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vAlign w:val="center"/>
            <w:hideMark/>
          </w:tcPr>
          <w:p w14:paraId="67A4CE4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459012</w:t>
            </w:r>
          </w:p>
        </w:tc>
        <w:tc>
          <w:tcPr>
            <w:tcW w:w="1560" w:type="dxa"/>
            <w:tcBorders>
              <w:top w:val="nil"/>
              <w:left w:val="nil"/>
              <w:bottom w:val="single" w:sz="4" w:space="0" w:color="auto"/>
              <w:right w:val="single" w:sz="4" w:space="0" w:color="auto"/>
            </w:tcBorders>
            <w:shd w:val="clear" w:color="auto" w:fill="auto"/>
            <w:noWrap/>
            <w:vAlign w:val="center"/>
            <w:hideMark/>
          </w:tcPr>
          <w:p w14:paraId="388948B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572686</w:t>
            </w:r>
          </w:p>
        </w:tc>
        <w:tc>
          <w:tcPr>
            <w:tcW w:w="1701" w:type="dxa"/>
            <w:tcBorders>
              <w:top w:val="nil"/>
              <w:left w:val="nil"/>
              <w:bottom w:val="single" w:sz="4" w:space="0" w:color="auto"/>
              <w:right w:val="single" w:sz="4" w:space="0" w:color="auto"/>
            </w:tcBorders>
            <w:shd w:val="clear" w:color="auto" w:fill="auto"/>
            <w:noWrap/>
            <w:vAlign w:val="center"/>
            <w:hideMark/>
          </w:tcPr>
          <w:p w14:paraId="05B84C3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863702</w:t>
            </w:r>
          </w:p>
        </w:tc>
        <w:tc>
          <w:tcPr>
            <w:tcW w:w="1276" w:type="dxa"/>
            <w:tcBorders>
              <w:top w:val="nil"/>
              <w:left w:val="nil"/>
              <w:bottom w:val="single" w:sz="4" w:space="0" w:color="auto"/>
              <w:right w:val="single" w:sz="4" w:space="0" w:color="auto"/>
            </w:tcBorders>
            <w:shd w:val="clear" w:color="auto" w:fill="auto"/>
            <w:noWrap/>
            <w:vAlign w:val="center"/>
            <w:hideMark/>
          </w:tcPr>
          <w:p w14:paraId="0A4F7288" w14:textId="77777777" w:rsidR="006D7074" w:rsidRPr="000D2D94" w:rsidRDefault="006D7074" w:rsidP="001962E2">
            <w:pPr>
              <w:spacing w:after="0" w:line="240" w:lineRule="auto"/>
              <w:ind w:left="177" w:right="181"/>
              <w:jc w:val="center"/>
              <w:rPr>
                <w:rFonts w:ascii="GHEA Grapalat" w:eastAsia="Times New Roman" w:hAnsi="GHEA Grapalat" w:cs="Arial"/>
                <w:sz w:val="20"/>
                <w:szCs w:val="20"/>
              </w:rPr>
            </w:pPr>
            <w:r w:rsidRPr="000D2D94">
              <w:rPr>
                <w:rFonts w:ascii="GHEA Grapalat" w:eastAsia="Times New Roman" w:hAnsi="GHEA Grapalat" w:cs="Arial"/>
                <w:sz w:val="20"/>
                <w:szCs w:val="20"/>
              </w:rPr>
              <w:t>66%</w:t>
            </w:r>
          </w:p>
        </w:tc>
      </w:tr>
      <w:tr w:rsidR="006D7074" w:rsidRPr="000D2D94" w14:paraId="607DEE67"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2C341B98"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Առողջապահության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նախարարություն</w:t>
            </w:r>
            <w:r w:rsidRPr="000D2D94">
              <w:rPr>
                <w:rFonts w:ascii="GHEA Grapalat" w:eastAsia="Times New Roman" w:hAnsi="GHEA Grapalat" w:cs="Arial"/>
                <w:sz w:val="20"/>
                <w:szCs w:val="20"/>
              </w:rPr>
              <w:t xml:space="preserve"> </w:t>
            </w:r>
          </w:p>
        </w:tc>
        <w:tc>
          <w:tcPr>
            <w:tcW w:w="1660" w:type="dxa"/>
            <w:tcBorders>
              <w:top w:val="nil"/>
              <w:left w:val="nil"/>
              <w:bottom w:val="single" w:sz="4" w:space="0" w:color="auto"/>
              <w:right w:val="single" w:sz="4" w:space="0" w:color="auto"/>
            </w:tcBorders>
            <w:shd w:val="clear" w:color="auto" w:fill="auto"/>
            <w:hideMark/>
          </w:tcPr>
          <w:p w14:paraId="6613693D"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11B92CE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252729</w:t>
            </w:r>
          </w:p>
        </w:tc>
        <w:tc>
          <w:tcPr>
            <w:tcW w:w="1560" w:type="dxa"/>
            <w:tcBorders>
              <w:top w:val="nil"/>
              <w:left w:val="nil"/>
              <w:bottom w:val="single" w:sz="4" w:space="0" w:color="auto"/>
              <w:right w:val="single" w:sz="4" w:space="0" w:color="auto"/>
            </w:tcBorders>
            <w:shd w:val="clear" w:color="auto" w:fill="auto"/>
            <w:noWrap/>
            <w:hideMark/>
          </w:tcPr>
          <w:p w14:paraId="07FBF79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133698</w:t>
            </w:r>
          </w:p>
        </w:tc>
        <w:tc>
          <w:tcPr>
            <w:tcW w:w="1701" w:type="dxa"/>
            <w:tcBorders>
              <w:top w:val="nil"/>
              <w:left w:val="nil"/>
              <w:bottom w:val="single" w:sz="4" w:space="0" w:color="auto"/>
              <w:right w:val="single" w:sz="4" w:space="0" w:color="auto"/>
            </w:tcBorders>
            <w:shd w:val="clear" w:color="auto" w:fill="auto"/>
            <w:noWrap/>
            <w:hideMark/>
          </w:tcPr>
          <w:p w14:paraId="6856A17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382313</w:t>
            </w:r>
          </w:p>
        </w:tc>
        <w:tc>
          <w:tcPr>
            <w:tcW w:w="1276" w:type="dxa"/>
            <w:tcBorders>
              <w:top w:val="nil"/>
              <w:left w:val="nil"/>
              <w:bottom w:val="single" w:sz="4" w:space="0" w:color="auto"/>
              <w:right w:val="single" w:sz="4" w:space="0" w:color="auto"/>
            </w:tcBorders>
            <w:shd w:val="clear" w:color="auto" w:fill="auto"/>
            <w:noWrap/>
            <w:hideMark/>
          </w:tcPr>
          <w:p w14:paraId="5E7C455D"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31%</w:t>
            </w:r>
          </w:p>
        </w:tc>
      </w:tr>
      <w:tr w:rsidR="006D7074" w:rsidRPr="000D2D94" w14:paraId="72E4D03A"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5A2FDBA7"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790A87A1"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2402364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114422</w:t>
            </w:r>
          </w:p>
        </w:tc>
        <w:tc>
          <w:tcPr>
            <w:tcW w:w="1560" w:type="dxa"/>
            <w:tcBorders>
              <w:top w:val="nil"/>
              <w:left w:val="nil"/>
              <w:bottom w:val="single" w:sz="4" w:space="0" w:color="auto"/>
              <w:right w:val="single" w:sz="4" w:space="0" w:color="auto"/>
            </w:tcBorders>
            <w:shd w:val="clear" w:color="auto" w:fill="auto"/>
            <w:noWrap/>
            <w:hideMark/>
          </w:tcPr>
          <w:p w14:paraId="03E844B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2513</w:t>
            </w:r>
          </w:p>
        </w:tc>
        <w:tc>
          <w:tcPr>
            <w:tcW w:w="1701" w:type="dxa"/>
            <w:tcBorders>
              <w:top w:val="nil"/>
              <w:left w:val="nil"/>
              <w:bottom w:val="single" w:sz="4" w:space="0" w:color="auto"/>
              <w:right w:val="single" w:sz="4" w:space="0" w:color="auto"/>
            </w:tcBorders>
            <w:shd w:val="clear" w:color="auto" w:fill="auto"/>
            <w:noWrap/>
            <w:hideMark/>
          </w:tcPr>
          <w:p w14:paraId="00A1DA6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153312</w:t>
            </w:r>
          </w:p>
        </w:tc>
        <w:tc>
          <w:tcPr>
            <w:tcW w:w="1276" w:type="dxa"/>
            <w:tcBorders>
              <w:top w:val="nil"/>
              <w:left w:val="nil"/>
              <w:bottom w:val="single" w:sz="4" w:space="0" w:color="auto"/>
              <w:right w:val="single" w:sz="4" w:space="0" w:color="auto"/>
            </w:tcBorders>
            <w:shd w:val="clear" w:color="auto" w:fill="auto"/>
            <w:noWrap/>
            <w:hideMark/>
          </w:tcPr>
          <w:p w14:paraId="5C458AA5"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w:t>
            </w:r>
          </w:p>
        </w:tc>
      </w:tr>
      <w:tr w:rsidR="006D7074" w:rsidRPr="000D2D94" w14:paraId="4BB20277"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4F154924"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7EA3BE85"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6AD0E95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429910</w:t>
            </w:r>
          </w:p>
        </w:tc>
        <w:tc>
          <w:tcPr>
            <w:tcW w:w="1560" w:type="dxa"/>
            <w:tcBorders>
              <w:top w:val="nil"/>
              <w:left w:val="nil"/>
              <w:bottom w:val="single" w:sz="4" w:space="0" w:color="auto"/>
              <w:right w:val="single" w:sz="4" w:space="0" w:color="auto"/>
            </w:tcBorders>
            <w:shd w:val="clear" w:color="auto" w:fill="auto"/>
            <w:noWrap/>
            <w:hideMark/>
          </w:tcPr>
          <w:p w14:paraId="6B95176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666114</w:t>
            </w:r>
          </w:p>
        </w:tc>
        <w:tc>
          <w:tcPr>
            <w:tcW w:w="1701" w:type="dxa"/>
            <w:tcBorders>
              <w:top w:val="nil"/>
              <w:left w:val="nil"/>
              <w:bottom w:val="single" w:sz="4" w:space="0" w:color="auto"/>
              <w:right w:val="single" w:sz="4" w:space="0" w:color="auto"/>
            </w:tcBorders>
            <w:shd w:val="clear" w:color="auto" w:fill="auto"/>
            <w:noWrap/>
            <w:hideMark/>
          </w:tcPr>
          <w:p w14:paraId="51AFD86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1031207</w:t>
            </w:r>
          </w:p>
        </w:tc>
        <w:tc>
          <w:tcPr>
            <w:tcW w:w="1276" w:type="dxa"/>
            <w:tcBorders>
              <w:top w:val="nil"/>
              <w:left w:val="nil"/>
              <w:bottom w:val="single" w:sz="4" w:space="0" w:color="auto"/>
              <w:right w:val="single" w:sz="4" w:space="0" w:color="auto"/>
            </w:tcBorders>
            <w:shd w:val="clear" w:color="auto" w:fill="auto"/>
            <w:noWrap/>
            <w:hideMark/>
          </w:tcPr>
          <w:p w14:paraId="620DEFB6"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65%</w:t>
            </w:r>
          </w:p>
        </w:tc>
      </w:tr>
      <w:tr w:rsidR="006D7074" w:rsidRPr="000D2D94" w14:paraId="62AF8996"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071577E9" w14:textId="77777777" w:rsidR="006D7074" w:rsidRPr="000D2D94" w:rsidRDefault="006D7074" w:rsidP="001962E2">
            <w:pPr>
              <w:spacing w:after="0" w:line="240" w:lineRule="auto"/>
              <w:ind w:right="393"/>
              <w:rPr>
                <w:rFonts w:ascii="GHEA Grapalat" w:eastAsia="Times New Roman" w:hAnsi="GHEA Grapalat" w:cs="Arial"/>
                <w:sz w:val="20"/>
                <w:szCs w:val="20"/>
              </w:rPr>
            </w:pPr>
            <w:r w:rsidRPr="000D2D94">
              <w:rPr>
                <w:rFonts w:ascii="GHEA Grapalat" w:eastAsia="Times New Roman" w:hAnsi="GHEA Grapalat" w:cs="Sylfaen"/>
                <w:sz w:val="20"/>
                <w:szCs w:val="20"/>
              </w:rPr>
              <w:lastRenderedPageBreak/>
              <w:t>Արդարադատության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նախարարություն</w:t>
            </w:r>
          </w:p>
        </w:tc>
        <w:tc>
          <w:tcPr>
            <w:tcW w:w="1660" w:type="dxa"/>
            <w:tcBorders>
              <w:top w:val="nil"/>
              <w:left w:val="nil"/>
              <w:bottom w:val="single" w:sz="4" w:space="0" w:color="auto"/>
              <w:right w:val="single" w:sz="4" w:space="0" w:color="auto"/>
            </w:tcBorders>
            <w:shd w:val="clear" w:color="auto" w:fill="auto"/>
            <w:hideMark/>
          </w:tcPr>
          <w:p w14:paraId="5DA5CF9A"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3D1A3C5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240704</w:t>
            </w:r>
          </w:p>
        </w:tc>
        <w:tc>
          <w:tcPr>
            <w:tcW w:w="1560" w:type="dxa"/>
            <w:tcBorders>
              <w:top w:val="nil"/>
              <w:left w:val="nil"/>
              <w:bottom w:val="single" w:sz="4" w:space="0" w:color="auto"/>
              <w:right w:val="single" w:sz="4" w:space="0" w:color="auto"/>
            </w:tcBorders>
            <w:shd w:val="clear" w:color="auto" w:fill="auto"/>
            <w:noWrap/>
            <w:hideMark/>
          </w:tcPr>
          <w:p w14:paraId="328A611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112210</w:t>
            </w:r>
          </w:p>
        </w:tc>
        <w:tc>
          <w:tcPr>
            <w:tcW w:w="1701" w:type="dxa"/>
            <w:tcBorders>
              <w:top w:val="nil"/>
              <w:left w:val="nil"/>
              <w:bottom w:val="single" w:sz="4" w:space="0" w:color="auto"/>
              <w:right w:val="single" w:sz="4" w:space="0" w:color="auto"/>
            </w:tcBorders>
            <w:shd w:val="clear" w:color="auto" w:fill="auto"/>
            <w:noWrap/>
            <w:hideMark/>
          </w:tcPr>
          <w:p w14:paraId="01BBE77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349277</w:t>
            </w:r>
          </w:p>
        </w:tc>
        <w:tc>
          <w:tcPr>
            <w:tcW w:w="1276" w:type="dxa"/>
            <w:tcBorders>
              <w:top w:val="nil"/>
              <w:left w:val="nil"/>
              <w:bottom w:val="single" w:sz="4" w:space="0" w:color="auto"/>
              <w:right w:val="single" w:sz="4" w:space="0" w:color="auto"/>
            </w:tcBorders>
            <w:shd w:val="clear" w:color="auto" w:fill="auto"/>
            <w:noWrap/>
            <w:hideMark/>
          </w:tcPr>
          <w:p w14:paraId="20AB3225"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30%</w:t>
            </w:r>
          </w:p>
        </w:tc>
      </w:tr>
      <w:tr w:rsidR="006D7074" w:rsidRPr="000D2D94" w14:paraId="4EACB0FF"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033E2FAA"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03B73D04"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27AC750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560" w:type="dxa"/>
            <w:tcBorders>
              <w:top w:val="nil"/>
              <w:left w:val="nil"/>
              <w:bottom w:val="single" w:sz="4" w:space="0" w:color="auto"/>
              <w:right w:val="single" w:sz="4" w:space="0" w:color="auto"/>
            </w:tcBorders>
            <w:shd w:val="clear" w:color="auto" w:fill="auto"/>
            <w:noWrap/>
            <w:hideMark/>
          </w:tcPr>
          <w:p w14:paraId="1E1295A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12415</w:t>
            </w:r>
          </w:p>
        </w:tc>
        <w:tc>
          <w:tcPr>
            <w:tcW w:w="1701" w:type="dxa"/>
            <w:tcBorders>
              <w:top w:val="nil"/>
              <w:left w:val="nil"/>
              <w:bottom w:val="single" w:sz="4" w:space="0" w:color="auto"/>
              <w:right w:val="single" w:sz="4" w:space="0" w:color="auto"/>
            </w:tcBorders>
            <w:shd w:val="clear" w:color="auto" w:fill="auto"/>
            <w:noWrap/>
            <w:hideMark/>
          </w:tcPr>
          <w:p w14:paraId="4A05006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276" w:type="dxa"/>
            <w:tcBorders>
              <w:top w:val="nil"/>
              <w:left w:val="nil"/>
              <w:bottom w:val="single" w:sz="4" w:space="0" w:color="auto"/>
              <w:right w:val="single" w:sz="4" w:space="0" w:color="auto"/>
            </w:tcBorders>
            <w:shd w:val="clear" w:color="auto" w:fill="auto"/>
            <w:noWrap/>
            <w:hideMark/>
          </w:tcPr>
          <w:p w14:paraId="3CEC41FF"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10%</w:t>
            </w:r>
          </w:p>
        </w:tc>
      </w:tr>
      <w:tr w:rsidR="006D7074" w:rsidRPr="000D2D94" w14:paraId="2683CDCD"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520F0CEA"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266F4487"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15A4A88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459012</w:t>
            </w:r>
          </w:p>
        </w:tc>
        <w:tc>
          <w:tcPr>
            <w:tcW w:w="1560" w:type="dxa"/>
            <w:tcBorders>
              <w:top w:val="nil"/>
              <w:left w:val="nil"/>
              <w:bottom w:val="single" w:sz="4" w:space="0" w:color="auto"/>
              <w:right w:val="single" w:sz="4" w:space="0" w:color="auto"/>
            </w:tcBorders>
            <w:shd w:val="clear" w:color="auto" w:fill="auto"/>
            <w:noWrap/>
            <w:hideMark/>
          </w:tcPr>
          <w:p w14:paraId="68E18FA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504390</w:t>
            </w:r>
          </w:p>
        </w:tc>
        <w:tc>
          <w:tcPr>
            <w:tcW w:w="1701" w:type="dxa"/>
            <w:tcBorders>
              <w:top w:val="nil"/>
              <w:left w:val="nil"/>
              <w:bottom w:val="single" w:sz="4" w:space="0" w:color="auto"/>
              <w:right w:val="single" w:sz="4" w:space="0" w:color="auto"/>
            </w:tcBorders>
            <w:shd w:val="clear" w:color="auto" w:fill="auto"/>
            <w:noWrap/>
            <w:hideMark/>
          </w:tcPr>
          <w:p w14:paraId="30506F8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963402</w:t>
            </w:r>
          </w:p>
        </w:tc>
        <w:tc>
          <w:tcPr>
            <w:tcW w:w="1276" w:type="dxa"/>
            <w:tcBorders>
              <w:top w:val="nil"/>
              <w:left w:val="nil"/>
              <w:bottom w:val="single" w:sz="4" w:space="0" w:color="auto"/>
              <w:right w:val="single" w:sz="4" w:space="0" w:color="auto"/>
            </w:tcBorders>
            <w:shd w:val="clear" w:color="auto" w:fill="auto"/>
            <w:noWrap/>
            <w:hideMark/>
          </w:tcPr>
          <w:p w14:paraId="18D4606C"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55%</w:t>
            </w:r>
          </w:p>
        </w:tc>
      </w:tr>
      <w:tr w:rsidR="006D7074" w:rsidRPr="000D2D94" w14:paraId="002BB2DA"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297AFEA7"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Արտակարգ</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իրավիճակների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նախարարության</w:t>
            </w:r>
          </w:p>
        </w:tc>
        <w:tc>
          <w:tcPr>
            <w:tcW w:w="1660" w:type="dxa"/>
            <w:tcBorders>
              <w:top w:val="nil"/>
              <w:left w:val="nil"/>
              <w:bottom w:val="single" w:sz="4" w:space="0" w:color="auto"/>
              <w:right w:val="single" w:sz="4" w:space="0" w:color="auto"/>
            </w:tcBorders>
            <w:shd w:val="clear" w:color="auto" w:fill="auto"/>
            <w:hideMark/>
          </w:tcPr>
          <w:p w14:paraId="6E880397"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72FE972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245837</w:t>
            </w:r>
          </w:p>
        </w:tc>
        <w:tc>
          <w:tcPr>
            <w:tcW w:w="1560" w:type="dxa"/>
            <w:tcBorders>
              <w:top w:val="nil"/>
              <w:left w:val="nil"/>
              <w:bottom w:val="single" w:sz="4" w:space="0" w:color="auto"/>
              <w:right w:val="single" w:sz="4" w:space="0" w:color="auto"/>
            </w:tcBorders>
            <w:shd w:val="clear" w:color="auto" w:fill="auto"/>
            <w:noWrap/>
            <w:hideMark/>
          </w:tcPr>
          <w:p w14:paraId="2BFA01E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108224</w:t>
            </w:r>
          </w:p>
        </w:tc>
        <w:tc>
          <w:tcPr>
            <w:tcW w:w="1701" w:type="dxa"/>
            <w:tcBorders>
              <w:top w:val="nil"/>
              <w:left w:val="nil"/>
              <w:bottom w:val="single" w:sz="4" w:space="0" w:color="auto"/>
              <w:right w:val="single" w:sz="4" w:space="0" w:color="auto"/>
            </w:tcBorders>
            <w:shd w:val="clear" w:color="auto" w:fill="auto"/>
            <w:noWrap/>
            <w:hideMark/>
          </w:tcPr>
          <w:p w14:paraId="31278DB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354061</w:t>
            </w:r>
          </w:p>
        </w:tc>
        <w:tc>
          <w:tcPr>
            <w:tcW w:w="1276" w:type="dxa"/>
            <w:tcBorders>
              <w:top w:val="nil"/>
              <w:left w:val="nil"/>
              <w:bottom w:val="single" w:sz="4" w:space="0" w:color="auto"/>
              <w:right w:val="single" w:sz="4" w:space="0" w:color="auto"/>
            </w:tcBorders>
            <w:shd w:val="clear" w:color="auto" w:fill="auto"/>
            <w:noWrap/>
            <w:hideMark/>
          </w:tcPr>
          <w:p w14:paraId="5574E2C0"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29%</w:t>
            </w:r>
          </w:p>
        </w:tc>
      </w:tr>
      <w:tr w:rsidR="006D7074" w:rsidRPr="000D2D94" w14:paraId="6B6ABB8F"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2778F32B"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66158546"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62A6AFA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560" w:type="dxa"/>
            <w:tcBorders>
              <w:top w:val="nil"/>
              <w:left w:val="nil"/>
              <w:bottom w:val="single" w:sz="4" w:space="0" w:color="auto"/>
              <w:right w:val="single" w:sz="4" w:space="0" w:color="auto"/>
            </w:tcBorders>
            <w:shd w:val="clear" w:color="auto" w:fill="auto"/>
            <w:noWrap/>
            <w:hideMark/>
          </w:tcPr>
          <w:p w14:paraId="2FAEC3F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10833</w:t>
            </w:r>
          </w:p>
        </w:tc>
        <w:tc>
          <w:tcPr>
            <w:tcW w:w="1701" w:type="dxa"/>
            <w:tcBorders>
              <w:top w:val="nil"/>
              <w:left w:val="nil"/>
              <w:bottom w:val="single" w:sz="4" w:space="0" w:color="auto"/>
              <w:right w:val="single" w:sz="4" w:space="0" w:color="auto"/>
            </w:tcBorders>
            <w:shd w:val="clear" w:color="auto" w:fill="auto"/>
            <w:noWrap/>
            <w:hideMark/>
          </w:tcPr>
          <w:p w14:paraId="5E9F8F3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121948</w:t>
            </w:r>
          </w:p>
        </w:tc>
        <w:tc>
          <w:tcPr>
            <w:tcW w:w="1276" w:type="dxa"/>
            <w:tcBorders>
              <w:top w:val="nil"/>
              <w:left w:val="nil"/>
              <w:bottom w:val="single" w:sz="4" w:space="0" w:color="auto"/>
              <w:right w:val="single" w:sz="4" w:space="0" w:color="auto"/>
            </w:tcBorders>
            <w:shd w:val="clear" w:color="auto" w:fill="auto"/>
            <w:noWrap/>
            <w:hideMark/>
          </w:tcPr>
          <w:p w14:paraId="2A467106"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5%</w:t>
            </w:r>
          </w:p>
        </w:tc>
      </w:tr>
      <w:tr w:rsidR="006D7074" w:rsidRPr="000D2D94" w14:paraId="6C3A4102"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78AA489E"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37B0D65A"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161C056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490097</w:t>
            </w:r>
          </w:p>
        </w:tc>
        <w:tc>
          <w:tcPr>
            <w:tcW w:w="1560" w:type="dxa"/>
            <w:tcBorders>
              <w:top w:val="nil"/>
              <w:left w:val="nil"/>
              <w:bottom w:val="single" w:sz="4" w:space="0" w:color="auto"/>
              <w:right w:val="single" w:sz="4" w:space="0" w:color="auto"/>
            </w:tcBorders>
            <w:shd w:val="clear" w:color="auto" w:fill="auto"/>
            <w:noWrap/>
            <w:hideMark/>
          </w:tcPr>
          <w:p w14:paraId="4C07F79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266036</w:t>
            </w:r>
          </w:p>
        </w:tc>
        <w:tc>
          <w:tcPr>
            <w:tcW w:w="1701" w:type="dxa"/>
            <w:tcBorders>
              <w:top w:val="nil"/>
              <w:left w:val="nil"/>
              <w:bottom w:val="single" w:sz="4" w:space="0" w:color="auto"/>
              <w:right w:val="single" w:sz="4" w:space="0" w:color="auto"/>
            </w:tcBorders>
            <w:shd w:val="clear" w:color="auto" w:fill="auto"/>
            <w:noWrap/>
            <w:hideMark/>
          </w:tcPr>
          <w:p w14:paraId="68B1438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673381</w:t>
            </w:r>
          </w:p>
        </w:tc>
        <w:tc>
          <w:tcPr>
            <w:tcW w:w="1276" w:type="dxa"/>
            <w:tcBorders>
              <w:top w:val="nil"/>
              <w:left w:val="nil"/>
              <w:bottom w:val="single" w:sz="4" w:space="0" w:color="auto"/>
              <w:right w:val="single" w:sz="4" w:space="0" w:color="auto"/>
            </w:tcBorders>
            <w:shd w:val="clear" w:color="auto" w:fill="auto"/>
            <w:noWrap/>
            <w:hideMark/>
          </w:tcPr>
          <w:p w14:paraId="73786150"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48%</w:t>
            </w:r>
          </w:p>
        </w:tc>
      </w:tr>
      <w:tr w:rsidR="006D7074" w:rsidRPr="000D2D94" w14:paraId="5FB57EDD"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11DCC8D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Արտաքին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գործերի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նախարարություն</w:t>
            </w:r>
          </w:p>
        </w:tc>
        <w:tc>
          <w:tcPr>
            <w:tcW w:w="1660" w:type="dxa"/>
            <w:tcBorders>
              <w:top w:val="nil"/>
              <w:left w:val="nil"/>
              <w:bottom w:val="single" w:sz="4" w:space="0" w:color="auto"/>
              <w:right w:val="single" w:sz="4" w:space="0" w:color="auto"/>
            </w:tcBorders>
            <w:shd w:val="clear" w:color="auto" w:fill="auto"/>
            <w:hideMark/>
          </w:tcPr>
          <w:p w14:paraId="5E109A5E"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3DFEFAF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231216</w:t>
            </w:r>
          </w:p>
        </w:tc>
        <w:tc>
          <w:tcPr>
            <w:tcW w:w="1560" w:type="dxa"/>
            <w:tcBorders>
              <w:top w:val="nil"/>
              <w:left w:val="nil"/>
              <w:bottom w:val="single" w:sz="4" w:space="0" w:color="auto"/>
              <w:right w:val="single" w:sz="4" w:space="0" w:color="auto"/>
            </w:tcBorders>
            <w:shd w:val="clear" w:color="auto" w:fill="auto"/>
            <w:noWrap/>
            <w:hideMark/>
          </w:tcPr>
          <w:p w14:paraId="79EDAD8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152049</w:t>
            </w:r>
          </w:p>
        </w:tc>
        <w:tc>
          <w:tcPr>
            <w:tcW w:w="1701" w:type="dxa"/>
            <w:tcBorders>
              <w:top w:val="nil"/>
              <w:left w:val="nil"/>
              <w:bottom w:val="single" w:sz="4" w:space="0" w:color="auto"/>
              <w:right w:val="single" w:sz="4" w:space="0" w:color="auto"/>
            </w:tcBorders>
            <w:shd w:val="clear" w:color="auto" w:fill="auto"/>
            <w:noWrap/>
            <w:hideMark/>
          </w:tcPr>
          <w:p w14:paraId="2E26831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380644</w:t>
            </w:r>
          </w:p>
        </w:tc>
        <w:tc>
          <w:tcPr>
            <w:tcW w:w="1276" w:type="dxa"/>
            <w:tcBorders>
              <w:top w:val="nil"/>
              <w:left w:val="nil"/>
              <w:bottom w:val="single" w:sz="4" w:space="0" w:color="auto"/>
              <w:right w:val="single" w:sz="4" w:space="0" w:color="auto"/>
            </w:tcBorders>
            <w:shd w:val="clear" w:color="auto" w:fill="auto"/>
            <w:noWrap/>
            <w:hideMark/>
          </w:tcPr>
          <w:p w14:paraId="1680A137"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38%</w:t>
            </w:r>
          </w:p>
        </w:tc>
      </w:tr>
      <w:tr w:rsidR="006D7074" w:rsidRPr="000D2D94" w14:paraId="6223562E"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50D0D3DA"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765C3DCA"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4BBB684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114422</w:t>
            </w:r>
          </w:p>
        </w:tc>
        <w:tc>
          <w:tcPr>
            <w:tcW w:w="1560" w:type="dxa"/>
            <w:tcBorders>
              <w:top w:val="nil"/>
              <w:left w:val="nil"/>
              <w:bottom w:val="single" w:sz="4" w:space="0" w:color="auto"/>
              <w:right w:val="single" w:sz="4" w:space="0" w:color="auto"/>
            </w:tcBorders>
            <w:shd w:val="clear" w:color="auto" w:fill="auto"/>
            <w:noWrap/>
            <w:hideMark/>
          </w:tcPr>
          <w:p w14:paraId="6F9CCD1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4524</w:t>
            </w:r>
          </w:p>
        </w:tc>
        <w:tc>
          <w:tcPr>
            <w:tcW w:w="1701" w:type="dxa"/>
            <w:tcBorders>
              <w:top w:val="nil"/>
              <w:left w:val="nil"/>
              <w:bottom w:val="single" w:sz="4" w:space="0" w:color="auto"/>
              <w:right w:val="single" w:sz="4" w:space="0" w:color="auto"/>
            </w:tcBorders>
            <w:shd w:val="clear" w:color="auto" w:fill="auto"/>
            <w:noWrap/>
            <w:hideMark/>
          </w:tcPr>
          <w:p w14:paraId="6D753FB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155323</w:t>
            </w:r>
          </w:p>
        </w:tc>
        <w:tc>
          <w:tcPr>
            <w:tcW w:w="1276" w:type="dxa"/>
            <w:tcBorders>
              <w:top w:val="nil"/>
              <w:left w:val="nil"/>
              <w:bottom w:val="single" w:sz="4" w:space="0" w:color="auto"/>
              <w:right w:val="single" w:sz="4" w:space="0" w:color="auto"/>
            </w:tcBorders>
            <w:shd w:val="clear" w:color="auto" w:fill="auto"/>
            <w:noWrap/>
            <w:hideMark/>
          </w:tcPr>
          <w:p w14:paraId="4619AD8A"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w:t>
            </w:r>
          </w:p>
        </w:tc>
      </w:tr>
      <w:tr w:rsidR="006D7074" w:rsidRPr="000D2D94" w14:paraId="30B4CB08"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00AE14C2"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315EF52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22EE8B4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490097</w:t>
            </w:r>
          </w:p>
        </w:tc>
        <w:tc>
          <w:tcPr>
            <w:tcW w:w="1560" w:type="dxa"/>
            <w:tcBorders>
              <w:top w:val="nil"/>
              <w:left w:val="nil"/>
              <w:bottom w:val="single" w:sz="4" w:space="0" w:color="auto"/>
              <w:right w:val="single" w:sz="4" w:space="0" w:color="auto"/>
            </w:tcBorders>
            <w:shd w:val="clear" w:color="auto" w:fill="auto"/>
            <w:noWrap/>
            <w:hideMark/>
          </w:tcPr>
          <w:p w14:paraId="34618F5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749333</w:t>
            </w:r>
          </w:p>
        </w:tc>
        <w:tc>
          <w:tcPr>
            <w:tcW w:w="1701" w:type="dxa"/>
            <w:tcBorders>
              <w:top w:val="nil"/>
              <w:left w:val="nil"/>
              <w:bottom w:val="single" w:sz="4" w:space="0" w:color="auto"/>
              <w:right w:val="single" w:sz="4" w:space="0" w:color="auto"/>
            </w:tcBorders>
            <w:shd w:val="clear" w:color="auto" w:fill="auto"/>
            <w:noWrap/>
            <w:hideMark/>
          </w:tcPr>
          <w:p w14:paraId="1DC5312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1239430</w:t>
            </w:r>
          </w:p>
        </w:tc>
        <w:tc>
          <w:tcPr>
            <w:tcW w:w="1276" w:type="dxa"/>
            <w:tcBorders>
              <w:top w:val="nil"/>
              <w:left w:val="nil"/>
              <w:bottom w:val="single" w:sz="4" w:space="0" w:color="auto"/>
              <w:right w:val="single" w:sz="4" w:space="0" w:color="auto"/>
            </w:tcBorders>
            <w:shd w:val="clear" w:color="auto" w:fill="auto"/>
            <w:noWrap/>
            <w:hideMark/>
          </w:tcPr>
          <w:p w14:paraId="30FB388A"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60%</w:t>
            </w:r>
          </w:p>
        </w:tc>
      </w:tr>
      <w:tr w:rsidR="006D7074" w:rsidRPr="000D2D94" w14:paraId="53C887C2"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22DDB947"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Բարձր</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տեխնոլոգիական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արդյունաբերության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նախարարություն</w:t>
            </w:r>
          </w:p>
        </w:tc>
        <w:tc>
          <w:tcPr>
            <w:tcW w:w="1660" w:type="dxa"/>
            <w:tcBorders>
              <w:top w:val="nil"/>
              <w:left w:val="nil"/>
              <w:bottom w:val="single" w:sz="4" w:space="0" w:color="auto"/>
              <w:right w:val="single" w:sz="4" w:space="0" w:color="auto"/>
            </w:tcBorders>
            <w:shd w:val="clear" w:color="auto" w:fill="auto"/>
            <w:hideMark/>
          </w:tcPr>
          <w:p w14:paraId="2F199FF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051992C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220099</w:t>
            </w:r>
          </w:p>
        </w:tc>
        <w:tc>
          <w:tcPr>
            <w:tcW w:w="1560" w:type="dxa"/>
            <w:tcBorders>
              <w:top w:val="nil"/>
              <w:left w:val="nil"/>
              <w:bottom w:val="single" w:sz="4" w:space="0" w:color="auto"/>
              <w:right w:val="single" w:sz="4" w:space="0" w:color="auto"/>
            </w:tcBorders>
            <w:shd w:val="clear" w:color="auto" w:fill="auto"/>
            <w:noWrap/>
            <w:hideMark/>
          </w:tcPr>
          <w:p w14:paraId="4121345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156252</w:t>
            </w:r>
          </w:p>
        </w:tc>
        <w:tc>
          <w:tcPr>
            <w:tcW w:w="1701" w:type="dxa"/>
            <w:tcBorders>
              <w:top w:val="nil"/>
              <w:left w:val="nil"/>
              <w:bottom w:val="single" w:sz="4" w:space="0" w:color="auto"/>
              <w:right w:val="single" w:sz="4" w:space="0" w:color="auto"/>
            </w:tcBorders>
            <w:shd w:val="clear" w:color="auto" w:fill="auto"/>
            <w:noWrap/>
            <w:hideMark/>
          </w:tcPr>
          <w:p w14:paraId="31E21E2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366881</w:t>
            </w:r>
          </w:p>
        </w:tc>
        <w:tc>
          <w:tcPr>
            <w:tcW w:w="1276" w:type="dxa"/>
            <w:tcBorders>
              <w:top w:val="nil"/>
              <w:left w:val="nil"/>
              <w:bottom w:val="single" w:sz="4" w:space="0" w:color="auto"/>
              <w:right w:val="single" w:sz="4" w:space="0" w:color="auto"/>
            </w:tcBorders>
            <w:shd w:val="clear" w:color="auto" w:fill="auto"/>
            <w:noWrap/>
            <w:hideMark/>
          </w:tcPr>
          <w:p w14:paraId="4AAC6C6E"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38%</w:t>
            </w:r>
          </w:p>
        </w:tc>
      </w:tr>
      <w:tr w:rsidR="006D7074" w:rsidRPr="000D2D94" w14:paraId="0FADE29B"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4F0D0879"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420AF27B"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3905416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105799</w:t>
            </w:r>
          </w:p>
        </w:tc>
        <w:tc>
          <w:tcPr>
            <w:tcW w:w="1560" w:type="dxa"/>
            <w:tcBorders>
              <w:top w:val="nil"/>
              <w:left w:val="nil"/>
              <w:bottom w:val="single" w:sz="4" w:space="0" w:color="auto"/>
              <w:right w:val="single" w:sz="4" w:space="0" w:color="auto"/>
            </w:tcBorders>
            <w:shd w:val="clear" w:color="auto" w:fill="auto"/>
            <w:noWrap/>
            <w:hideMark/>
          </w:tcPr>
          <w:p w14:paraId="19AC169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12567</w:t>
            </w:r>
          </w:p>
        </w:tc>
        <w:tc>
          <w:tcPr>
            <w:tcW w:w="1701" w:type="dxa"/>
            <w:tcBorders>
              <w:top w:val="nil"/>
              <w:left w:val="nil"/>
              <w:bottom w:val="single" w:sz="4" w:space="0" w:color="auto"/>
              <w:right w:val="single" w:sz="4" w:space="0" w:color="auto"/>
            </w:tcBorders>
            <w:shd w:val="clear" w:color="auto" w:fill="auto"/>
            <w:noWrap/>
            <w:hideMark/>
          </w:tcPr>
          <w:p w14:paraId="79EC765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128419</w:t>
            </w:r>
          </w:p>
        </w:tc>
        <w:tc>
          <w:tcPr>
            <w:tcW w:w="1276" w:type="dxa"/>
            <w:tcBorders>
              <w:top w:val="nil"/>
              <w:left w:val="nil"/>
              <w:bottom w:val="single" w:sz="4" w:space="0" w:color="auto"/>
              <w:right w:val="single" w:sz="4" w:space="0" w:color="auto"/>
            </w:tcBorders>
            <w:shd w:val="clear" w:color="auto" w:fill="auto"/>
            <w:noWrap/>
            <w:hideMark/>
          </w:tcPr>
          <w:p w14:paraId="7F844090"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8%</w:t>
            </w:r>
          </w:p>
        </w:tc>
      </w:tr>
      <w:tr w:rsidR="006D7074" w:rsidRPr="000D2D94" w14:paraId="4861F5CD"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1CDB0564"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196A7FD5"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25B6D23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459011</w:t>
            </w:r>
          </w:p>
        </w:tc>
        <w:tc>
          <w:tcPr>
            <w:tcW w:w="1560" w:type="dxa"/>
            <w:tcBorders>
              <w:top w:val="nil"/>
              <w:left w:val="nil"/>
              <w:bottom w:val="single" w:sz="4" w:space="0" w:color="auto"/>
              <w:right w:val="single" w:sz="4" w:space="0" w:color="auto"/>
            </w:tcBorders>
            <w:shd w:val="clear" w:color="auto" w:fill="auto"/>
            <w:noWrap/>
            <w:hideMark/>
          </w:tcPr>
          <w:p w14:paraId="71AA640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463621</w:t>
            </w:r>
          </w:p>
        </w:tc>
        <w:tc>
          <w:tcPr>
            <w:tcW w:w="1701" w:type="dxa"/>
            <w:tcBorders>
              <w:top w:val="nil"/>
              <w:left w:val="nil"/>
              <w:bottom w:val="single" w:sz="4" w:space="0" w:color="auto"/>
              <w:right w:val="single" w:sz="4" w:space="0" w:color="auto"/>
            </w:tcBorders>
            <w:shd w:val="clear" w:color="auto" w:fill="auto"/>
            <w:noWrap/>
            <w:hideMark/>
          </w:tcPr>
          <w:p w14:paraId="30CC9CF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893441</w:t>
            </w:r>
          </w:p>
        </w:tc>
        <w:tc>
          <w:tcPr>
            <w:tcW w:w="1276" w:type="dxa"/>
            <w:tcBorders>
              <w:top w:val="nil"/>
              <w:left w:val="nil"/>
              <w:bottom w:val="single" w:sz="4" w:space="0" w:color="auto"/>
              <w:right w:val="single" w:sz="4" w:space="0" w:color="auto"/>
            </w:tcBorders>
            <w:shd w:val="clear" w:color="auto" w:fill="auto"/>
            <w:noWrap/>
            <w:hideMark/>
          </w:tcPr>
          <w:p w14:paraId="34AF6928"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64%</w:t>
            </w:r>
          </w:p>
        </w:tc>
      </w:tr>
      <w:tr w:rsidR="006D7074" w:rsidRPr="000D2D94" w14:paraId="507B0DF7"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711FA43E"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Էկոնոմիկայի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նախարարություն</w:t>
            </w:r>
          </w:p>
        </w:tc>
        <w:tc>
          <w:tcPr>
            <w:tcW w:w="1660" w:type="dxa"/>
            <w:tcBorders>
              <w:top w:val="nil"/>
              <w:left w:val="nil"/>
              <w:bottom w:val="single" w:sz="4" w:space="0" w:color="auto"/>
              <w:right w:val="single" w:sz="4" w:space="0" w:color="auto"/>
            </w:tcBorders>
            <w:shd w:val="clear" w:color="auto" w:fill="auto"/>
            <w:hideMark/>
          </w:tcPr>
          <w:p w14:paraId="65ECD881"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4A3AC1F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229747</w:t>
            </w:r>
          </w:p>
        </w:tc>
        <w:tc>
          <w:tcPr>
            <w:tcW w:w="1560" w:type="dxa"/>
            <w:tcBorders>
              <w:top w:val="nil"/>
              <w:left w:val="nil"/>
              <w:bottom w:val="single" w:sz="4" w:space="0" w:color="auto"/>
              <w:right w:val="single" w:sz="4" w:space="0" w:color="auto"/>
            </w:tcBorders>
            <w:shd w:val="clear" w:color="auto" w:fill="auto"/>
            <w:noWrap/>
            <w:hideMark/>
          </w:tcPr>
          <w:p w14:paraId="4B3069F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151057</w:t>
            </w:r>
          </w:p>
        </w:tc>
        <w:tc>
          <w:tcPr>
            <w:tcW w:w="1701" w:type="dxa"/>
            <w:tcBorders>
              <w:top w:val="nil"/>
              <w:left w:val="nil"/>
              <w:bottom w:val="single" w:sz="4" w:space="0" w:color="auto"/>
              <w:right w:val="single" w:sz="4" w:space="0" w:color="auto"/>
            </w:tcBorders>
            <w:shd w:val="clear" w:color="auto" w:fill="auto"/>
            <w:noWrap/>
            <w:hideMark/>
          </w:tcPr>
          <w:p w14:paraId="1B5EE46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378639</w:t>
            </w:r>
          </w:p>
        </w:tc>
        <w:tc>
          <w:tcPr>
            <w:tcW w:w="1276" w:type="dxa"/>
            <w:tcBorders>
              <w:top w:val="nil"/>
              <w:left w:val="nil"/>
              <w:bottom w:val="single" w:sz="4" w:space="0" w:color="auto"/>
              <w:right w:val="single" w:sz="4" w:space="0" w:color="auto"/>
            </w:tcBorders>
            <w:shd w:val="clear" w:color="auto" w:fill="auto"/>
            <w:noWrap/>
            <w:hideMark/>
          </w:tcPr>
          <w:p w14:paraId="226D26ED"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38%</w:t>
            </w:r>
          </w:p>
        </w:tc>
      </w:tr>
      <w:tr w:rsidR="006D7074" w:rsidRPr="000D2D94" w14:paraId="0464F09E"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1BD39B98"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2004C80C"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727B462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560" w:type="dxa"/>
            <w:tcBorders>
              <w:top w:val="nil"/>
              <w:left w:val="nil"/>
              <w:bottom w:val="single" w:sz="4" w:space="0" w:color="auto"/>
              <w:right w:val="single" w:sz="4" w:space="0" w:color="auto"/>
            </w:tcBorders>
            <w:shd w:val="clear" w:color="auto" w:fill="auto"/>
            <w:noWrap/>
            <w:hideMark/>
          </w:tcPr>
          <w:p w14:paraId="7E403A0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13393</w:t>
            </w:r>
          </w:p>
        </w:tc>
        <w:tc>
          <w:tcPr>
            <w:tcW w:w="1701" w:type="dxa"/>
            <w:tcBorders>
              <w:top w:val="nil"/>
              <w:left w:val="nil"/>
              <w:bottom w:val="single" w:sz="4" w:space="0" w:color="auto"/>
              <w:right w:val="single" w:sz="4" w:space="0" w:color="auto"/>
            </w:tcBorders>
            <w:shd w:val="clear" w:color="auto" w:fill="auto"/>
            <w:noWrap/>
            <w:hideMark/>
          </w:tcPr>
          <w:p w14:paraId="00FF57B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145248</w:t>
            </w:r>
          </w:p>
        </w:tc>
        <w:tc>
          <w:tcPr>
            <w:tcW w:w="1276" w:type="dxa"/>
            <w:tcBorders>
              <w:top w:val="nil"/>
              <w:left w:val="nil"/>
              <w:bottom w:val="single" w:sz="4" w:space="0" w:color="auto"/>
              <w:right w:val="single" w:sz="4" w:space="0" w:color="auto"/>
            </w:tcBorders>
            <w:shd w:val="clear" w:color="auto" w:fill="auto"/>
            <w:noWrap/>
            <w:hideMark/>
          </w:tcPr>
          <w:p w14:paraId="5ED3F4D8"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8%</w:t>
            </w:r>
          </w:p>
        </w:tc>
      </w:tr>
      <w:tr w:rsidR="006D7074" w:rsidRPr="000D2D94" w14:paraId="29B186AE"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2F6F9CCA"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67DEBE7B"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673E715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459012</w:t>
            </w:r>
          </w:p>
        </w:tc>
        <w:tc>
          <w:tcPr>
            <w:tcW w:w="1560" w:type="dxa"/>
            <w:tcBorders>
              <w:top w:val="nil"/>
              <w:left w:val="nil"/>
              <w:bottom w:val="single" w:sz="4" w:space="0" w:color="auto"/>
              <w:right w:val="single" w:sz="4" w:space="0" w:color="auto"/>
            </w:tcBorders>
            <w:shd w:val="clear" w:color="auto" w:fill="auto"/>
            <w:noWrap/>
            <w:hideMark/>
          </w:tcPr>
          <w:p w14:paraId="618FE03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640026</w:t>
            </w:r>
          </w:p>
        </w:tc>
        <w:tc>
          <w:tcPr>
            <w:tcW w:w="1701" w:type="dxa"/>
            <w:tcBorders>
              <w:top w:val="nil"/>
              <w:left w:val="nil"/>
              <w:bottom w:val="single" w:sz="4" w:space="0" w:color="auto"/>
              <w:right w:val="single" w:sz="4" w:space="0" w:color="auto"/>
            </w:tcBorders>
            <w:shd w:val="clear" w:color="auto" w:fill="auto"/>
            <w:noWrap/>
            <w:hideMark/>
          </w:tcPr>
          <w:p w14:paraId="6799793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1099038</w:t>
            </w:r>
          </w:p>
        </w:tc>
        <w:tc>
          <w:tcPr>
            <w:tcW w:w="1276" w:type="dxa"/>
            <w:tcBorders>
              <w:top w:val="nil"/>
              <w:left w:val="nil"/>
              <w:bottom w:val="single" w:sz="4" w:space="0" w:color="auto"/>
              <w:right w:val="single" w:sz="4" w:space="0" w:color="auto"/>
            </w:tcBorders>
            <w:shd w:val="clear" w:color="auto" w:fill="auto"/>
            <w:noWrap/>
            <w:hideMark/>
          </w:tcPr>
          <w:p w14:paraId="05CD2282"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58%</w:t>
            </w:r>
          </w:p>
        </w:tc>
      </w:tr>
      <w:tr w:rsidR="006D7074" w:rsidRPr="000D2D94" w14:paraId="5208B33F"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1A88968F"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Կրթության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գիտություն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մշակույթի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և</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սպորտի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նախարարություն</w:t>
            </w:r>
          </w:p>
        </w:tc>
        <w:tc>
          <w:tcPr>
            <w:tcW w:w="1660" w:type="dxa"/>
            <w:tcBorders>
              <w:top w:val="nil"/>
              <w:left w:val="nil"/>
              <w:bottom w:val="single" w:sz="4" w:space="0" w:color="auto"/>
              <w:right w:val="single" w:sz="4" w:space="0" w:color="auto"/>
            </w:tcBorders>
            <w:shd w:val="clear" w:color="auto" w:fill="auto"/>
            <w:hideMark/>
          </w:tcPr>
          <w:p w14:paraId="05049B28"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1CC111A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245622</w:t>
            </w:r>
          </w:p>
        </w:tc>
        <w:tc>
          <w:tcPr>
            <w:tcW w:w="1560" w:type="dxa"/>
            <w:tcBorders>
              <w:top w:val="nil"/>
              <w:left w:val="nil"/>
              <w:bottom w:val="single" w:sz="4" w:space="0" w:color="auto"/>
              <w:right w:val="single" w:sz="4" w:space="0" w:color="auto"/>
            </w:tcBorders>
            <w:shd w:val="clear" w:color="auto" w:fill="auto"/>
            <w:noWrap/>
            <w:hideMark/>
          </w:tcPr>
          <w:p w14:paraId="35CE9EB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103789</w:t>
            </w:r>
          </w:p>
        </w:tc>
        <w:tc>
          <w:tcPr>
            <w:tcW w:w="1701" w:type="dxa"/>
            <w:tcBorders>
              <w:top w:val="nil"/>
              <w:left w:val="nil"/>
              <w:bottom w:val="single" w:sz="4" w:space="0" w:color="auto"/>
              <w:right w:val="single" w:sz="4" w:space="0" w:color="auto"/>
            </w:tcBorders>
            <w:shd w:val="clear" w:color="auto" w:fill="auto"/>
            <w:noWrap/>
            <w:hideMark/>
          </w:tcPr>
          <w:p w14:paraId="52AAA52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344715</w:t>
            </w:r>
          </w:p>
        </w:tc>
        <w:tc>
          <w:tcPr>
            <w:tcW w:w="1276" w:type="dxa"/>
            <w:tcBorders>
              <w:top w:val="nil"/>
              <w:left w:val="nil"/>
              <w:bottom w:val="single" w:sz="4" w:space="0" w:color="auto"/>
              <w:right w:val="single" w:sz="4" w:space="0" w:color="auto"/>
            </w:tcBorders>
            <w:shd w:val="clear" w:color="auto" w:fill="auto"/>
            <w:noWrap/>
            <w:hideMark/>
          </w:tcPr>
          <w:p w14:paraId="778F5DA6"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27%</w:t>
            </w:r>
          </w:p>
        </w:tc>
      </w:tr>
      <w:tr w:rsidR="006D7074" w:rsidRPr="000D2D94" w14:paraId="6CFFC33A"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32D16129"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2589439A"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1DF33F6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114422</w:t>
            </w:r>
          </w:p>
        </w:tc>
        <w:tc>
          <w:tcPr>
            <w:tcW w:w="1560" w:type="dxa"/>
            <w:tcBorders>
              <w:top w:val="nil"/>
              <w:left w:val="nil"/>
              <w:bottom w:val="single" w:sz="4" w:space="0" w:color="auto"/>
              <w:right w:val="single" w:sz="4" w:space="0" w:color="auto"/>
            </w:tcBorders>
            <w:shd w:val="clear" w:color="auto" w:fill="auto"/>
            <w:noWrap/>
            <w:hideMark/>
          </w:tcPr>
          <w:p w14:paraId="17D3AE0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16039</w:t>
            </w:r>
          </w:p>
        </w:tc>
        <w:tc>
          <w:tcPr>
            <w:tcW w:w="1701" w:type="dxa"/>
            <w:tcBorders>
              <w:top w:val="nil"/>
              <w:left w:val="nil"/>
              <w:bottom w:val="single" w:sz="4" w:space="0" w:color="auto"/>
              <w:right w:val="single" w:sz="4" w:space="0" w:color="auto"/>
            </w:tcBorders>
            <w:shd w:val="clear" w:color="auto" w:fill="auto"/>
            <w:noWrap/>
            <w:hideMark/>
          </w:tcPr>
          <w:p w14:paraId="2EC72B9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129634</w:t>
            </w:r>
          </w:p>
        </w:tc>
        <w:tc>
          <w:tcPr>
            <w:tcW w:w="1276" w:type="dxa"/>
            <w:tcBorders>
              <w:top w:val="nil"/>
              <w:left w:val="nil"/>
              <w:bottom w:val="single" w:sz="4" w:space="0" w:color="auto"/>
              <w:right w:val="single" w:sz="4" w:space="0" w:color="auto"/>
            </w:tcBorders>
            <w:shd w:val="clear" w:color="auto" w:fill="auto"/>
            <w:noWrap/>
            <w:hideMark/>
          </w:tcPr>
          <w:p w14:paraId="29DF0CEE"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6%</w:t>
            </w:r>
          </w:p>
        </w:tc>
      </w:tr>
      <w:tr w:rsidR="006D7074" w:rsidRPr="000D2D94" w14:paraId="09AFC673"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2AF16DD3"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0B0F04E8"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5A3BF62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523828</w:t>
            </w:r>
          </w:p>
        </w:tc>
        <w:tc>
          <w:tcPr>
            <w:tcW w:w="1560" w:type="dxa"/>
            <w:tcBorders>
              <w:top w:val="nil"/>
              <w:left w:val="nil"/>
              <w:bottom w:val="single" w:sz="4" w:space="0" w:color="auto"/>
              <w:right w:val="single" w:sz="4" w:space="0" w:color="auto"/>
            </w:tcBorders>
            <w:shd w:val="clear" w:color="auto" w:fill="auto"/>
            <w:noWrap/>
            <w:hideMark/>
          </w:tcPr>
          <w:p w14:paraId="495FD12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682105</w:t>
            </w:r>
          </w:p>
        </w:tc>
        <w:tc>
          <w:tcPr>
            <w:tcW w:w="1701" w:type="dxa"/>
            <w:tcBorders>
              <w:top w:val="nil"/>
              <w:left w:val="nil"/>
              <w:bottom w:val="single" w:sz="4" w:space="0" w:color="auto"/>
              <w:right w:val="single" w:sz="4" w:space="0" w:color="auto"/>
            </w:tcBorders>
            <w:shd w:val="clear" w:color="auto" w:fill="auto"/>
            <w:noWrap/>
            <w:hideMark/>
          </w:tcPr>
          <w:p w14:paraId="7BE860F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1205933</w:t>
            </w:r>
          </w:p>
        </w:tc>
        <w:tc>
          <w:tcPr>
            <w:tcW w:w="1276" w:type="dxa"/>
            <w:tcBorders>
              <w:top w:val="nil"/>
              <w:left w:val="nil"/>
              <w:bottom w:val="single" w:sz="4" w:space="0" w:color="auto"/>
              <w:right w:val="single" w:sz="4" w:space="0" w:color="auto"/>
            </w:tcBorders>
            <w:shd w:val="clear" w:color="auto" w:fill="auto"/>
            <w:noWrap/>
            <w:hideMark/>
          </w:tcPr>
          <w:p w14:paraId="1CDDF294"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57%</w:t>
            </w:r>
          </w:p>
        </w:tc>
      </w:tr>
      <w:tr w:rsidR="006D7074" w:rsidRPr="000D2D94" w14:paraId="72CDBD55"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375CE379"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Շրջակա</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միջավայրի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նախարարություն</w:t>
            </w:r>
          </w:p>
        </w:tc>
        <w:tc>
          <w:tcPr>
            <w:tcW w:w="1660" w:type="dxa"/>
            <w:tcBorders>
              <w:top w:val="nil"/>
              <w:left w:val="nil"/>
              <w:bottom w:val="single" w:sz="4" w:space="0" w:color="auto"/>
              <w:right w:val="single" w:sz="4" w:space="0" w:color="auto"/>
            </w:tcBorders>
            <w:shd w:val="clear" w:color="auto" w:fill="auto"/>
            <w:hideMark/>
          </w:tcPr>
          <w:p w14:paraId="018F6D8E"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766A96D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238817</w:t>
            </w:r>
          </w:p>
        </w:tc>
        <w:tc>
          <w:tcPr>
            <w:tcW w:w="1560" w:type="dxa"/>
            <w:tcBorders>
              <w:top w:val="nil"/>
              <w:left w:val="nil"/>
              <w:bottom w:val="single" w:sz="4" w:space="0" w:color="auto"/>
              <w:right w:val="single" w:sz="4" w:space="0" w:color="auto"/>
            </w:tcBorders>
            <w:shd w:val="clear" w:color="auto" w:fill="auto"/>
            <w:noWrap/>
            <w:hideMark/>
          </w:tcPr>
          <w:p w14:paraId="722956B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87607</w:t>
            </w:r>
          </w:p>
        </w:tc>
        <w:tc>
          <w:tcPr>
            <w:tcW w:w="1701" w:type="dxa"/>
            <w:tcBorders>
              <w:top w:val="nil"/>
              <w:left w:val="nil"/>
              <w:bottom w:val="single" w:sz="4" w:space="0" w:color="auto"/>
              <w:right w:val="single" w:sz="4" w:space="0" w:color="auto"/>
            </w:tcBorders>
            <w:shd w:val="clear" w:color="auto" w:fill="auto"/>
            <w:noWrap/>
            <w:hideMark/>
          </w:tcPr>
          <w:p w14:paraId="36EFF70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324149</w:t>
            </w:r>
          </w:p>
        </w:tc>
        <w:tc>
          <w:tcPr>
            <w:tcW w:w="1276" w:type="dxa"/>
            <w:tcBorders>
              <w:top w:val="nil"/>
              <w:left w:val="nil"/>
              <w:bottom w:val="single" w:sz="4" w:space="0" w:color="auto"/>
              <w:right w:val="single" w:sz="4" w:space="0" w:color="auto"/>
            </w:tcBorders>
            <w:shd w:val="clear" w:color="auto" w:fill="auto"/>
            <w:noWrap/>
            <w:hideMark/>
          </w:tcPr>
          <w:p w14:paraId="2EE3C372"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26%</w:t>
            </w:r>
          </w:p>
        </w:tc>
      </w:tr>
      <w:tr w:rsidR="006D7074" w:rsidRPr="000D2D94" w14:paraId="329C60CC"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59E56CAC"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5186F9FF"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42317A9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107808</w:t>
            </w:r>
          </w:p>
        </w:tc>
        <w:tc>
          <w:tcPr>
            <w:tcW w:w="1560" w:type="dxa"/>
            <w:tcBorders>
              <w:top w:val="nil"/>
              <w:left w:val="nil"/>
              <w:bottom w:val="single" w:sz="4" w:space="0" w:color="auto"/>
              <w:right w:val="single" w:sz="4" w:space="0" w:color="auto"/>
            </w:tcBorders>
            <w:shd w:val="clear" w:color="auto" w:fill="auto"/>
            <w:noWrap/>
            <w:hideMark/>
          </w:tcPr>
          <w:p w14:paraId="7F399DB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20339</w:t>
            </w:r>
          </w:p>
        </w:tc>
        <w:tc>
          <w:tcPr>
            <w:tcW w:w="1701" w:type="dxa"/>
            <w:tcBorders>
              <w:top w:val="nil"/>
              <w:left w:val="nil"/>
              <w:bottom w:val="single" w:sz="4" w:space="0" w:color="auto"/>
              <w:right w:val="single" w:sz="4" w:space="0" w:color="auto"/>
            </w:tcBorders>
            <w:shd w:val="clear" w:color="auto" w:fill="auto"/>
            <w:noWrap/>
            <w:hideMark/>
          </w:tcPr>
          <w:p w14:paraId="6065718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276" w:type="dxa"/>
            <w:tcBorders>
              <w:top w:val="nil"/>
              <w:left w:val="nil"/>
              <w:bottom w:val="single" w:sz="4" w:space="0" w:color="auto"/>
              <w:right w:val="single" w:sz="4" w:space="0" w:color="auto"/>
            </w:tcBorders>
            <w:shd w:val="clear" w:color="auto" w:fill="auto"/>
            <w:noWrap/>
            <w:hideMark/>
          </w:tcPr>
          <w:p w14:paraId="2EC0B995"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9%</w:t>
            </w:r>
          </w:p>
        </w:tc>
      </w:tr>
      <w:tr w:rsidR="006D7074" w:rsidRPr="000D2D94" w14:paraId="76883CFA"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343A3984"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38BD5AC4"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534FD49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459012</w:t>
            </w:r>
          </w:p>
        </w:tc>
        <w:tc>
          <w:tcPr>
            <w:tcW w:w="1560" w:type="dxa"/>
            <w:tcBorders>
              <w:top w:val="nil"/>
              <w:left w:val="nil"/>
              <w:bottom w:val="single" w:sz="4" w:space="0" w:color="auto"/>
              <w:right w:val="single" w:sz="4" w:space="0" w:color="auto"/>
            </w:tcBorders>
            <w:shd w:val="clear" w:color="auto" w:fill="auto"/>
            <w:noWrap/>
            <w:hideMark/>
          </w:tcPr>
          <w:p w14:paraId="389A7D7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252363</w:t>
            </w:r>
          </w:p>
        </w:tc>
        <w:tc>
          <w:tcPr>
            <w:tcW w:w="1701" w:type="dxa"/>
            <w:tcBorders>
              <w:top w:val="nil"/>
              <w:left w:val="nil"/>
              <w:bottom w:val="single" w:sz="4" w:space="0" w:color="auto"/>
              <w:right w:val="single" w:sz="4" w:space="0" w:color="auto"/>
            </w:tcBorders>
            <w:shd w:val="clear" w:color="auto" w:fill="auto"/>
            <w:noWrap/>
            <w:hideMark/>
          </w:tcPr>
          <w:p w14:paraId="19CC205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624246</w:t>
            </w:r>
          </w:p>
        </w:tc>
        <w:tc>
          <w:tcPr>
            <w:tcW w:w="1276" w:type="dxa"/>
            <w:tcBorders>
              <w:top w:val="nil"/>
              <w:left w:val="nil"/>
              <w:bottom w:val="single" w:sz="4" w:space="0" w:color="auto"/>
              <w:right w:val="single" w:sz="4" w:space="0" w:color="auto"/>
            </w:tcBorders>
            <w:shd w:val="clear" w:color="auto" w:fill="auto"/>
            <w:noWrap/>
            <w:hideMark/>
          </w:tcPr>
          <w:p w14:paraId="47006DFC"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46%</w:t>
            </w:r>
          </w:p>
        </w:tc>
      </w:tr>
      <w:tr w:rsidR="006D7074" w:rsidRPr="000D2D94" w14:paraId="06952794"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63983A41"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Պաշտպանության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նախարարություն</w:t>
            </w:r>
          </w:p>
        </w:tc>
        <w:tc>
          <w:tcPr>
            <w:tcW w:w="1660" w:type="dxa"/>
            <w:tcBorders>
              <w:top w:val="nil"/>
              <w:left w:val="nil"/>
              <w:bottom w:val="single" w:sz="4" w:space="0" w:color="auto"/>
              <w:right w:val="single" w:sz="4" w:space="0" w:color="auto"/>
            </w:tcBorders>
            <w:shd w:val="clear" w:color="auto" w:fill="auto"/>
            <w:hideMark/>
          </w:tcPr>
          <w:p w14:paraId="61FFBE21"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2B2DF51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244005</w:t>
            </w:r>
          </w:p>
        </w:tc>
        <w:tc>
          <w:tcPr>
            <w:tcW w:w="1560" w:type="dxa"/>
            <w:tcBorders>
              <w:top w:val="nil"/>
              <w:left w:val="nil"/>
              <w:bottom w:val="single" w:sz="4" w:space="0" w:color="auto"/>
              <w:right w:val="single" w:sz="4" w:space="0" w:color="auto"/>
            </w:tcBorders>
            <w:shd w:val="clear" w:color="auto" w:fill="auto"/>
            <w:noWrap/>
            <w:hideMark/>
          </w:tcPr>
          <w:p w14:paraId="1D2166C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63564</w:t>
            </w:r>
          </w:p>
        </w:tc>
        <w:tc>
          <w:tcPr>
            <w:tcW w:w="1701" w:type="dxa"/>
            <w:tcBorders>
              <w:top w:val="nil"/>
              <w:left w:val="nil"/>
              <w:bottom w:val="single" w:sz="4" w:space="0" w:color="auto"/>
              <w:right w:val="single" w:sz="4" w:space="0" w:color="auto"/>
            </w:tcBorders>
            <w:shd w:val="clear" w:color="auto" w:fill="auto"/>
            <w:noWrap/>
            <w:hideMark/>
          </w:tcPr>
          <w:p w14:paraId="2570A2D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302139</w:t>
            </w:r>
          </w:p>
        </w:tc>
        <w:tc>
          <w:tcPr>
            <w:tcW w:w="1276" w:type="dxa"/>
            <w:tcBorders>
              <w:top w:val="nil"/>
              <w:left w:val="nil"/>
              <w:bottom w:val="single" w:sz="4" w:space="0" w:color="auto"/>
              <w:right w:val="single" w:sz="4" w:space="0" w:color="auto"/>
            </w:tcBorders>
            <w:shd w:val="clear" w:color="auto" w:fill="auto"/>
            <w:noWrap/>
            <w:hideMark/>
          </w:tcPr>
          <w:p w14:paraId="6D23843E"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20%</w:t>
            </w:r>
          </w:p>
        </w:tc>
      </w:tr>
      <w:tr w:rsidR="006D7074" w:rsidRPr="000D2D94" w14:paraId="75C77FBB"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231BFF5B"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04200E71"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5CD6CA5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560" w:type="dxa"/>
            <w:tcBorders>
              <w:top w:val="nil"/>
              <w:left w:val="nil"/>
              <w:bottom w:val="single" w:sz="4" w:space="0" w:color="auto"/>
              <w:right w:val="single" w:sz="4" w:space="0" w:color="auto"/>
            </w:tcBorders>
            <w:shd w:val="clear" w:color="auto" w:fill="auto"/>
            <w:noWrap/>
            <w:hideMark/>
          </w:tcPr>
          <w:p w14:paraId="371E05F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8837</w:t>
            </w:r>
          </w:p>
        </w:tc>
        <w:tc>
          <w:tcPr>
            <w:tcW w:w="1701" w:type="dxa"/>
            <w:tcBorders>
              <w:top w:val="nil"/>
              <w:left w:val="nil"/>
              <w:bottom w:val="single" w:sz="4" w:space="0" w:color="auto"/>
              <w:right w:val="single" w:sz="4" w:space="0" w:color="auto"/>
            </w:tcBorders>
            <w:shd w:val="clear" w:color="auto" w:fill="auto"/>
            <w:noWrap/>
            <w:hideMark/>
          </w:tcPr>
          <w:p w14:paraId="15D68BD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276" w:type="dxa"/>
            <w:tcBorders>
              <w:top w:val="nil"/>
              <w:left w:val="nil"/>
              <w:bottom w:val="single" w:sz="4" w:space="0" w:color="auto"/>
              <w:right w:val="single" w:sz="4" w:space="0" w:color="auto"/>
            </w:tcBorders>
            <w:shd w:val="clear" w:color="auto" w:fill="auto"/>
            <w:noWrap/>
            <w:hideMark/>
          </w:tcPr>
          <w:p w14:paraId="62BFDE7E"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7%</w:t>
            </w:r>
          </w:p>
        </w:tc>
      </w:tr>
      <w:tr w:rsidR="006D7074" w:rsidRPr="000D2D94" w14:paraId="4DED7971"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017C21B9"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12266231"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6591BD2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578064</w:t>
            </w:r>
          </w:p>
        </w:tc>
        <w:tc>
          <w:tcPr>
            <w:tcW w:w="1560" w:type="dxa"/>
            <w:tcBorders>
              <w:top w:val="nil"/>
              <w:left w:val="nil"/>
              <w:bottom w:val="single" w:sz="4" w:space="0" w:color="auto"/>
              <w:right w:val="single" w:sz="4" w:space="0" w:color="auto"/>
            </w:tcBorders>
            <w:shd w:val="clear" w:color="auto" w:fill="auto"/>
            <w:noWrap/>
            <w:hideMark/>
          </w:tcPr>
          <w:p w14:paraId="231368B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256691</w:t>
            </w:r>
          </w:p>
        </w:tc>
        <w:tc>
          <w:tcPr>
            <w:tcW w:w="1701" w:type="dxa"/>
            <w:tcBorders>
              <w:top w:val="nil"/>
              <w:left w:val="nil"/>
              <w:bottom w:val="single" w:sz="4" w:space="0" w:color="auto"/>
              <w:right w:val="single" w:sz="4" w:space="0" w:color="auto"/>
            </w:tcBorders>
            <w:shd w:val="clear" w:color="auto" w:fill="auto"/>
            <w:noWrap/>
            <w:hideMark/>
          </w:tcPr>
          <w:p w14:paraId="3AA4EBE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764147</w:t>
            </w:r>
          </w:p>
        </w:tc>
        <w:tc>
          <w:tcPr>
            <w:tcW w:w="1276" w:type="dxa"/>
            <w:tcBorders>
              <w:top w:val="nil"/>
              <w:left w:val="nil"/>
              <w:bottom w:val="single" w:sz="4" w:space="0" w:color="auto"/>
              <w:right w:val="single" w:sz="4" w:space="0" w:color="auto"/>
            </w:tcBorders>
            <w:shd w:val="clear" w:color="auto" w:fill="auto"/>
            <w:noWrap/>
            <w:hideMark/>
          </w:tcPr>
          <w:p w14:paraId="63FBCCD2"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59%</w:t>
            </w:r>
          </w:p>
        </w:tc>
      </w:tr>
      <w:tr w:rsidR="006D7074" w:rsidRPr="000D2D94" w14:paraId="23256481"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2A58C622"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Տարածքային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կառավարման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և</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ենթակառուցվածքների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նախարարություն</w:t>
            </w:r>
          </w:p>
        </w:tc>
        <w:tc>
          <w:tcPr>
            <w:tcW w:w="1660" w:type="dxa"/>
            <w:tcBorders>
              <w:top w:val="nil"/>
              <w:left w:val="nil"/>
              <w:bottom w:val="single" w:sz="4" w:space="0" w:color="auto"/>
              <w:right w:val="single" w:sz="4" w:space="0" w:color="auto"/>
            </w:tcBorders>
            <w:shd w:val="clear" w:color="auto" w:fill="auto"/>
            <w:hideMark/>
          </w:tcPr>
          <w:p w14:paraId="2AB5D747"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1D1078D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239872</w:t>
            </w:r>
          </w:p>
        </w:tc>
        <w:tc>
          <w:tcPr>
            <w:tcW w:w="1560" w:type="dxa"/>
            <w:tcBorders>
              <w:top w:val="nil"/>
              <w:left w:val="nil"/>
              <w:bottom w:val="single" w:sz="4" w:space="0" w:color="auto"/>
              <w:right w:val="single" w:sz="4" w:space="0" w:color="auto"/>
            </w:tcBorders>
            <w:shd w:val="clear" w:color="auto" w:fill="auto"/>
            <w:noWrap/>
            <w:hideMark/>
          </w:tcPr>
          <w:p w14:paraId="1BF9875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148458</w:t>
            </w:r>
          </w:p>
        </w:tc>
        <w:tc>
          <w:tcPr>
            <w:tcW w:w="1701" w:type="dxa"/>
            <w:tcBorders>
              <w:top w:val="nil"/>
              <w:left w:val="nil"/>
              <w:bottom w:val="single" w:sz="4" w:space="0" w:color="auto"/>
              <w:right w:val="single" w:sz="4" w:space="0" w:color="auto"/>
            </w:tcBorders>
            <w:shd w:val="clear" w:color="auto" w:fill="auto"/>
            <w:noWrap/>
            <w:hideMark/>
          </w:tcPr>
          <w:p w14:paraId="4ECA9C6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388329</w:t>
            </w:r>
          </w:p>
        </w:tc>
        <w:tc>
          <w:tcPr>
            <w:tcW w:w="1276" w:type="dxa"/>
            <w:tcBorders>
              <w:top w:val="nil"/>
              <w:left w:val="nil"/>
              <w:bottom w:val="single" w:sz="4" w:space="0" w:color="auto"/>
              <w:right w:val="single" w:sz="4" w:space="0" w:color="auto"/>
            </w:tcBorders>
            <w:shd w:val="clear" w:color="auto" w:fill="auto"/>
            <w:noWrap/>
            <w:hideMark/>
          </w:tcPr>
          <w:p w14:paraId="4DDFF0CA"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37%</w:t>
            </w:r>
          </w:p>
        </w:tc>
      </w:tr>
      <w:tr w:rsidR="006D7074" w:rsidRPr="000D2D94" w14:paraId="48F6F19D"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6C8D6AA6"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08414E94"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4C70496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114422</w:t>
            </w:r>
          </w:p>
        </w:tc>
        <w:tc>
          <w:tcPr>
            <w:tcW w:w="1560" w:type="dxa"/>
            <w:tcBorders>
              <w:top w:val="nil"/>
              <w:left w:val="nil"/>
              <w:bottom w:val="single" w:sz="4" w:space="0" w:color="auto"/>
              <w:right w:val="single" w:sz="4" w:space="0" w:color="auto"/>
            </w:tcBorders>
            <w:shd w:val="clear" w:color="auto" w:fill="auto"/>
            <w:noWrap/>
            <w:hideMark/>
          </w:tcPr>
          <w:p w14:paraId="0ABBB7E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40693</w:t>
            </w:r>
          </w:p>
        </w:tc>
        <w:tc>
          <w:tcPr>
            <w:tcW w:w="1701" w:type="dxa"/>
            <w:tcBorders>
              <w:top w:val="nil"/>
              <w:left w:val="nil"/>
              <w:bottom w:val="single" w:sz="4" w:space="0" w:color="auto"/>
              <w:right w:val="single" w:sz="4" w:space="0" w:color="auto"/>
            </w:tcBorders>
            <w:shd w:val="clear" w:color="auto" w:fill="auto"/>
            <w:noWrap/>
            <w:hideMark/>
          </w:tcPr>
          <w:p w14:paraId="5E8ACC1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167508</w:t>
            </w:r>
          </w:p>
        </w:tc>
        <w:tc>
          <w:tcPr>
            <w:tcW w:w="1276" w:type="dxa"/>
            <w:tcBorders>
              <w:top w:val="nil"/>
              <w:left w:val="nil"/>
              <w:bottom w:val="single" w:sz="4" w:space="0" w:color="auto"/>
              <w:right w:val="single" w:sz="4" w:space="0" w:color="auto"/>
            </w:tcBorders>
            <w:shd w:val="clear" w:color="auto" w:fill="auto"/>
            <w:noWrap/>
            <w:hideMark/>
          </w:tcPr>
          <w:p w14:paraId="0DC490E2"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16%</w:t>
            </w:r>
          </w:p>
        </w:tc>
      </w:tr>
      <w:tr w:rsidR="006D7074" w:rsidRPr="000D2D94" w14:paraId="42E7E817"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449FE0C3"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447E72AE"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42024EE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459012</w:t>
            </w:r>
          </w:p>
        </w:tc>
        <w:tc>
          <w:tcPr>
            <w:tcW w:w="1560" w:type="dxa"/>
            <w:tcBorders>
              <w:top w:val="nil"/>
              <w:left w:val="nil"/>
              <w:bottom w:val="single" w:sz="4" w:space="0" w:color="auto"/>
              <w:right w:val="single" w:sz="4" w:space="0" w:color="auto"/>
            </w:tcBorders>
            <w:shd w:val="clear" w:color="auto" w:fill="auto"/>
            <w:noWrap/>
            <w:hideMark/>
          </w:tcPr>
          <w:p w14:paraId="6D990D7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703536</w:t>
            </w:r>
          </w:p>
        </w:tc>
        <w:tc>
          <w:tcPr>
            <w:tcW w:w="1701" w:type="dxa"/>
            <w:tcBorders>
              <w:top w:val="nil"/>
              <w:left w:val="nil"/>
              <w:bottom w:val="single" w:sz="4" w:space="0" w:color="auto"/>
              <w:right w:val="single" w:sz="4" w:space="0" w:color="auto"/>
            </w:tcBorders>
            <w:shd w:val="clear" w:color="auto" w:fill="auto"/>
            <w:noWrap/>
            <w:hideMark/>
          </w:tcPr>
          <w:p w14:paraId="23A7690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1162548</w:t>
            </w:r>
          </w:p>
        </w:tc>
        <w:tc>
          <w:tcPr>
            <w:tcW w:w="1276" w:type="dxa"/>
            <w:tcBorders>
              <w:top w:val="nil"/>
              <w:left w:val="nil"/>
              <w:bottom w:val="single" w:sz="4" w:space="0" w:color="auto"/>
              <w:right w:val="single" w:sz="4" w:space="0" w:color="auto"/>
            </w:tcBorders>
            <w:shd w:val="clear" w:color="auto" w:fill="auto"/>
            <w:noWrap/>
            <w:hideMark/>
          </w:tcPr>
          <w:p w14:paraId="6873F0C0"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61%</w:t>
            </w:r>
          </w:p>
        </w:tc>
      </w:tr>
      <w:tr w:rsidR="006D7074" w:rsidRPr="000D2D94" w14:paraId="3B89AFA6"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55BF9B3D"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Ֆինանսների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նախարարություն</w:t>
            </w:r>
            <w:r w:rsidRPr="000D2D94">
              <w:rPr>
                <w:rFonts w:ascii="GHEA Grapalat" w:eastAsia="Times New Roman" w:hAnsi="GHEA Grapalat" w:cs="Arial"/>
                <w:sz w:val="20"/>
                <w:szCs w:val="20"/>
              </w:rPr>
              <w:t xml:space="preserve"> </w:t>
            </w:r>
          </w:p>
        </w:tc>
        <w:tc>
          <w:tcPr>
            <w:tcW w:w="1660" w:type="dxa"/>
            <w:tcBorders>
              <w:top w:val="nil"/>
              <w:left w:val="nil"/>
              <w:bottom w:val="single" w:sz="4" w:space="0" w:color="auto"/>
              <w:right w:val="single" w:sz="4" w:space="0" w:color="auto"/>
            </w:tcBorders>
            <w:shd w:val="clear" w:color="auto" w:fill="auto"/>
            <w:hideMark/>
          </w:tcPr>
          <w:p w14:paraId="32B347AE"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22D1B3D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250253</w:t>
            </w:r>
          </w:p>
        </w:tc>
        <w:tc>
          <w:tcPr>
            <w:tcW w:w="1560" w:type="dxa"/>
            <w:tcBorders>
              <w:top w:val="nil"/>
              <w:left w:val="nil"/>
              <w:bottom w:val="single" w:sz="4" w:space="0" w:color="auto"/>
              <w:right w:val="single" w:sz="4" w:space="0" w:color="auto"/>
            </w:tcBorders>
            <w:shd w:val="clear" w:color="auto" w:fill="auto"/>
            <w:noWrap/>
            <w:hideMark/>
          </w:tcPr>
          <w:p w14:paraId="61EDA3A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205759</w:t>
            </w:r>
          </w:p>
        </w:tc>
        <w:tc>
          <w:tcPr>
            <w:tcW w:w="1701" w:type="dxa"/>
            <w:tcBorders>
              <w:top w:val="nil"/>
              <w:left w:val="nil"/>
              <w:bottom w:val="single" w:sz="4" w:space="0" w:color="auto"/>
              <w:right w:val="single" w:sz="4" w:space="0" w:color="auto"/>
            </w:tcBorders>
            <w:shd w:val="clear" w:color="auto" w:fill="auto"/>
            <w:noWrap/>
            <w:hideMark/>
          </w:tcPr>
          <w:p w14:paraId="74AB7E3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455335</w:t>
            </w:r>
          </w:p>
        </w:tc>
        <w:tc>
          <w:tcPr>
            <w:tcW w:w="1276" w:type="dxa"/>
            <w:tcBorders>
              <w:top w:val="nil"/>
              <w:left w:val="nil"/>
              <w:bottom w:val="single" w:sz="4" w:space="0" w:color="auto"/>
              <w:right w:val="single" w:sz="4" w:space="0" w:color="auto"/>
            </w:tcBorders>
            <w:shd w:val="clear" w:color="auto" w:fill="auto"/>
            <w:noWrap/>
            <w:hideMark/>
          </w:tcPr>
          <w:p w14:paraId="7215707F"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42%</w:t>
            </w:r>
          </w:p>
        </w:tc>
      </w:tr>
      <w:tr w:rsidR="006D7074" w:rsidRPr="000D2D94" w14:paraId="4E998A9E"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2C24425B"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061268BD"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0B48DFA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114422</w:t>
            </w:r>
          </w:p>
        </w:tc>
        <w:tc>
          <w:tcPr>
            <w:tcW w:w="1560" w:type="dxa"/>
            <w:tcBorders>
              <w:top w:val="nil"/>
              <w:left w:val="nil"/>
              <w:bottom w:val="single" w:sz="4" w:space="0" w:color="auto"/>
              <w:right w:val="single" w:sz="4" w:space="0" w:color="auto"/>
            </w:tcBorders>
            <w:shd w:val="clear" w:color="auto" w:fill="auto"/>
            <w:noWrap/>
            <w:hideMark/>
          </w:tcPr>
          <w:p w14:paraId="05B9882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24673</w:t>
            </w:r>
          </w:p>
        </w:tc>
        <w:tc>
          <w:tcPr>
            <w:tcW w:w="1701" w:type="dxa"/>
            <w:tcBorders>
              <w:top w:val="nil"/>
              <w:left w:val="nil"/>
              <w:bottom w:val="single" w:sz="4" w:space="0" w:color="auto"/>
              <w:right w:val="single" w:sz="4" w:space="0" w:color="auto"/>
            </w:tcBorders>
            <w:shd w:val="clear" w:color="auto" w:fill="auto"/>
            <w:noWrap/>
            <w:hideMark/>
          </w:tcPr>
          <w:p w14:paraId="39A807C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165350</w:t>
            </w:r>
          </w:p>
        </w:tc>
        <w:tc>
          <w:tcPr>
            <w:tcW w:w="1276" w:type="dxa"/>
            <w:tcBorders>
              <w:top w:val="nil"/>
              <w:left w:val="nil"/>
              <w:bottom w:val="single" w:sz="4" w:space="0" w:color="auto"/>
              <w:right w:val="single" w:sz="4" w:space="0" w:color="auto"/>
            </w:tcBorders>
            <w:shd w:val="clear" w:color="auto" w:fill="auto"/>
            <w:noWrap/>
            <w:hideMark/>
          </w:tcPr>
          <w:p w14:paraId="7E3EE9BA"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12%</w:t>
            </w:r>
          </w:p>
        </w:tc>
      </w:tr>
      <w:tr w:rsidR="006D7074" w:rsidRPr="000D2D94" w14:paraId="7BE96FBB"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7367A796"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6A951DAD"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75A05D2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490097</w:t>
            </w:r>
          </w:p>
        </w:tc>
        <w:tc>
          <w:tcPr>
            <w:tcW w:w="1560" w:type="dxa"/>
            <w:tcBorders>
              <w:top w:val="nil"/>
              <w:left w:val="nil"/>
              <w:bottom w:val="single" w:sz="4" w:space="0" w:color="auto"/>
              <w:right w:val="single" w:sz="4" w:space="0" w:color="auto"/>
            </w:tcBorders>
            <w:shd w:val="clear" w:color="auto" w:fill="auto"/>
            <w:noWrap/>
            <w:hideMark/>
          </w:tcPr>
          <w:p w14:paraId="24234D5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901205</w:t>
            </w:r>
          </w:p>
        </w:tc>
        <w:tc>
          <w:tcPr>
            <w:tcW w:w="1701" w:type="dxa"/>
            <w:tcBorders>
              <w:top w:val="nil"/>
              <w:left w:val="nil"/>
              <w:bottom w:val="single" w:sz="4" w:space="0" w:color="auto"/>
              <w:right w:val="single" w:sz="4" w:space="0" w:color="auto"/>
            </w:tcBorders>
            <w:shd w:val="clear" w:color="auto" w:fill="auto"/>
            <w:noWrap/>
            <w:hideMark/>
          </w:tcPr>
          <w:p w14:paraId="795A828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1303998</w:t>
            </w:r>
          </w:p>
        </w:tc>
        <w:tc>
          <w:tcPr>
            <w:tcW w:w="1276" w:type="dxa"/>
            <w:tcBorders>
              <w:top w:val="nil"/>
              <w:left w:val="nil"/>
              <w:bottom w:val="single" w:sz="4" w:space="0" w:color="auto"/>
              <w:right w:val="single" w:sz="4" w:space="0" w:color="auto"/>
            </w:tcBorders>
            <w:shd w:val="clear" w:color="auto" w:fill="auto"/>
            <w:noWrap/>
            <w:hideMark/>
          </w:tcPr>
          <w:p w14:paraId="204E6E47"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71%</w:t>
            </w:r>
          </w:p>
        </w:tc>
      </w:tr>
      <w:tr w:rsidR="006D7074" w:rsidRPr="000D2D94" w14:paraId="23630D82"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4570664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Արագածոտնի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մարզպետարան</w:t>
            </w:r>
          </w:p>
        </w:tc>
        <w:tc>
          <w:tcPr>
            <w:tcW w:w="1660" w:type="dxa"/>
            <w:tcBorders>
              <w:top w:val="nil"/>
              <w:left w:val="nil"/>
              <w:bottom w:val="single" w:sz="4" w:space="0" w:color="auto"/>
              <w:right w:val="single" w:sz="4" w:space="0" w:color="auto"/>
            </w:tcBorders>
            <w:shd w:val="clear" w:color="auto" w:fill="auto"/>
            <w:hideMark/>
          </w:tcPr>
          <w:p w14:paraId="040F6EE9"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5F1E82F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232055</w:t>
            </w:r>
          </w:p>
        </w:tc>
        <w:tc>
          <w:tcPr>
            <w:tcW w:w="1560" w:type="dxa"/>
            <w:tcBorders>
              <w:top w:val="nil"/>
              <w:left w:val="nil"/>
              <w:bottom w:val="single" w:sz="4" w:space="0" w:color="auto"/>
              <w:right w:val="single" w:sz="4" w:space="0" w:color="auto"/>
            </w:tcBorders>
            <w:shd w:val="clear" w:color="auto" w:fill="auto"/>
            <w:noWrap/>
            <w:hideMark/>
          </w:tcPr>
          <w:p w14:paraId="3092F88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100482</w:t>
            </w:r>
          </w:p>
        </w:tc>
        <w:tc>
          <w:tcPr>
            <w:tcW w:w="1701" w:type="dxa"/>
            <w:tcBorders>
              <w:top w:val="nil"/>
              <w:left w:val="nil"/>
              <w:bottom w:val="single" w:sz="4" w:space="0" w:color="auto"/>
              <w:right w:val="single" w:sz="4" w:space="0" w:color="auto"/>
            </w:tcBorders>
            <w:shd w:val="clear" w:color="auto" w:fill="auto"/>
            <w:noWrap/>
            <w:hideMark/>
          </w:tcPr>
          <w:p w14:paraId="1156034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330086</w:t>
            </w:r>
          </w:p>
        </w:tc>
        <w:tc>
          <w:tcPr>
            <w:tcW w:w="1276" w:type="dxa"/>
            <w:tcBorders>
              <w:top w:val="nil"/>
              <w:left w:val="nil"/>
              <w:bottom w:val="single" w:sz="4" w:space="0" w:color="auto"/>
              <w:right w:val="single" w:sz="4" w:space="0" w:color="auto"/>
            </w:tcBorders>
            <w:shd w:val="clear" w:color="auto" w:fill="auto"/>
            <w:noWrap/>
            <w:hideMark/>
          </w:tcPr>
          <w:p w14:paraId="2BC799C6"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31%</w:t>
            </w:r>
          </w:p>
        </w:tc>
      </w:tr>
      <w:tr w:rsidR="006D7074" w:rsidRPr="000D2D94" w14:paraId="3C8A85F6"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2A0A0021"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5CB3CBE7"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78A2358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93289</w:t>
            </w:r>
          </w:p>
        </w:tc>
        <w:tc>
          <w:tcPr>
            <w:tcW w:w="1560" w:type="dxa"/>
            <w:tcBorders>
              <w:top w:val="nil"/>
              <w:left w:val="nil"/>
              <w:bottom w:val="single" w:sz="4" w:space="0" w:color="auto"/>
              <w:right w:val="single" w:sz="4" w:space="0" w:color="auto"/>
            </w:tcBorders>
            <w:shd w:val="clear" w:color="auto" w:fill="auto"/>
            <w:noWrap/>
            <w:hideMark/>
          </w:tcPr>
          <w:p w14:paraId="01ED843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21712</w:t>
            </w:r>
          </w:p>
        </w:tc>
        <w:tc>
          <w:tcPr>
            <w:tcW w:w="1701" w:type="dxa"/>
            <w:tcBorders>
              <w:top w:val="nil"/>
              <w:left w:val="nil"/>
              <w:bottom w:val="single" w:sz="4" w:space="0" w:color="auto"/>
              <w:right w:val="single" w:sz="4" w:space="0" w:color="auto"/>
            </w:tcBorders>
            <w:shd w:val="clear" w:color="auto" w:fill="auto"/>
            <w:noWrap/>
            <w:hideMark/>
          </w:tcPr>
          <w:p w14:paraId="0FF6271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131104</w:t>
            </w:r>
          </w:p>
        </w:tc>
        <w:tc>
          <w:tcPr>
            <w:tcW w:w="1276" w:type="dxa"/>
            <w:tcBorders>
              <w:top w:val="nil"/>
              <w:left w:val="nil"/>
              <w:bottom w:val="single" w:sz="4" w:space="0" w:color="auto"/>
              <w:right w:val="single" w:sz="4" w:space="0" w:color="auto"/>
            </w:tcBorders>
            <w:shd w:val="clear" w:color="auto" w:fill="auto"/>
            <w:noWrap/>
            <w:hideMark/>
          </w:tcPr>
          <w:p w14:paraId="714699E3"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w:t>
            </w:r>
          </w:p>
        </w:tc>
      </w:tr>
      <w:tr w:rsidR="006D7074" w:rsidRPr="000D2D94" w14:paraId="321FE6A8"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294208CF"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6558A9E4"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157A6E9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932574</w:t>
            </w:r>
          </w:p>
        </w:tc>
        <w:tc>
          <w:tcPr>
            <w:tcW w:w="1560" w:type="dxa"/>
            <w:tcBorders>
              <w:top w:val="nil"/>
              <w:left w:val="nil"/>
              <w:bottom w:val="single" w:sz="4" w:space="0" w:color="auto"/>
              <w:right w:val="single" w:sz="4" w:space="0" w:color="auto"/>
            </w:tcBorders>
            <w:shd w:val="clear" w:color="auto" w:fill="auto"/>
            <w:noWrap/>
            <w:hideMark/>
          </w:tcPr>
          <w:p w14:paraId="14F24E4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218153</w:t>
            </w:r>
          </w:p>
        </w:tc>
        <w:tc>
          <w:tcPr>
            <w:tcW w:w="1701" w:type="dxa"/>
            <w:tcBorders>
              <w:top w:val="nil"/>
              <w:left w:val="nil"/>
              <w:bottom w:val="single" w:sz="4" w:space="0" w:color="auto"/>
              <w:right w:val="single" w:sz="4" w:space="0" w:color="auto"/>
            </w:tcBorders>
            <w:shd w:val="clear" w:color="auto" w:fill="auto"/>
            <w:noWrap/>
            <w:hideMark/>
          </w:tcPr>
          <w:p w14:paraId="2EB10FE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970226</w:t>
            </w:r>
          </w:p>
        </w:tc>
        <w:tc>
          <w:tcPr>
            <w:tcW w:w="1276" w:type="dxa"/>
            <w:tcBorders>
              <w:top w:val="nil"/>
              <w:left w:val="nil"/>
              <w:bottom w:val="single" w:sz="4" w:space="0" w:color="auto"/>
              <w:right w:val="single" w:sz="4" w:space="0" w:color="auto"/>
            </w:tcBorders>
            <w:shd w:val="clear" w:color="auto" w:fill="auto"/>
            <w:noWrap/>
            <w:hideMark/>
          </w:tcPr>
          <w:p w14:paraId="59BC9152"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36%</w:t>
            </w:r>
          </w:p>
        </w:tc>
      </w:tr>
      <w:tr w:rsidR="006D7074" w:rsidRPr="000D2D94" w14:paraId="03B7DAD8"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0CE09C24"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Արարատի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մարզպետարան</w:t>
            </w:r>
          </w:p>
        </w:tc>
        <w:tc>
          <w:tcPr>
            <w:tcW w:w="1660" w:type="dxa"/>
            <w:tcBorders>
              <w:top w:val="nil"/>
              <w:left w:val="nil"/>
              <w:bottom w:val="single" w:sz="4" w:space="0" w:color="auto"/>
              <w:right w:val="single" w:sz="4" w:space="0" w:color="auto"/>
            </w:tcBorders>
            <w:shd w:val="clear" w:color="auto" w:fill="auto"/>
            <w:hideMark/>
          </w:tcPr>
          <w:p w14:paraId="1FD2D424"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7621325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207671</w:t>
            </w:r>
          </w:p>
        </w:tc>
        <w:tc>
          <w:tcPr>
            <w:tcW w:w="1560" w:type="dxa"/>
            <w:tcBorders>
              <w:top w:val="nil"/>
              <w:left w:val="nil"/>
              <w:bottom w:val="single" w:sz="4" w:space="0" w:color="auto"/>
              <w:right w:val="single" w:sz="4" w:space="0" w:color="auto"/>
            </w:tcBorders>
            <w:shd w:val="clear" w:color="auto" w:fill="auto"/>
            <w:noWrap/>
            <w:hideMark/>
          </w:tcPr>
          <w:p w14:paraId="7295BF9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100926</w:t>
            </w:r>
          </w:p>
        </w:tc>
        <w:tc>
          <w:tcPr>
            <w:tcW w:w="1701" w:type="dxa"/>
            <w:tcBorders>
              <w:top w:val="nil"/>
              <w:left w:val="nil"/>
              <w:bottom w:val="single" w:sz="4" w:space="0" w:color="auto"/>
              <w:right w:val="single" w:sz="4" w:space="0" w:color="auto"/>
            </w:tcBorders>
            <w:shd w:val="clear" w:color="auto" w:fill="auto"/>
            <w:noWrap/>
            <w:hideMark/>
          </w:tcPr>
          <w:p w14:paraId="75E52C9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308597</w:t>
            </w:r>
          </w:p>
        </w:tc>
        <w:tc>
          <w:tcPr>
            <w:tcW w:w="1276" w:type="dxa"/>
            <w:tcBorders>
              <w:top w:val="nil"/>
              <w:left w:val="nil"/>
              <w:bottom w:val="single" w:sz="4" w:space="0" w:color="auto"/>
              <w:right w:val="single" w:sz="4" w:space="0" w:color="auto"/>
            </w:tcBorders>
            <w:shd w:val="clear" w:color="auto" w:fill="auto"/>
            <w:noWrap/>
            <w:hideMark/>
          </w:tcPr>
          <w:p w14:paraId="73EDC552"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33%</w:t>
            </w:r>
          </w:p>
        </w:tc>
      </w:tr>
      <w:tr w:rsidR="006D7074" w:rsidRPr="000D2D94" w14:paraId="79DB3CC0"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3F535447"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7AD51064"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5AE2BC0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560" w:type="dxa"/>
            <w:tcBorders>
              <w:top w:val="nil"/>
              <w:left w:val="nil"/>
              <w:bottom w:val="single" w:sz="4" w:space="0" w:color="auto"/>
              <w:right w:val="single" w:sz="4" w:space="0" w:color="auto"/>
            </w:tcBorders>
            <w:shd w:val="clear" w:color="auto" w:fill="auto"/>
            <w:noWrap/>
            <w:hideMark/>
          </w:tcPr>
          <w:p w14:paraId="4754EB9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43794</w:t>
            </w:r>
          </w:p>
        </w:tc>
        <w:tc>
          <w:tcPr>
            <w:tcW w:w="1701" w:type="dxa"/>
            <w:tcBorders>
              <w:top w:val="nil"/>
              <w:left w:val="nil"/>
              <w:bottom w:val="single" w:sz="4" w:space="0" w:color="auto"/>
              <w:right w:val="single" w:sz="4" w:space="0" w:color="auto"/>
            </w:tcBorders>
            <w:shd w:val="clear" w:color="auto" w:fill="auto"/>
            <w:noWrap/>
            <w:hideMark/>
          </w:tcPr>
          <w:p w14:paraId="1FDF6B9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157783</w:t>
            </w:r>
          </w:p>
        </w:tc>
        <w:tc>
          <w:tcPr>
            <w:tcW w:w="1276" w:type="dxa"/>
            <w:tcBorders>
              <w:top w:val="nil"/>
              <w:left w:val="nil"/>
              <w:bottom w:val="single" w:sz="4" w:space="0" w:color="auto"/>
              <w:right w:val="single" w:sz="4" w:space="0" w:color="auto"/>
            </w:tcBorders>
            <w:shd w:val="clear" w:color="auto" w:fill="auto"/>
            <w:noWrap/>
            <w:hideMark/>
          </w:tcPr>
          <w:p w14:paraId="592EF78A"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25%</w:t>
            </w:r>
          </w:p>
        </w:tc>
      </w:tr>
      <w:tr w:rsidR="006D7074" w:rsidRPr="000D2D94" w14:paraId="5901559A"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6AB686DC"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7760A286"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5147F18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377659</w:t>
            </w:r>
          </w:p>
        </w:tc>
        <w:tc>
          <w:tcPr>
            <w:tcW w:w="1560" w:type="dxa"/>
            <w:tcBorders>
              <w:top w:val="nil"/>
              <w:left w:val="nil"/>
              <w:bottom w:val="single" w:sz="4" w:space="0" w:color="auto"/>
              <w:right w:val="single" w:sz="4" w:space="0" w:color="auto"/>
            </w:tcBorders>
            <w:shd w:val="clear" w:color="auto" w:fill="auto"/>
            <w:noWrap/>
            <w:hideMark/>
          </w:tcPr>
          <w:p w14:paraId="5008C16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219203</w:t>
            </w:r>
          </w:p>
        </w:tc>
        <w:tc>
          <w:tcPr>
            <w:tcW w:w="1701" w:type="dxa"/>
            <w:tcBorders>
              <w:top w:val="nil"/>
              <w:left w:val="nil"/>
              <w:bottom w:val="single" w:sz="4" w:space="0" w:color="auto"/>
              <w:right w:val="single" w:sz="4" w:space="0" w:color="auto"/>
            </w:tcBorders>
            <w:shd w:val="clear" w:color="auto" w:fill="auto"/>
            <w:noWrap/>
            <w:hideMark/>
          </w:tcPr>
          <w:p w14:paraId="7AF0303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596862</w:t>
            </w:r>
          </w:p>
        </w:tc>
        <w:tc>
          <w:tcPr>
            <w:tcW w:w="1276" w:type="dxa"/>
            <w:tcBorders>
              <w:top w:val="nil"/>
              <w:left w:val="nil"/>
              <w:bottom w:val="single" w:sz="4" w:space="0" w:color="auto"/>
              <w:right w:val="single" w:sz="4" w:space="0" w:color="auto"/>
            </w:tcBorders>
            <w:shd w:val="clear" w:color="auto" w:fill="auto"/>
            <w:noWrap/>
            <w:hideMark/>
          </w:tcPr>
          <w:p w14:paraId="6B7740E4"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42%</w:t>
            </w:r>
          </w:p>
        </w:tc>
      </w:tr>
      <w:tr w:rsidR="006D7074" w:rsidRPr="000D2D94" w14:paraId="02A6FD37"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233DC8A4"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Արմավիրի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մարզպետարան</w:t>
            </w:r>
          </w:p>
        </w:tc>
        <w:tc>
          <w:tcPr>
            <w:tcW w:w="1660" w:type="dxa"/>
            <w:tcBorders>
              <w:top w:val="nil"/>
              <w:left w:val="nil"/>
              <w:bottom w:val="single" w:sz="4" w:space="0" w:color="auto"/>
              <w:right w:val="single" w:sz="4" w:space="0" w:color="auto"/>
            </w:tcBorders>
            <w:shd w:val="clear" w:color="auto" w:fill="auto"/>
            <w:hideMark/>
          </w:tcPr>
          <w:p w14:paraId="1447114D"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056F62A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224751</w:t>
            </w:r>
          </w:p>
        </w:tc>
        <w:tc>
          <w:tcPr>
            <w:tcW w:w="1560" w:type="dxa"/>
            <w:tcBorders>
              <w:top w:val="nil"/>
              <w:left w:val="nil"/>
              <w:bottom w:val="single" w:sz="4" w:space="0" w:color="auto"/>
              <w:right w:val="single" w:sz="4" w:space="0" w:color="auto"/>
            </w:tcBorders>
            <w:shd w:val="clear" w:color="auto" w:fill="auto"/>
            <w:noWrap/>
            <w:hideMark/>
          </w:tcPr>
          <w:p w14:paraId="1D289CE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78395</w:t>
            </w:r>
          </w:p>
        </w:tc>
        <w:tc>
          <w:tcPr>
            <w:tcW w:w="1701" w:type="dxa"/>
            <w:tcBorders>
              <w:top w:val="nil"/>
              <w:left w:val="nil"/>
              <w:bottom w:val="single" w:sz="4" w:space="0" w:color="auto"/>
              <w:right w:val="single" w:sz="4" w:space="0" w:color="auto"/>
            </w:tcBorders>
            <w:shd w:val="clear" w:color="auto" w:fill="auto"/>
            <w:noWrap/>
            <w:hideMark/>
          </w:tcPr>
          <w:p w14:paraId="3A18038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301513</w:t>
            </w:r>
          </w:p>
        </w:tc>
        <w:tc>
          <w:tcPr>
            <w:tcW w:w="1276" w:type="dxa"/>
            <w:tcBorders>
              <w:top w:val="nil"/>
              <w:left w:val="nil"/>
              <w:bottom w:val="single" w:sz="4" w:space="0" w:color="auto"/>
              <w:right w:val="single" w:sz="4" w:space="0" w:color="auto"/>
            </w:tcBorders>
            <w:shd w:val="clear" w:color="auto" w:fill="auto"/>
            <w:noWrap/>
            <w:hideMark/>
          </w:tcPr>
          <w:p w14:paraId="464C92C2"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25%</w:t>
            </w:r>
          </w:p>
        </w:tc>
      </w:tr>
      <w:tr w:rsidR="006D7074" w:rsidRPr="000D2D94" w14:paraId="25A9CC42"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5B4CC733"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2B82CD6B"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540F3CD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89103</w:t>
            </w:r>
          </w:p>
        </w:tc>
        <w:tc>
          <w:tcPr>
            <w:tcW w:w="1560" w:type="dxa"/>
            <w:tcBorders>
              <w:top w:val="nil"/>
              <w:left w:val="nil"/>
              <w:bottom w:val="single" w:sz="4" w:space="0" w:color="auto"/>
              <w:right w:val="single" w:sz="4" w:space="0" w:color="auto"/>
            </w:tcBorders>
            <w:shd w:val="clear" w:color="auto" w:fill="auto"/>
            <w:noWrap/>
            <w:hideMark/>
          </w:tcPr>
          <w:p w14:paraId="679DDC1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14154</w:t>
            </w:r>
          </w:p>
        </w:tc>
        <w:tc>
          <w:tcPr>
            <w:tcW w:w="1701" w:type="dxa"/>
            <w:tcBorders>
              <w:top w:val="nil"/>
              <w:left w:val="nil"/>
              <w:bottom w:val="single" w:sz="4" w:space="0" w:color="auto"/>
              <w:right w:val="single" w:sz="4" w:space="0" w:color="auto"/>
            </w:tcBorders>
            <w:shd w:val="clear" w:color="auto" w:fill="auto"/>
            <w:noWrap/>
            <w:hideMark/>
          </w:tcPr>
          <w:p w14:paraId="2E1081D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276" w:type="dxa"/>
            <w:tcBorders>
              <w:top w:val="nil"/>
              <w:left w:val="nil"/>
              <w:bottom w:val="single" w:sz="4" w:space="0" w:color="auto"/>
              <w:right w:val="single" w:sz="4" w:space="0" w:color="auto"/>
            </w:tcBorders>
            <w:shd w:val="clear" w:color="auto" w:fill="auto"/>
            <w:noWrap/>
            <w:hideMark/>
          </w:tcPr>
          <w:p w14:paraId="4A51229D"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6%</w:t>
            </w:r>
          </w:p>
        </w:tc>
      </w:tr>
      <w:tr w:rsidR="006D7074" w:rsidRPr="000D2D94" w14:paraId="31A97F84"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7E0DD70A"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73FF9D61"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3045911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459012</w:t>
            </w:r>
          </w:p>
        </w:tc>
        <w:tc>
          <w:tcPr>
            <w:tcW w:w="1560" w:type="dxa"/>
            <w:tcBorders>
              <w:top w:val="nil"/>
              <w:left w:val="nil"/>
              <w:bottom w:val="single" w:sz="4" w:space="0" w:color="auto"/>
              <w:right w:val="single" w:sz="4" w:space="0" w:color="auto"/>
            </w:tcBorders>
            <w:shd w:val="clear" w:color="auto" w:fill="auto"/>
            <w:noWrap/>
            <w:hideMark/>
          </w:tcPr>
          <w:p w14:paraId="77DC0D1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232225</w:t>
            </w:r>
          </w:p>
        </w:tc>
        <w:tc>
          <w:tcPr>
            <w:tcW w:w="1701" w:type="dxa"/>
            <w:tcBorders>
              <w:top w:val="nil"/>
              <w:left w:val="nil"/>
              <w:bottom w:val="single" w:sz="4" w:space="0" w:color="auto"/>
              <w:right w:val="single" w:sz="4" w:space="0" w:color="auto"/>
            </w:tcBorders>
            <w:shd w:val="clear" w:color="auto" w:fill="auto"/>
            <w:noWrap/>
            <w:hideMark/>
          </w:tcPr>
          <w:p w14:paraId="4FF0626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635018</w:t>
            </w:r>
          </w:p>
        </w:tc>
        <w:tc>
          <w:tcPr>
            <w:tcW w:w="1276" w:type="dxa"/>
            <w:tcBorders>
              <w:top w:val="nil"/>
              <w:left w:val="nil"/>
              <w:bottom w:val="single" w:sz="4" w:space="0" w:color="auto"/>
              <w:right w:val="single" w:sz="4" w:space="0" w:color="auto"/>
            </w:tcBorders>
            <w:shd w:val="clear" w:color="auto" w:fill="auto"/>
            <w:noWrap/>
            <w:hideMark/>
          </w:tcPr>
          <w:p w14:paraId="53FD260C"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38%</w:t>
            </w:r>
          </w:p>
        </w:tc>
      </w:tr>
      <w:tr w:rsidR="006D7074" w:rsidRPr="000D2D94" w14:paraId="427171FA"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4E8DA6AC"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Գեղարքունիքի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մարզպետարան</w:t>
            </w:r>
          </w:p>
        </w:tc>
        <w:tc>
          <w:tcPr>
            <w:tcW w:w="1660" w:type="dxa"/>
            <w:tcBorders>
              <w:top w:val="nil"/>
              <w:left w:val="nil"/>
              <w:bottom w:val="single" w:sz="4" w:space="0" w:color="auto"/>
              <w:right w:val="single" w:sz="4" w:space="0" w:color="auto"/>
            </w:tcBorders>
            <w:shd w:val="clear" w:color="auto" w:fill="auto"/>
            <w:hideMark/>
          </w:tcPr>
          <w:p w14:paraId="2B3FE569"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4D50A73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205489</w:t>
            </w:r>
          </w:p>
        </w:tc>
        <w:tc>
          <w:tcPr>
            <w:tcW w:w="1560" w:type="dxa"/>
            <w:tcBorders>
              <w:top w:val="nil"/>
              <w:left w:val="nil"/>
              <w:bottom w:val="single" w:sz="4" w:space="0" w:color="auto"/>
              <w:right w:val="single" w:sz="4" w:space="0" w:color="auto"/>
            </w:tcBorders>
            <w:shd w:val="clear" w:color="auto" w:fill="auto"/>
            <w:noWrap/>
            <w:hideMark/>
          </w:tcPr>
          <w:p w14:paraId="2A2BBA0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97520</w:t>
            </w:r>
          </w:p>
        </w:tc>
        <w:tc>
          <w:tcPr>
            <w:tcW w:w="1701" w:type="dxa"/>
            <w:tcBorders>
              <w:top w:val="nil"/>
              <w:left w:val="nil"/>
              <w:bottom w:val="single" w:sz="4" w:space="0" w:color="auto"/>
              <w:right w:val="single" w:sz="4" w:space="0" w:color="auto"/>
            </w:tcBorders>
            <w:shd w:val="clear" w:color="auto" w:fill="auto"/>
            <w:noWrap/>
            <w:hideMark/>
          </w:tcPr>
          <w:p w14:paraId="6A8D731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303008</w:t>
            </w:r>
          </w:p>
        </w:tc>
        <w:tc>
          <w:tcPr>
            <w:tcW w:w="1276" w:type="dxa"/>
            <w:tcBorders>
              <w:top w:val="nil"/>
              <w:left w:val="nil"/>
              <w:bottom w:val="single" w:sz="4" w:space="0" w:color="auto"/>
              <w:right w:val="single" w:sz="4" w:space="0" w:color="auto"/>
            </w:tcBorders>
            <w:shd w:val="clear" w:color="auto" w:fill="auto"/>
            <w:noWrap/>
            <w:hideMark/>
          </w:tcPr>
          <w:p w14:paraId="4F85288C"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31%</w:t>
            </w:r>
          </w:p>
        </w:tc>
      </w:tr>
      <w:tr w:rsidR="006D7074" w:rsidRPr="000D2D94" w14:paraId="12BBDB41"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152E6BF9"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30F0F55E"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2701DCA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92618</w:t>
            </w:r>
          </w:p>
        </w:tc>
        <w:tc>
          <w:tcPr>
            <w:tcW w:w="1560" w:type="dxa"/>
            <w:tcBorders>
              <w:top w:val="nil"/>
              <w:left w:val="nil"/>
              <w:bottom w:val="single" w:sz="4" w:space="0" w:color="auto"/>
              <w:right w:val="single" w:sz="4" w:space="0" w:color="auto"/>
            </w:tcBorders>
            <w:shd w:val="clear" w:color="auto" w:fill="auto"/>
            <w:noWrap/>
            <w:hideMark/>
          </w:tcPr>
          <w:p w14:paraId="0D7BEEA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8000</w:t>
            </w:r>
          </w:p>
        </w:tc>
        <w:tc>
          <w:tcPr>
            <w:tcW w:w="1701" w:type="dxa"/>
            <w:tcBorders>
              <w:top w:val="nil"/>
              <w:left w:val="nil"/>
              <w:bottom w:val="single" w:sz="4" w:space="0" w:color="auto"/>
              <w:right w:val="single" w:sz="4" w:space="0" w:color="auto"/>
            </w:tcBorders>
            <w:shd w:val="clear" w:color="auto" w:fill="auto"/>
            <w:noWrap/>
            <w:hideMark/>
          </w:tcPr>
          <w:p w14:paraId="667E742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100618</w:t>
            </w:r>
          </w:p>
        </w:tc>
        <w:tc>
          <w:tcPr>
            <w:tcW w:w="1276" w:type="dxa"/>
            <w:tcBorders>
              <w:top w:val="nil"/>
              <w:left w:val="nil"/>
              <w:bottom w:val="single" w:sz="4" w:space="0" w:color="auto"/>
              <w:right w:val="single" w:sz="4" w:space="0" w:color="auto"/>
            </w:tcBorders>
            <w:shd w:val="clear" w:color="auto" w:fill="auto"/>
            <w:noWrap/>
            <w:hideMark/>
          </w:tcPr>
          <w:p w14:paraId="1C3AB198"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6%</w:t>
            </w:r>
          </w:p>
        </w:tc>
      </w:tr>
      <w:tr w:rsidR="006D7074" w:rsidRPr="000D2D94" w14:paraId="37F2C9F0"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4BD70795"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134AB719"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345EF70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559544</w:t>
            </w:r>
          </w:p>
        </w:tc>
        <w:tc>
          <w:tcPr>
            <w:tcW w:w="1560" w:type="dxa"/>
            <w:tcBorders>
              <w:top w:val="nil"/>
              <w:left w:val="nil"/>
              <w:bottom w:val="single" w:sz="4" w:space="0" w:color="auto"/>
              <w:right w:val="single" w:sz="4" w:space="0" w:color="auto"/>
            </w:tcBorders>
            <w:shd w:val="clear" w:color="auto" w:fill="auto"/>
            <w:noWrap/>
            <w:hideMark/>
          </w:tcPr>
          <w:p w14:paraId="3A36885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317103</w:t>
            </w:r>
          </w:p>
        </w:tc>
        <w:tc>
          <w:tcPr>
            <w:tcW w:w="1701" w:type="dxa"/>
            <w:tcBorders>
              <w:top w:val="nil"/>
              <w:left w:val="nil"/>
              <w:bottom w:val="single" w:sz="4" w:space="0" w:color="auto"/>
              <w:right w:val="single" w:sz="4" w:space="0" w:color="auto"/>
            </w:tcBorders>
            <w:shd w:val="clear" w:color="auto" w:fill="auto"/>
            <w:noWrap/>
            <w:hideMark/>
          </w:tcPr>
          <w:p w14:paraId="5918C36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809862</w:t>
            </w:r>
          </w:p>
        </w:tc>
        <w:tc>
          <w:tcPr>
            <w:tcW w:w="1276" w:type="dxa"/>
            <w:tcBorders>
              <w:top w:val="nil"/>
              <w:left w:val="nil"/>
              <w:bottom w:val="single" w:sz="4" w:space="0" w:color="auto"/>
              <w:right w:val="single" w:sz="4" w:space="0" w:color="auto"/>
            </w:tcBorders>
            <w:shd w:val="clear" w:color="auto" w:fill="auto"/>
            <w:noWrap/>
            <w:hideMark/>
          </w:tcPr>
          <w:p w14:paraId="260C10F2"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48%</w:t>
            </w:r>
          </w:p>
        </w:tc>
      </w:tr>
      <w:tr w:rsidR="006D7074" w:rsidRPr="000D2D94" w14:paraId="1118335E"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7839D49A"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Լոռու</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մարզպետարան</w:t>
            </w:r>
          </w:p>
        </w:tc>
        <w:tc>
          <w:tcPr>
            <w:tcW w:w="1660" w:type="dxa"/>
            <w:tcBorders>
              <w:top w:val="nil"/>
              <w:left w:val="nil"/>
              <w:bottom w:val="single" w:sz="4" w:space="0" w:color="auto"/>
              <w:right w:val="single" w:sz="4" w:space="0" w:color="auto"/>
            </w:tcBorders>
            <w:shd w:val="clear" w:color="auto" w:fill="auto"/>
            <w:hideMark/>
          </w:tcPr>
          <w:p w14:paraId="5D9DFEAC"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113FE78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220570</w:t>
            </w:r>
          </w:p>
        </w:tc>
        <w:tc>
          <w:tcPr>
            <w:tcW w:w="1560" w:type="dxa"/>
            <w:tcBorders>
              <w:top w:val="nil"/>
              <w:left w:val="nil"/>
              <w:bottom w:val="single" w:sz="4" w:space="0" w:color="auto"/>
              <w:right w:val="single" w:sz="4" w:space="0" w:color="auto"/>
            </w:tcBorders>
            <w:shd w:val="clear" w:color="auto" w:fill="auto"/>
            <w:noWrap/>
            <w:hideMark/>
          </w:tcPr>
          <w:p w14:paraId="5BA1CDC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73868</w:t>
            </w:r>
          </w:p>
        </w:tc>
        <w:tc>
          <w:tcPr>
            <w:tcW w:w="1701" w:type="dxa"/>
            <w:tcBorders>
              <w:top w:val="nil"/>
              <w:left w:val="nil"/>
              <w:bottom w:val="single" w:sz="4" w:space="0" w:color="auto"/>
              <w:right w:val="single" w:sz="4" w:space="0" w:color="auto"/>
            </w:tcBorders>
            <w:shd w:val="clear" w:color="auto" w:fill="auto"/>
            <w:noWrap/>
            <w:hideMark/>
          </w:tcPr>
          <w:p w14:paraId="695F494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292990</w:t>
            </w:r>
          </w:p>
        </w:tc>
        <w:tc>
          <w:tcPr>
            <w:tcW w:w="1276" w:type="dxa"/>
            <w:tcBorders>
              <w:top w:val="nil"/>
              <w:left w:val="nil"/>
              <w:bottom w:val="single" w:sz="4" w:space="0" w:color="auto"/>
              <w:right w:val="single" w:sz="4" w:space="0" w:color="auto"/>
            </w:tcBorders>
            <w:shd w:val="clear" w:color="auto" w:fill="auto"/>
            <w:noWrap/>
            <w:hideMark/>
          </w:tcPr>
          <w:p w14:paraId="078B9678"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24%</w:t>
            </w:r>
          </w:p>
        </w:tc>
      </w:tr>
      <w:tr w:rsidR="006D7074" w:rsidRPr="000D2D94" w14:paraId="42F92B6C"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68775258"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449EF8D3"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21BC7DF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129634</w:t>
            </w:r>
          </w:p>
        </w:tc>
        <w:tc>
          <w:tcPr>
            <w:tcW w:w="1560" w:type="dxa"/>
            <w:tcBorders>
              <w:top w:val="nil"/>
              <w:left w:val="nil"/>
              <w:bottom w:val="single" w:sz="4" w:space="0" w:color="auto"/>
              <w:right w:val="single" w:sz="4" w:space="0" w:color="auto"/>
            </w:tcBorders>
            <w:shd w:val="clear" w:color="auto" w:fill="auto"/>
            <w:noWrap/>
            <w:hideMark/>
          </w:tcPr>
          <w:p w14:paraId="573A036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8470</w:t>
            </w:r>
          </w:p>
        </w:tc>
        <w:tc>
          <w:tcPr>
            <w:tcW w:w="1701" w:type="dxa"/>
            <w:tcBorders>
              <w:top w:val="nil"/>
              <w:left w:val="nil"/>
              <w:bottom w:val="single" w:sz="4" w:space="0" w:color="auto"/>
              <w:right w:val="single" w:sz="4" w:space="0" w:color="auto"/>
            </w:tcBorders>
            <w:shd w:val="clear" w:color="auto" w:fill="auto"/>
            <w:noWrap/>
            <w:hideMark/>
          </w:tcPr>
          <w:p w14:paraId="67A0DAC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141682</w:t>
            </w:r>
          </w:p>
        </w:tc>
        <w:tc>
          <w:tcPr>
            <w:tcW w:w="1276" w:type="dxa"/>
            <w:tcBorders>
              <w:top w:val="nil"/>
              <w:left w:val="nil"/>
              <w:bottom w:val="single" w:sz="4" w:space="0" w:color="auto"/>
              <w:right w:val="single" w:sz="4" w:space="0" w:color="auto"/>
            </w:tcBorders>
            <w:shd w:val="clear" w:color="auto" w:fill="auto"/>
            <w:noWrap/>
            <w:hideMark/>
          </w:tcPr>
          <w:p w14:paraId="20F71BFB"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5%</w:t>
            </w:r>
          </w:p>
        </w:tc>
      </w:tr>
      <w:tr w:rsidR="006D7074" w:rsidRPr="000D2D94" w14:paraId="3483A8F0"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6C03B3C3"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65141E66"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4FDF11E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444461</w:t>
            </w:r>
          </w:p>
        </w:tc>
        <w:tc>
          <w:tcPr>
            <w:tcW w:w="1560" w:type="dxa"/>
            <w:tcBorders>
              <w:top w:val="nil"/>
              <w:left w:val="nil"/>
              <w:bottom w:val="single" w:sz="4" w:space="0" w:color="auto"/>
              <w:right w:val="single" w:sz="4" w:space="0" w:color="auto"/>
            </w:tcBorders>
            <w:shd w:val="clear" w:color="auto" w:fill="auto"/>
            <w:noWrap/>
            <w:hideMark/>
          </w:tcPr>
          <w:p w14:paraId="3BBDFB5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217000</w:t>
            </w:r>
          </w:p>
        </w:tc>
        <w:tc>
          <w:tcPr>
            <w:tcW w:w="1701" w:type="dxa"/>
            <w:tcBorders>
              <w:top w:val="nil"/>
              <w:left w:val="nil"/>
              <w:bottom w:val="single" w:sz="4" w:space="0" w:color="auto"/>
              <w:right w:val="single" w:sz="4" w:space="0" w:color="auto"/>
            </w:tcBorders>
            <w:shd w:val="clear" w:color="auto" w:fill="auto"/>
            <w:noWrap/>
            <w:hideMark/>
          </w:tcPr>
          <w:p w14:paraId="02603C8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606565</w:t>
            </w:r>
          </w:p>
        </w:tc>
        <w:tc>
          <w:tcPr>
            <w:tcW w:w="1276" w:type="dxa"/>
            <w:tcBorders>
              <w:top w:val="nil"/>
              <w:left w:val="nil"/>
              <w:bottom w:val="single" w:sz="4" w:space="0" w:color="auto"/>
              <w:right w:val="single" w:sz="4" w:space="0" w:color="auto"/>
            </w:tcBorders>
            <w:shd w:val="clear" w:color="auto" w:fill="auto"/>
            <w:noWrap/>
            <w:hideMark/>
          </w:tcPr>
          <w:p w14:paraId="40FFE868"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36%</w:t>
            </w:r>
          </w:p>
        </w:tc>
      </w:tr>
      <w:tr w:rsidR="006D7074" w:rsidRPr="000D2D94" w14:paraId="3A16A924"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39F4D0C9"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lastRenderedPageBreak/>
              <w:t>Կոտայքի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մարզպետարան</w:t>
            </w:r>
          </w:p>
        </w:tc>
        <w:tc>
          <w:tcPr>
            <w:tcW w:w="1660" w:type="dxa"/>
            <w:tcBorders>
              <w:top w:val="nil"/>
              <w:left w:val="nil"/>
              <w:bottom w:val="single" w:sz="4" w:space="0" w:color="auto"/>
              <w:right w:val="single" w:sz="4" w:space="0" w:color="auto"/>
            </w:tcBorders>
            <w:shd w:val="clear" w:color="auto" w:fill="auto"/>
            <w:hideMark/>
          </w:tcPr>
          <w:p w14:paraId="7FFA817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48449E6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215761</w:t>
            </w:r>
          </w:p>
        </w:tc>
        <w:tc>
          <w:tcPr>
            <w:tcW w:w="1560" w:type="dxa"/>
            <w:tcBorders>
              <w:top w:val="nil"/>
              <w:left w:val="nil"/>
              <w:bottom w:val="single" w:sz="4" w:space="0" w:color="auto"/>
              <w:right w:val="single" w:sz="4" w:space="0" w:color="auto"/>
            </w:tcBorders>
            <w:shd w:val="clear" w:color="auto" w:fill="auto"/>
            <w:noWrap/>
            <w:hideMark/>
          </w:tcPr>
          <w:p w14:paraId="0B7D7A8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91561</w:t>
            </w:r>
          </w:p>
        </w:tc>
        <w:tc>
          <w:tcPr>
            <w:tcW w:w="1701" w:type="dxa"/>
            <w:tcBorders>
              <w:top w:val="nil"/>
              <w:left w:val="nil"/>
              <w:bottom w:val="single" w:sz="4" w:space="0" w:color="auto"/>
              <w:right w:val="single" w:sz="4" w:space="0" w:color="auto"/>
            </w:tcBorders>
            <w:shd w:val="clear" w:color="auto" w:fill="auto"/>
            <w:noWrap/>
            <w:hideMark/>
          </w:tcPr>
          <w:p w14:paraId="67D1A3B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305415</w:t>
            </w:r>
          </w:p>
        </w:tc>
        <w:tc>
          <w:tcPr>
            <w:tcW w:w="1276" w:type="dxa"/>
            <w:tcBorders>
              <w:top w:val="nil"/>
              <w:left w:val="nil"/>
              <w:bottom w:val="single" w:sz="4" w:space="0" w:color="auto"/>
              <w:right w:val="single" w:sz="4" w:space="0" w:color="auto"/>
            </w:tcBorders>
            <w:shd w:val="clear" w:color="auto" w:fill="auto"/>
            <w:noWrap/>
            <w:hideMark/>
          </w:tcPr>
          <w:p w14:paraId="7081AEAA"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29%</w:t>
            </w:r>
          </w:p>
        </w:tc>
      </w:tr>
      <w:tr w:rsidR="006D7074" w:rsidRPr="000D2D94" w14:paraId="50870E95"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1263ADD0"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150FAEFA"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15B858F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114422</w:t>
            </w:r>
          </w:p>
        </w:tc>
        <w:tc>
          <w:tcPr>
            <w:tcW w:w="1560" w:type="dxa"/>
            <w:tcBorders>
              <w:top w:val="nil"/>
              <w:left w:val="nil"/>
              <w:bottom w:val="single" w:sz="4" w:space="0" w:color="auto"/>
              <w:right w:val="single" w:sz="4" w:space="0" w:color="auto"/>
            </w:tcBorders>
            <w:shd w:val="clear" w:color="auto" w:fill="auto"/>
            <w:noWrap/>
            <w:hideMark/>
          </w:tcPr>
          <w:p w14:paraId="5C3961F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25428</w:t>
            </w:r>
          </w:p>
        </w:tc>
        <w:tc>
          <w:tcPr>
            <w:tcW w:w="1701" w:type="dxa"/>
            <w:tcBorders>
              <w:top w:val="nil"/>
              <w:left w:val="nil"/>
              <w:bottom w:val="single" w:sz="4" w:space="0" w:color="auto"/>
              <w:right w:val="single" w:sz="4" w:space="0" w:color="auto"/>
            </w:tcBorders>
            <w:shd w:val="clear" w:color="auto" w:fill="auto"/>
            <w:noWrap/>
            <w:hideMark/>
          </w:tcPr>
          <w:p w14:paraId="206FBB4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114422</w:t>
            </w:r>
          </w:p>
        </w:tc>
        <w:tc>
          <w:tcPr>
            <w:tcW w:w="1276" w:type="dxa"/>
            <w:tcBorders>
              <w:top w:val="nil"/>
              <w:left w:val="nil"/>
              <w:bottom w:val="single" w:sz="4" w:space="0" w:color="auto"/>
              <w:right w:val="single" w:sz="4" w:space="0" w:color="auto"/>
            </w:tcBorders>
            <w:shd w:val="clear" w:color="auto" w:fill="auto"/>
            <w:noWrap/>
            <w:hideMark/>
          </w:tcPr>
          <w:p w14:paraId="796FC936"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13%</w:t>
            </w:r>
          </w:p>
        </w:tc>
      </w:tr>
      <w:tr w:rsidR="006D7074" w:rsidRPr="000D2D94" w14:paraId="775CC165"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68474E9B"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129F8068"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0C0DBF1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506632</w:t>
            </w:r>
          </w:p>
        </w:tc>
        <w:tc>
          <w:tcPr>
            <w:tcW w:w="1560" w:type="dxa"/>
            <w:tcBorders>
              <w:top w:val="nil"/>
              <w:left w:val="nil"/>
              <w:bottom w:val="single" w:sz="4" w:space="0" w:color="auto"/>
              <w:right w:val="single" w:sz="4" w:space="0" w:color="auto"/>
            </w:tcBorders>
            <w:shd w:val="clear" w:color="auto" w:fill="auto"/>
            <w:noWrap/>
            <w:hideMark/>
          </w:tcPr>
          <w:p w14:paraId="0667CC3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436279</w:t>
            </w:r>
          </w:p>
        </w:tc>
        <w:tc>
          <w:tcPr>
            <w:tcW w:w="1701" w:type="dxa"/>
            <w:tcBorders>
              <w:top w:val="nil"/>
              <w:left w:val="nil"/>
              <w:bottom w:val="single" w:sz="4" w:space="0" w:color="auto"/>
              <w:right w:val="single" w:sz="4" w:space="0" w:color="auto"/>
            </w:tcBorders>
            <w:shd w:val="clear" w:color="auto" w:fill="auto"/>
            <w:noWrap/>
            <w:hideMark/>
          </w:tcPr>
          <w:p w14:paraId="57130A9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942911</w:t>
            </w:r>
          </w:p>
        </w:tc>
        <w:tc>
          <w:tcPr>
            <w:tcW w:w="1276" w:type="dxa"/>
            <w:tcBorders>
              <w:top w:val="nil"/>
              <w:left w:val="nil"/>
              <w:bottom w:val="single" w:sz="4" w:space="0" w:color="auto"/>
              <w:right w:val="single" w:sz="4" w:space="0" w:color="auto"/>
            </w:tcBorders>
            <w:shd w:val="clear" w:color="auto" w:fill="auto"/>
            <w:noWrap/>
            <w:hideMark/>
          </w:tcPr>
          <w:p w14:paraId="10891E51"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46%</w:t>
            </w:r>
          </w:p>
        </w:tc>
      </w:tr>
      <w:tr w:rsidR="006D7074" w:rsidRPr="000D2D94" w14:paraId="4C166C72"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3C7433D5"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Շիրակի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մարզպետարան</w:t>
            </w:r>
          </w:p>
        </w:tc>
        <w:tc>
          <w:tcPr>
            <w:tcW w:w="1660" w:type="dxa"/>
            <w:tcBorders>
              <w:top w:val="nil"/>
              <w:left w:val="nil"/>
              <w:bottom w:val="single" w:sz="4" w:space="0" w:color="auto"/>
              <w:right w:val="single" w:sz="4" w:space="0" w:color="auto"/>
            </w:tcBorders>
            <w:shd w:val="clear" w:color="auto" w:fill="auto"/>
            <w:hideMark/>
          </w:tcPr>
          <w:p w14:paraId="50F53AD5"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6ADEF00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218024</w:t>
            </w:r>
          </w:p>
        </w:tc>
        <w:tc>
          <w:tcPr>
            <w:tcW w:w="1560" w:type="dxa"/>
            <w:tcBorders>
              <w:top w:val="nil"/>
              <w:left w:val="nil"/>
              <w:bottom w:val="single" w:sz="4" w:space="0" w:color="auto"/>
              <w:right w:val="single" w:sz="4" w:space="0" w:color="auto"/>
            </w:tcBorders>
            <w:shd w:val="clear" w:color="auto" w:fill="auto"/>
            <w:noWrap/>
            <w:hideMark/>
          </w:tcPr>
          <w:p w14:paraId="05AAC63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107994</w:t>
            </w:r>
          </w:p>
        </w:tc>
        <w:tc>
          <w:tcPr>
            <w:tcW w:w="1701" w:type="dxa"/>
            <w:tcBorders>
              <w:top w:val="nil"/>
              <w:left w:val="nil"/>
              <w:bottom w:val="single" w:sz="4" w:space="0" w:color="auto"/>
              <w:right w:val="single" w:sz="4" w:space="0" w:color="auto"/>
            </w:tcBorders>
            <w:shd w:val="clear" w:color="auto" w:fill="auto"/>
            <w:noWrap/>
            <w:hideMark/>
          </w:tcPr>
          <w:p w14:paraId="0382C9B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326018</w:t>
            </w:r>
          </w:p>
        </w:tc>
        <w:tc>
          <w:tcPr>
            <w:tcW w:w="1276" w:type="dxa"/>
            <w:tcBorders>
              <w:top w:val="nil"/>
              <w:left w:val="nil"/>
              <w:bottom w:val="single" w:sz="4" w:space="0" w:color="auto"/>
              <w:right w:val="single" w:sz="4" w:space="0" w:color="auto"/>
            </w:tcBorders>
            <w:shd w:val="clear" w:color="auto" w:fill="auto"/>
            <w:noWrap/>
            <w:hideMark/>
          </w:tcPr>
          <w:p w14:paraId="4B81C2AE"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31%</w:t>
            </w:r>
          </w:p>
        </w:tc>
      </w:tr>
      <w:tr w:rsidR="006D7074" w:rsidRPr="000D2D94" w14:paraId="397C4703"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134B2616"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4500D735"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4C4CF57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93257</w:t>
            </w:r>
          </w:p>
        </w:tc>
        <w:tc>
          <w:tcPr>
            <w:tcW w:w="1560" w:type="dxa"/>
            <w:tcBorders>
              <w:top w:val="nil"/>
              <w:left w:val="nil"/>
              <w:bottom w:val="single" w:sz="4" w:space="0" w:color="auto"/>
              <w:right w:val="single" w:sz="4" w:space="0" w:color="auto"/>
            </w:tcBorders>
            <w:shd w:val="clear" w:color="auto" w:fill="auto"/>
            <w:noWrap/>
            <w:hideMark/>
          </w:tcPr>
          <w:p w14:paraId="3F713DE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30746</w:t>
            </w:r>
          </w:p>
        </w:tc>
        <w:tc>
          <w:tcPr>
            <w:tcW w:w="1701" w:type="dxa"/>
            <w:tcBorders>
              <w:top w:val="nil"/>
              <w:left w:val="nil"/>
              <w:bottom w:val="single" w:sz="4" w:space="0" w:color="auto"/>
              <w:right w:val="single" w:sz="4" w:space="0" w:color="auto"/>
            </w:tcBorders>
            <w:shd w:val="clear" w:color="auto" w:fill="auto"/>
            <w:noWrap/>
            <w:hideMark/>
          </w:tcPr>
          <w:p w14:paraId="765FB94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124003</w:t>
            </w:r>
          </w:p>
        </w:tc>
        <w:tc>
          <w:tcPr>
            <w:tcW w:w="1276" w:type="dxa"/>
            <w:tcBorders>
              <w:top w:val="nil"/>
              <w:left w:val="nil"/>
              <w:bottom w:val="single" w:sz="4" w:space="0" w:color="auto"/>
              <w:right w:val="single" w:sz="4" w:space="0" w:color="auto"/>
            </w:tcBorders>
            <w:shd w:val="clear" w:color="auto" w:fill="auto"/>
            <w:noWrap/>
            <w:hideMark/>
          </w:tcPr>
          <w:p w14:paraId="5154B3A3"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16%</w:t>
            </w:r>
          </w:p>
        </w:tc>
      </w:tr>
      <w:tr w:rsidR="006D7074" w:rsidRPr="000D2D94" w14:paraId="29183F27"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6FBD0CE9"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42A54A25"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5A1A3EE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429910</w:t>
            </w:r>
          </w:p>
        </w:tc>
        <w:tc>
          <w:tcPr>
            <w:tcW w:w="1560" w:type="dxa"/>
            <w:tcBorders>
              <w:top w:val="nil"/>
              <w:left w:val="nil"/>
              <w:bottom w:val="single" w:sz="4" w:space="0" w:color="auto"/>
              <w:right w:val="single" w:sz="4" w:space="0" w:color="auto"/>
            </w:tcBorders>
            <w:shd w:val="clear" w:color="auto" w:fill="auto"/>
            <w:noWrap/>
            <w:hideMark/>
          </w:tcPr>
          <w:p w14:paraId="3BEB755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293981</w:t>
            </w:r>
          </w:p>
        </w:tc>
        <w:tc>
          <w:tcPr>
            <w:tcW w:w="1701" w:type="dxa"/>
            <w:tcBorders>
              <w:top w:val="nil"/>
              <w:left w:val="nil"/>
              <w:bottom w:val="single" w:sz="4" w:space="0" w:color="auto"/>
              <w:right w:val="single" w:sz="4" w:space="0" w:color="auto"/>
            </w:tcBorders>
            <w:shd w:val="clear" w:color="auto" w:fill="auto"/>
            <w:noWrap/>
            <w:hideMark/>
          </w:tcPr>
          <w:p w14:paraId="530058A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692894</w:t>
            </w:r>
          </w:p>
        </w:tc>
        <w:tc>
          <w:tcPr>
            <w:tcW w:w="1276" w:type="dxa"/>
            <w:tcBorders>
              <w:top w:val="nil"/>
              <w:left w:val="nil"/>
              <w:bottom w:val="single" w:sz="4" w:space="0" w:color="auto"/>
              <w:right w:val="single" w:sz="4" w:space="0" w:color="auto"/>
            </w:tcBorders>
            <w:shd w:val="clear" w:color="auto" w:fill="auto"/>
            <w:noWrap/>
            <w:hideMark/>
          </w:tcPr>
          <w:p w14:paraId="4F55C94C"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46%</w:t>
            </w:r>
          </w:p>
        </w:tc>
      </w:tr>
      <w:tr w:rsidR="006D7074" w:rsidRPr="000D2D94" w14:paraId="733D6538"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223B8D24"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Սյունիքի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մարզպետարան</w:t>
            </w:r>
          </w:p>
        </w:tc>
        <w:tc>
          <w:tcPr>
            <w:tcW w:w="1660" w:type="dxa"/>
            <w:tcBorders>
              <w:top w:val="nil"/>
              <w:left w:val="nil"/>
              <w:bottom w:val="single" w:sz="4" w:space="0" w:color="auto"/>
              <w:right w:val="single" w:sz="4" w:space="0" w:color="auto"/>
            </w:tcBorders>
            <w:shd w:val="clear" w:color="auto" w:fill="auto"/>
            <w:hideMark/>
          </w:tcPr>
          <w:p w14:paraId="61A26CFA"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2F3B96E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232160</w:t>
            </w:r>
          </w:p>
        </w:tc>
        <w:tc>
          <w:tcPr>
            <w:tcW w:w="1560" w:type="dxa"/>
            <w:tcBorders>
              <w:top w:val="nil"/>
              <w:left w:val="nil"/>
              <w:bottom w:val="single" w:sz="4" w:space="0" w:color="auto"/>
              <w:right w:val="single" w:sz="4" w:space="0" w:color="auto"/>
            </w:tcBorders>
            <w:shd w:val="clear" w:color="auto" w:fill="auto"/>
            <w:noWrap/>
            <w:hideMark/>
          </w:tcPr>
          <w:p w14:paraId="1C19CF5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109039</w:t>
            </w:r>
          </w:p>
        </w:tc>
        <w:tc>
          <w:tcPr>
            <w:tcW w:w="1701" w:type="dxa"/>
            <w:tcBorders>
              <w:top w:val="nil"/>
              <w:left w:val="nil"/>
              <w:bottom w:val="single" w:sz="4" w:space="0" w:color="auto"/>
              <w:right w:val="single" w:sz="4" w:space="0" w:color="auto"/>
            </w:tcBorders>
            <w:shd w:val="clear" w:color="auto" w:fill="auto"/>
            <w:noWrap/>
            <w:hideMark/>
          </w:tcPr>
          <w:p w14:paraId="25346D9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339974</w:t>
            </w:r>
          </w:p>
        </w:tc>
        <w:tc>
          <w:tcPr>
            <w:tcW w:w="1276" w:type="dxa"/>
            <w:tcBorders>
              <w:top w:val="nil"/>
              <w:left w:val="nil"/>
              <w:bottom w:val="single" w:sz="4" w:space="0" w:color="auto"/>
              <w:right w:val="single" w:sz="4" w:space="0" w:color="auto"/>
            </w:tcBorders>
            <w:shd w:val="clear" w:color="auto" w:fill="auto"/>
            <w:noWrap/>
            <w:hideMark/>
          </w:tcPr>
          <w:p w14:paraId="675CEEAE"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31%</w:t>
            </w:r>
          </w:p>
        </w:tc>
      </w:tr>
      <w:tr w:rsidR="006D7074" w:rsidRPr="000D2D94" w14:paraId="24372A3A"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156117A6"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48D4E9FC"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2B21489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98549</w:t>
            </w:r>
          </w:p>
        </w:tc>
        <w:tc>
          <w:tcPr>
            <w:tcW w:w="1560" w:type="dxa"/>
            <w:tcBorders>
              <w:top w:val="nil"/>
              <w:left w:val="nil"/>
              <w:bottom w:val="single" w:sz="4" w:space="0" w:color="auto"/>
              <w:right w:val="single" w:sz="4" w:space="0" w:color="auto"/>
            </w:tcBorders>
            <w:shd w:val="clear" w:color="auto" w:fill="auto"/>
            <w:noWrap/>
            <w:hideMark/>
          </w:tcPr>
          <w:p w14:paraId="36EB36E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36991</w:t>
            </w:r>
          </w:p>
        </w:tc>
        <w:tc>
          <w:tcPr>
            <w:tcW w:w="1701" w:type="dxa"/>
            <w:tcBorders>
              <w:top w:val="nil"/>
              <w:left w:val="nil"/>
              <w:bottom w:val="single" w:sz="4" w:space="0" w:color="auto"/>
              <w:right w:val="single" w:sz="4" w:space="0" w:color="auto"/>
            </w:tcBorders>
            <w:shd w:val="clear" w:color="auto" w:fill="auto"/>
            <w:noWrap/>
            <w:hideMark/>
          </w:tcPr>
          <w:p w14:paraId="78A6188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276" w:type="dxa"/>
            <w:tcBorders>
              <w:top w:val="nil"/>
              <w:left w:val="nil"/>
              <w:bottom w:val="single" w:sz="4" w:space="0" w:color="auto"/>
              <w:right w:val="single" w:sz="4" w:space="0" w:color="auto"/>
            </w:tcBorders>
            <w:shd w:val="clear" w:color="auto" w:fill="auto"/>
            <w:noWrap/>
            <w:hideMark/>
          </w:tcPr>
          <w:p w14:paraId="1707E05E"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14%</w:t>
            </w:r>
          </w:p>
        </w:tc>
      </w:tr>
      <w:tr w:rsidR="006D7074" w:rsidRPr="000D2D94" w14:paraId="276D364A"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735BAFC2"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1F72AAA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0D088D6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505971</w:t>
            </w:r>
          </w:p>
        </w:tc>
        <w:tc>
          <w:tcPr>
            <w:tcW w:w="1560" w:type="dxa"/>
            <w:tcBorders>
              <w:top w:val="nil"/>
              <w:left w:val="nil"/>
              <w:bottom w:val="single" w:sz="4" w:space="0" w:color="auto"/>
              <w:right w:val="single" w:sz="4" w:space="0" w:color="auto"/>
            </w:tcBorders>
            <w:shd w:val="clear" w:color="auto" w:fill="auto"/>
            <w:noWrap/>
            <w:hideMark/>
          </w:tcPr>
          <w:p w14:paraId="1C26452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470587</w:t>
            </w:r>
          </w:p>
        </w:tc>
        <w:tc>
          <w:tcPr>
            <w:tcW w:w="1701" w:type="dxa"/>
            <w:tcBorders>
              <w:top w:val="nil"/>
              <w:left w:val="nil"/>
              <w:bottom w:val="single" w:sz="4" w:space="0" w:color="auto"/>
              <w:right w:val="single" w:sz="4" w:space="0" w:color="auto"/>
            </w:tcBorders>
            <w:shd w:val="clear" w:color="auto" w:fill="auto"/>
            <w:noWrap/>
            <w:hideMark/>
          </w:tcPr>
          <w:p w14:paraId="03377F4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860152</w:t>
            </w:r>
          </w:p>
        </w:tc>
        <w:tc>
          <w:tcPr>
            <w:tcW w:w="1276" w:type="dxa"/>
            <w:tcBorders>
              <w:top w:val="nil"/>
              <w:left w:val="nil"/>
              <w:bottom w:val="single" w:sz="4" w:space="0" w:color="auto"/>
              <w:right w:val="single" w:sz="4" w:space="0" w:color="auto"/>
            </w:tcBorders>
            <w:shd w:val="clear" w:color="auto" w:fill="auto"/>
            <w:noWrap/>
            <w:hideMark/>
          </w:tcPr>
          <w:p w14:paraId="031A6A50"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55%</w:t>
            </w:r>
          </w:p>
        </w:tc>
      </w:tr>
      <w:tr w:rsidR="006D7074" w:rsidRPr="000D2D94" w14:paraId="452BA5BF"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23C87A57"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Վայոց</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ձորի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մարզպետարան</w:t>
            </w:r>
          </w:p>
        </w:tc>
        <w:tc>
          <w:tcPr>
            <w:tcW w:w="1660" w:type="dxa"/>
            <w:tcBorders>
              <w:top w:val="nil"/>
              <w:left w:val="nil"/>
              <w:bottom w:val="single" w:sz="4" w:space="0" w:color="auto"/>
              <w:right w:val="single" w:sz="4" w:space="0" w:color="auto"/>
            </w:tcBorders>
            <w:shd w:val="clear" w:color="auto" w:fill="auto"/>
            <w:hideMark/>
          </w:tcPr>
          <w:p w14:paraId="5D0A160C"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66FCBE4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239980</w:t>
            </w:r>
          </w:p>
        </w:tc>
        <w:tc>
          <w:tcPr>
            <w:tcW w:w="1560" w:type="dxa"/>
            <w:tcBorders>
              <w:top w:val="nil"/>
              <w:left w:val="nil"/>
              <w:bottom w:val="single" w:sz="4" w:space="0" w:color="auto"/>
              <w:right w:val="single" w:sz="4" w:space="0" w:color="auto"/>
            </w:tcBorders>
            <w:shd w:val="clear" w:color="auto" w:fill="auto"/>
            <w:noWrap/>
            <w:hideMark/>
          </w:tcPr>
          <w:p w14:paraId="091C5D3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114505</w:t>
            </w:r>
          </w:p>
        </w:tc>
        <w:tc>
          <w:tcPr>
            <w:tcW w:w="1701" w:type="dxa"/>
            <w:tcBorders>
              <w:top w:val="nil"/>
              <w:left w:val="nil"/>
              <w:bottom w:val="single" w:sz="4" w:space="0" w:color="auto"/>
              <w:right w:val="single" w:sz="4" w:space="0" w:color="auto"/>
            </w:tcBorders>
            <w:shd w:val="clear" w:color="auto" w:fill="auto"/>
            <w:noWrap/>
            <w:hideMark/>
          </w:tcPr>
          <w:p w14:paraId="203011D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352608</w:t>
            </w:r>
          </w:p>
        </w:tc>
        <w:tc>
          <w:tcPr>
            <w:tcW w:w="1276" w:type="dxa"/>
            <w:tcBorders>
              <w:top w:val="nil"/>
              <w:left w:val="nil"/>
              <w:bottom w:val="single" w:sz="4" w:space="0" w:color="auto"/>
              <w:right w:val="single" w:sz="4" w:space="0" w:color="auto"/>
            </w:tcBorders>
            <w:shd w:val="clear" w:color="auto" w:fill="auto"/>
            <w:noWrap/>
            <w:hideMark/>
          </w:tcPr>
          <w:p w14:paraId="6F2A4F28"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31%</w:t>
            </w:r>
          </w:p>
        </w:tc>
      </w:tr>
      <w:tr w:rsidR="006D7074" w:rsidRPr="000D2D94" w14:paraId="0DA7724A"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36825FBD"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429F96D9"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7F6ADDB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560" w:type="dxa"/>
            <w:tcBorders>
              <w:top w:val="nil"/>
              <w:left w:val="nil"/>
              <w:bottom w:val="single" w:sz="4" w:space="0" w:color="auto"/>
              <w:right w:val="single" w:sz="4" w:space="0" w:color="auto"/>
            </w:tcBorders>
            <w:shd w:val="clear" w:color="auto" w:fill="auto"/>
            <w:noWrap/>
            <w:hideMark/>
          </w:tcPr>
          <w:p w14:paraId="41C8C25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14550</w:t>
            </w:r>
          </w:p>
        </w:tc>
        <w:tc>
          <w:tcPr>
            <w:tcW w:w="1701" w:type="dxa"/>
            <w:tcBorders>
              <w:top w:val="nil"/>
              <w:left w:val="nil"/>
              <w:bottom w:val="single" w:sz="4" w:space="0" w:color="auto"/>
              <w:right w:val="single" w:sz="4" w:space="0" w:color="auto"/>
            </w:tcBorders>
            <w:shd w:val="clear" w:color="auto" w:fill="auto"/>
            <w:noWrap/>
            <w:hideMark/>
          </w:tcPr>
          <w:p w14:paraId="4DD4966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163807</w:t>
            </w:r>
          </w:p>
        </w:tc>
        <w:tc>
          <w:tcPr>
            <w:tcW w:w="1276" w:type="dxa"/>
            <w:tcBorders>
              <w:top w:val="nil"/>
              <w:left w:val="nil"/>
              <w:bottom w:val="single" w:sz="4" w:space="0" w:color="auto"/>
              <w:right w:val="single" w:sz="4" w:space="0" w:color="auto"/>
            </w:tcBorders>
            <w:shd w:val="clear" w:color="auto" w:fill="auto"/>
            <w:noWrap/>
            <w:hideMark/>
          </w:tcPr>
          <w:p w14:paraId="6F9A4DCC"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5%</w:t>
            </w:r>
          </w:p>
        </w:tc>
      </w:tr>
      <w:tr w:rsidR="006D7074" w:rsidRPr="000D2D94" w14:paraId="314D6ECF"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6BD83900"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610FB713"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32EF3A5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402790</w:t>
            </w:r>
          </w:p>
        </w:tc>
        <w:tc>
          <w:tcPr>
            <w:tcW w:w="1560" w:type="dxa"/>
            <w:tcBorders>
              <w:top w:val="nil"/>
              <w:left w:val="nil"/>
              <w:bottom w:val="single" w:sz="4" w:space="0" w:color="auto"/>
              <w:right w:val="single" w:sz="4" w:space="0" w:color="auto"/>
            </w:tcBorders>
            <w:shd w:val="clear" w:color="auto" w:fill="auto"/>
            <w:noWrap/>
            <w:hideMark/>
          </w:tcPr>
          <w:p w14:paraId="1E9D8DF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608072</w:t>
            </w:r>
          </w:p>
        </w:tc>
        <w:tc>
          <w:tcPr>
            <w:tcW w:w="1701" w:type="dxa"/>
            <w:tcBorders>
              <w:top w:val="nil"/>
              <w:left w:val="nil"/>
              <w:bottom w:val="single" w:sz="4" w:space="0" w:color="auto"/>
              <w:right w:val="single" w:sz="4" w:space="0" w:color="auto"/>
            </w:tcBorders>
            <w:shd w:val="clear" w:color="auto" w:fill="auto"/>
            <w:noWrap/>
            <w:hideMark/>
          </w:tcPr>
          <w:p w14:paraId="1D5C3AB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789957</w:t>
            </w:r>
          </w:p>
        </w:tc>
        <w:tc>
          <w:tcPr>
            <w:tcW w:w="1276" w:type="dxa"/>
            <w:tcBorders>
              <w:top w:val="nil"/>
              <w:left w:val="nil"/>
              <w:bottom w:val="single" w:sz="4" w:space="0" w:color="auto"/>
              <w:right w:val="single" w:sz="4" w:space="0" w:color="auto"/>
            </w:tcBorders>
            <w:shd w:val="clear" w:color="auto" w:fill="auto"/>
            <w:noWrap/>
            <w:hideMark/>
          </w:tcPr>
          <w:p w14:paraId="7644325F"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77%</w:t>
            </w:r>
          </w:p>
        </w:tc>
      </w:tr>
      <w:tr w:rsidR="006D7074" w:rsidRPr="000D2D94" w14:paraId="0CB1F585"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02A0BE44"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Տավուշի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մարզպետարան</w:t>
            </w:r>
          </w:p>
        </w:tc>
        <w:tc>
          <w:tcPr>
            <w:tcW w:w="1660" w:type="dxa"/>
            <w:tcBorders>
              <w:top w:val="nil"/>
              <w:left w:val="nil"/>
              <w:bottom w:val="single" w:sz="4" w:space="0" w:color="auto"/>
              <w:right w:val="single" w:sz="4" w:space="0" w:color="auto"/>
            </w:tcBorders>
            <w:shd w:val="clear" w:color="auto" w:fill="auto"/>
            <w:hideMark/>
          </w:tcPr>
          <w:p w14:paraId="6BAFD99E"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543C74F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232972</w:t>
            </w:r>
          </w:p>
        </w:tc>
        <w:tc>
          <w:tcPr>
            <w:tcW w:w="1560" w:type="dxa"/>
            <w:tcBorders>
              <w:top w:val="nil"/>
              <w:left w:val="nil"/>
              <w:bottom w:val="single" w:sz="4" w:space="0" w:color="auto"/>
              <w:right w:val="single" w:sz="4" w:space="0" w:color="auto"/>
            </w:tcBorders>
            <w:shd w:val="clear" w:color="auto" w:fill="auto"/>
            <w:noWrap/>
            <w:hideMark/>
          </w:tcPr>
          <w:p w14:paraId="2E600E2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84295</w:t>
            </w:r>
          </w:p>
        </w:tc>
        <w:tc>
          <w:tcPr>
            <w:tcW w:w="1701" w:type="dxa"/>
            <w:tcBorders>
              <w:top w:val="nil"/>
              <w:left w:val="nil"/>
              <w:bottom w:val="single" w:sz="4" w:space="0" w:color="auto"/>
              <w:right w:val="single" w:sz="4" w:space="0" w:color="auto"/>
            </w:tcBorders>
            <w:shd w:val="clear" w:color="auto" w:fill="auto"/>
            <w:noWrap/>
            <w:hideMark/>
          </w:tcPr>
          <w:p w14:paraId="360BF9F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317267</w:t>
            </w:r>
          </w:p>
        </w:tc>
        <w:tc>
          <w:tcPr>
            <w:tcW w:w="1276" w:type="dxa"/>
            <w:tcBorders>
              <w:top w:val="nil"/>
              <w:left w:val="nil"/>
              <w:bottom w:val="single" w:sz="4" w:space="0" w:color="auto"/>
              <w:right w:val="single" w:sz="4" w:space="0" w:color="auto"/>
            </w:tcBorders>
            <w:shd w:val="clear" w:color="auto" w:fill="auto"/>
            <w:noWrap/>
            <w:hideMark/>
          </w:tcPr>
          <w:p w14:paraId="04821024"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25%</w:t>
            </w:r>
          </w:p>
        </w:tc>
      </w:tr>
      <w:tr w:rsidR="006D7074" w:rsidRPr="000D2D94" w14:paraId="0D303EF5"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2224AAE3"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73BC8973"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22F1E97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118391</w:t>
            </w:r>
          </w:p>
        </w:tc>
        <w:tc>
          <w:tcPr>
            <w:tcW w:w="1560" w:type="dxa"/>
            <w:tcBorders>
              <w:top w:val="nil"/>
              <w:left w:val="nil"/>
              <w:bottom w:val="single" w:sz="4" w:space="0" w:color="auto"/>
              <w:right w:val="single" w:sz="4" w:space="0" w:color="auto"/>
            </w:tcBorders>
            <w:shd w:val="clear" w:color="auto" w:fill="auto"/>
            <w:noWrap/>
            <w:hideMark/>
          </w:tcPr>
          <w:p w14:paraId="3595D78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10392</w:t>
            </w:r>
          </w:p>
        </w:tc>
        <w:tc>
          <w:tcPr>
            <w:tcW w:w="1701" w:type="dxa"/>
            <w:tcBorders>
              <w:top w:val="nil"/>
              <w:left w:val="nil"/>
              <w:bottom w:val="single" w:sz="4" w:space="0" w:color="auto"/>
              <w:right w:val="single" w:sz="4" w:space="0" w:color="auto"/>
            </w:tcBorders>
            <w:shd w:val="clear" w:color="auto" w:fill="auto"/>
            <w:noWrap/>
            <w:hideMark/>
          </w:tcPr>
          <w:p w14:paraId="507A9F2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151415</w:t>
            </w:r>
          </w:p>
        </w:tc>
        <w:tc>
          <w:tcPr>
            <w:tcW w:w="1276" w:type="dxa"/>
            <w:tcBorders>
              <w:top w:val="nil"/>
              <w:left w:val="nil"/>
              <w:bottom w:val="single" w:sz="4" w:space="0" w:color="auto"/>
              <w:right w:val="single" w:sz="4" w:space="0" w:color="auto"/>
            </w:tcBorders>
            <w:shd w:val="clear" w:color="auto" w:fill="auto"/>
            <w:noWrap/>
            <w:hideMark/>
          </w:tcPr>
          <w:p w14:paraId="0B3862BA"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5%</w:t>
            </w:r>
          </w:p>
        </w:tc>
      </w:tr>
      <w:tr w:rsidR="006D7074" w:rsidRPr="000D2D94" w14:paraId="5424D039"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0EEBF820"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0D9AA32B"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00725D4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505971</w:t>
            </w:r>
          </w:p>
        </w:tc>
        <w:tc>
          <w:tcPr>
            <w:tcW w:w="1560" w:type="dxa"/>
            <w:tcBorders>
              <w:top w:val="nil"/>
              <w:left w:val="nil"/>
              <w:bottom w:val="single" w:sz="4" w:space="0" w:color="auto"/>
              <w:right w:val="single" w:sz="4" w:space="0" w:color="auto"/>
            </w:tcBorders>
            <w:shd w:val="clear" w:color="auto" w:fill="auto"/>
            <w:noWrap/>
            <w:hideMark/>
          </w:tcPr>
          <w:p w14:paraId="3E71FAA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464735</w:t>
            </w:r>
          </w:p>
        </w:tc>
        <w:tc>
          <w:tcPr>
            <w:tcW w:w="1701" w:type="dxa"/>
            <w:tcBorders>
              <w:top w:val="nil"/>
              <w:left w:val="nil"/>
              <w:bottom w:val="single" w:sz="4" w:space="0" w:color="auto"/>
              <w:right w:val="single" w:sz="4" w:space="0" w:color="auto"/>
            </w:tcBorders>
            <w:shd w:val="clear" w:color="auto" w:fill="auto"/>
            <w:noWrap/>
            <w:hideMark/>
          </w:tcPr>
          <w:p w14:paraId="35AAEFC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954832</w:t>
            </w:r>
          </w:p>
        </w:tc>
        <w:tc>
          <w:tcPr>
            <w:tcW w:w="1276" w:type="dxa"/>
            <w:tcBorders>
              <w:top w:val="nil"/>
              <w:left w:val="nil"/>
              <w:bottom w:val="single" w:sz="4" w:space="0" w:color="auto"/>
              <w:right w:val="single" w:sz="4" w:space="0" w:color="auto"/>
            </w:tcBorders>
            <w:shd w:val="clear" w:color="auto" w:fill="auto"/>
            <w:noWrap/>
            <w:hideMark/>
          </w:tcPr>
          <w:p w14:paraId="79BC9ECB"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49%</w:t>
            </w:r>
          </w:p>
        </w:tc>
      </w:tr>
      <w:tr w:rsidR="006D7074" w:rsidRPr="000D2D94" w14:paraId="43D6DA1C"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23550BED"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Կենտրոնական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ընտրական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հանձնաժողով</w:t>
            </w:r>
          </w:p>
        </w:tc>
        <w:tc>
          <w:tcPr>
            <w:tcW w:w="1660" w:type="dxa"/>
            <w:tcBorders>
              <w:top w:val="nil"/>
              <w:left w:val="nil"/>
              <w:bottom w:val="single" w:sz="4" w:space="0" w:color="auto"/>
              <w:right w:val="single" w:sz="4" w:space="0" w:color="auto"/>
            </w:tcBorders>
            <w:shd w:val="clear" w:color="auto" w:fill="auto"/>
            <w:hideMark/>
          </w:tcPr>
          <w:p w14:paraId="10B7482F"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6258F8A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198875</w:t>
            </w:r>
          </w:p>
        </w:tc>
        <w:tc>
          <w:tcPr>
            <w:tcW w:w="1560" w:type="dxa"/>
            <w:tcBorders>
              <w:top w:val="nil"/>
              <w:left w:val="nil"/>
              <w:bottom w:val="single" w:sz="4" w:space="0" w:color="auto"/>
              <w:right w:val="single" w:sz="4" w:space="0" w:color="auto"/>
            </w:tcBorders>
            <w:shd w:val="clear" w:color="auto" w:fill="auto"/>
            <w:noWrap/>
            <w:hideMark/>
          </w:tcPr>
          <w:p w14:paraId="0A49219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57389</w:t>
            </w:r>
          </w:p>
        </w:tc>
        <w:tc>
          <w:tcPr>
            <w:tcW w:w="1701" w:type="dxa"/>
            <w:tcBorders>
              <w:top w:val="nil"/>
              <w:left w:val="nil"/>
              <w:bottom w:val="single" w:sz="4" w:space="0" w:color="auto"/>
              <w:right w:val="single" w:sz="4" w:space="0" w:color="auto"/>
            </w:tcBorders>
            <w:shd w:val="clear" w:color="auto" w:fill="auto"/>
            <w:noWrap/>
            <w:hideMark/>
          </w:tcPr>
          <w:p w14:paraId="329AC41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256264</w:t>
            </w:r>
          </w:p>
        </w:tc>
        <w:tc>
          <w:tcPr>
            <w:tcW w:w="1276" w:type="dxa"/>
            <w:tcBorders>
              <w:top w:val="nil"/>
              <w:left w:val="nil"/>
              <w:bottom w:val="single" w:sz="4" w:space="0" w:color="auto"/>
              <w:right w:val="single" w:sz="4" w:space="0" w:color="auto"/>
            </w:tcBorders>
            <w:shd w:val="clear" w:color="auto" w:fill="auto"/>
            <w:noWrap/>
            <w:hideMark/>
          </w:tcPr>
          <w:p w14:paraId="7662B56C"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22%</w:t>
            </w:r>
          </w:p>
        </w:tc>
      </w:tr>
      <w:tr w:rsidR="006D7074" w:rsidRPr="000D2D94" w14:paraId="04E63BDF"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247A30FA"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7EB5A143"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18F87B4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560" w:type="dxa"/>
            <w:tcBorders>
              <w:top w:val="nil"/>
              <w:left w:val="nil"/>
              <w:bottom w:val="single" w:sz="4" w:space="0" w:color="auto"/>
              <w:right w:val="single" w:sz="4" w:space="0" w:color="auto"/>
            </w:tcBorders>
            <w:shd w:val="clear" w:color="auto" w:fill="auto"/>
            <w:noWrap/>
            <w:hideMark/>
          </w:tcPr>
          <w:p w14:paraId="0F9D467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5583</w:t>
            </w:r>
          </w:p>
        </w:tc>
        <w:tc>
          <w:tcPr>
            <w:tcW w:w="1701" w:type="dxa"/>
            <w:tcBorders>
              <w:top w:val="nil"/>
              <w:left w:val="nil"/>
              <w:bottom w:val="single" w:sz="4" w:space="0" w:color="auto"/>
              <w:right w:val="single" w:sz="4" w:space="0" w:color="auto"/>
            </w:tcBorders>
            <w:shd w:val="clear" w:color="auto" w:fill="auto"/>
            <w:noWrap/>
            <w:hideMark/>
          </w:tcPr>
          <w:p w14:paraId="1FA4A1D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116698</w:t>
            </w:r>
          </w:p>
        </w:tc>
        <w:tc>
          <w:tcPr>
            <w:tcW w:w="1276" w:type="dxa"/>
            <w:tcBorders>
              <w:top w:val="nil"/>
              <w:left w:val="nil"/>
              <w:bottom w:val="single" w:sz="4" w:space="0" w:color="auto"/>
              <w:right w:val="single" w:sz="4" w:space="0" w:color="auto"/>
            </w:tcBorders>
            <w:shd w:val="clear" w:color="auto" w:fill="auto"/>
            <w:noWrap/>
            <w:hideMark/>
          </w:tcPr>
          <w:p w14:paraId="09E081F5"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5%</w:t>
            </w:r>
          </w:p>
        </w:tc>
      </w:tr>
      <w:tr w:rsidR="006D7074" w:rsidRPr="000D2D94" w14:paraId="4EE82C5C"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0F937F67"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288B5E66"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05B1299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490097</w:t>
            </w:r>
          </w:p>
        </w:tc>
        <w:tc>
          <w:tcPr>
            <w:tcW w:w="1560" w:type="dxa"/>
            <w:tcBorders>
              <w:top w:val="nil"/>
              <w:left w:val="nil"/>
              <w:bottom w:val="single" w:sz="4" w:space="0" w:color="auto"/>
              <w:right w:val="single" w:sz="4" w:space="0" w:color="auto"/>
            </w:tcBorders>
            <w:shd w:val="clear" w:color="auto" w:fill="auto"/>
            <w:noWrap/>
            <w:hideMark/>
          </w:tcPr>
          <w:p w14:paraId="7894C0E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122478</w:t>
            </w:r>
          </w:p>
        </w:tc>
        <w:tc>
          <w:tcPr>
            <w:tcW w:w="1701" w:type="dxa"/>
            <w:tcBorders>
              <w:top w:val="nil"/>
              <w:left w:val="nil"/>
              <w:bottom w:val="single" w:sz="4" w:space="0" w:color="auto"/>
              <w:right w:val="single" w:sz="4" w:space="0" w:color="auto"/>
            </w:tcBorders>
            <w:shd w:val="clear" w:color="auto" w:fill="auto"/>
            <w:noWrap/>
            <w:hideMark/>
          </w:tcPr>
          <w:p w14:paraId="7DB9F36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612575</w:t>
            </w:r>
          </w:p>
        </w:tc>
        <w:tc>
          <w:tcPr>
            <w:tcW w:w="1276" w:type="dxa"/>
            <w:tcBorders>
              <w:top w:val="nil"/>
              <w:left w:val="nil"/>
              <w:bottom w:val="single" w:sz="4" w:space="0" w:color="auto"/>
              <w:right w:val="single" w:sz="4" w:space="0" w:color="auto"/>
            </w:tcBorders>
            <w:shd w:val="clear" w:color="auto" w:fill="auto"/>
            <w:noWrap/>
            <w:hideMark/>
          </w:tcPr>
          <w:p w14:paraId="61BA9B64"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27%</w:t>
            </w:r>
          </w:p>
        </w:tc>
      </w:tr>
      <w:tr w:rsidR="006D7074" w:rsidRPr="000D2D94" w14:paraId="14D4578E"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3BFAA7E1"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Հանրային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ծառայությունները</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կարգավորող</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հանձնաժողով</w:t>
            </w:r>
          </w:p>
        </w:tc>
        <w:tc>
          <w:tcPr>
            <w:tcW w:w="1660" w:type="dxa"/>
            <w:tcBorders>
              <w:top w:val="nil"/>
              <w:left w:val="nil"/>
              <w:bottom w:val="single" w:sz="4" w:space="0" w:color="auto"/>
              <w:right w:val="single" w:sz="4" w:space="0" w:color="auto"/>
            </w:tcBorders>
            <w:shd w:val="clear" w:color="auto" w:fill="auto"/>
            <w:hideMark/>
          </w:tcPr>
          <w:p w14:paraId="1A073024"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20CEA0E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252798</w:t>
            </w:r>
          </w:p>
        </w:tc>
        <w:tc>
          <w:tcPr>
            <w:tcW w:w="1560" w:type="dxa"/>
            <w:tcBorders>
              <w:top w:val="nil"/>
              <w:left w:val="nil"/>
              <w:bottom w:val="single" w:sz="4" w:space="0" w:color="auto"/>
              <w:right w:val="single" w:sz="4" w:space="0" w:color="auto"/>
            </w:tcBorders>
            <w:shd w:val="clear" w:color="auto" w:fill="auto"/>
            <w:noWrap/>
            <w:hideMark/>
          </w:tcPr>
          <w:p w14:paraId="31FFB73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139812</w:t>
            </w:r>
          </w:p>
        </w:tc>
        <w:tc>
          <w:tcPr>
            <w:tcW w:w="1701" w:type="dxa"/>
            <w:tcBorders>
              <w:top w:val="nil"/>
              <w:left w:val="nil"/>
              <w:bottom w:val="single" w:sz="4" w:space="0" w:color="auto"/>
              <w:right w:val="single" w:sz="4" w:space="0" w:color="auto"/>
            </w:tcBorders>
            <w:shd w:val="clear" w:color="auto" w:fill="auto"/>
            <w:noWrap/>
            <w:hideMark/>
          </w:tcPr>
          <w:p w14:paraId="3A2508D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391021</w:t>
            </w:r>
          </w:p>
        </w:tc>
        <w:tc>
          <w:tcPr>
            <w:tcW w:w="1276" w:type="dxa"/>
            <w:tcBorders>
              <w:top w:val="nil"/>
              <w:left w:val="nil"/>
              <w:bottom w:val="single" w:sz="4" w:space="0" w:color="auto"/>
              <w:right w:val="single" w:sz="4" w:space="0" w:color="auto"/>
            </w:tcBorders>
            <w:shd w:val="clear" w:color="auto" w:fill="auto"/>
            <w:noWrap/>
            <w:hideMark/>
          </w:tcPr>
          <w:p w14:paraId="39D0A846"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32%</w:t>
            </w:r>
          </w:p>
        </w:tc>
      </w:tr>
      <w:tr w:rsidR="006D7074" w:rsidRPr="000D2D94" w14:paraId="14F695DC"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312F990F"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0A0FB051"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16EBBB1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114422</w:t>
            </w:r>
          </w:p>
        </w:tc>
        <w:tc>
          <w:tcPr>
            <w:tcW w:w="1560" w:type="dxa"/>
            <w:tcBorders>
              <w:top w:val="nil"/>
              <w:left w:val="nil"/>
              <w:bottom w:val="single" w:sz="4" w:space="0" w:color="auto"/>
              <w:right w:val="single" w:sz="4" w:space="0" w:color="auto"/>
            </w:tcBorders>
            <w:shd w:val="clear" w:color="auto" w:fill="auto"/>
            <w:noWrap/>
            <w:hideMark/>
          </w:tcPr>
          <w:p w14:paraId="6C74320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19099</w:t>
            </w:r>
          </w:p>
        </w:tc>
        <w:tc>
          <w:tcPr>
            <w:tcW w:w="1701" w:type="dxa"/>
            <w:tcBorders>
              <w:top w:val="nil"/>
              <w:left w:val="nil"/>
              <w:bottom w:val="single" w:sz="4" w:space="0" w:color="auto"/>
              <w:right w:val="single" w:sz="4" w:space="0" w:color="auto"/>
            </w:tcBorders>
            <w:shd w:val="clear" w:color="auto" w:fill="auto"/>
            <w:noWrap/>
            <w:hideMark/>
          </w:tcPr>
          <w:p w14:paraId="40AFE88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148996</w:t>
            </w:r>
          </w:p>
        </w:tc>
        <w:tc>
          <w:tcPr>
            <w:tcW w:w="1276" w:type="dxa"/>
            <w:tcBorders>
              <w:top w:val="nil"/>
              <w:left w:val="nil"/>
              <w:bottom w:val="single" w:sz="4" w:space="0" w:color="auto"/>
              <w:right w:val="single" w:sz="4" w:space="0" w:color="auto"/>
            </w:tcBorders>
            <w:shd w:val="clear" w:color="auto" w:fill="auto"/>
            <w:noWrap/>
            <w:hideMark/>
          </w:tcPr>
          <w:p w14:paraId="37781627"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8%</w:t>
            </w:r>
          </w:p>
        </w:tc>
      </w:tr>
      <w:tr w:rsidR="006D7074" w:rsidRPr="000D2D94" w14:paraId="346ACD9C"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52DFDB88"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70F5DC9A"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231CE4E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506632</w:t>
            </w:r>
          </w:p>
        </w:tc>
        <w:tc>
          <w:tcPr>
            <w:tcW w:w="1560" w:type="dxa"/>
            <w:tcBorders>
              <w:top w:val="nil"/>
              <w:left w:val="nil"/>
              <w:bottom w:val="single" w:sz="4" w:space="0" w:color="auto"/>
              <w:right w:val="single" w:sz="4" w:space="0" w:color="auto"/>
            </w:tcBorders>
            <w:shd w:val="clear" w:color="auto" w:fill="auto"/>
            <w:noWrap/>
            <w:hideMark/>
          </w:tcPr>
          <w:p w14:paraId="268532A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634102</w:t>
            </w:r>
          </w:p>
        </w:tc>
        <w:tc>
          <w:tcPr>
            <w:tcW w:w="1701" w:type="dxa"/>
            <w:tcBorders>
              <w:top w:val="nil"/>
              <w:left w:val="nil"/>
              <w:bottom w:val="single" w:sz="4" w:space="0" w:color="auto"/>
              <w:right w:val="single" w:sz="4" w:space="0" w:color="auto"/>
            </w:tcBorders>
            <w:shd w:val="clear" w:color="auto" w:fill="auto"/>
            <w:noWrap/>
            <w:hideMark/>
          </w:tcPr>
          <w:p w14:paraId="5EF4086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1140734</w:t>
            </w:r>
          </w:p>
        </w:tc>
        <w:tc>
          <w:tcPr>
            <w:tcW w:w="1276" w:type="dxa"/>
            <w:tcBorders>
              <w:top w:val="nil"/>
              <w:left w:val="nil"/>
              <w:bottom w:val="single" w:sz="4" w:space="0" w:color="auto"/>
              <w:right w:val="single" w:sz="4" w:space="0" w:color="auto"/>
            </w:tcBorders>
            <w:shd w:val="clear" w:color="auto" w:fill="auto"/>
            <w:noWrap/>
            <w:hideMark/>
          </w:tcPr>
          <w:p w14:paraId="52F24C6D"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56%</w:t>
            </w:r>
          </w:p>
        </w:tc>
      </w:tr>
      <w:tr w:rsidR="006D7074" w:rsidRPr="000D2D94" w14:paraId="3D7D2B4C"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005EB59D"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Հեռուստատեսության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և</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ռադիոյի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հանձնաժողով</w:t>
            </w:r>
          </w:p>
        </w:tc>
        <w:tc>
          <w:tcPr>
            <w:tcW w:w="1660" w:type="dxa"/>
            <w:tcBorders>
              <w:top w:val="nil"/>
              <w:left w:val="nil"/>
              <w:bottom w:val="single" w:sz="4" w:space="0" w:color="auto"/>
              <w:right w:val="single" w:sz="4" w:space="0" w:color="auto"/>
            </w:tcBorders>
            <w:shd w:val="clear" w:color="auto" w:fill="auto"/>
            <w:hideMark/>
          </w:tcPr>
          <w:p w14:paraId="4C69F6A4"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1827CAA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250693</w:t>
            </w:r>
          </w:p>
        </w:tc>
        <w:tc>
          <w:tcPr>
            <w:tcW w:w="1560" w:type="dxa"/>
            <w:tcBorders>
              <w:top w:val="nil"/>
              <w:left w:val="nil"/>
              <w:bottom w:val="single" w:sz="4" w:space="0" w:color="auto"/>
              <w:right w:val="single" w:sz="4" w:space="0" w:color="auto"/>
            </w:tcBorders>
            <w:shd w:val="clear" w:color="auto" w:fill="auto"/>
            <w:noWrap/>
            <w:hideMark/>
          </w:tcPr>
          <w:p w14:paraId="4996E93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123114</w:t>
            </w:r>
          </w:p>
        </w:tc>
        <w:tc>
          <w:tcPr>
            <w:tcW w:w="1701" w:type="dxa"/>
            <w:tcBorders>
              <w:top w:val="nil"/>
              <w:left w:val="nil"/>
              <w:bottom w:val="single" w:sz="4" w:space="0" w:color="auto"/>
              <w:right w:val="single" w:sz="4" w:space="0" w:color="auto"/>
            </w:tcBorders>
            <w:shd w:val="clear" w:color="auto" w:fill="auto"/>
            <w:noWrap/>
            <w:hideMark/>
          </w:tcPr>
          <w:p w14:paraId="3D7E072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373807</w:t>
            </w:r>
          </w:p>
        </w:tc>
        <w:tc>
          <w:tcPr>
            <w:tcW w:w="1276" w:type="dxa"/>
            <w:tcBorders>
              <w:top w:val="nil"/>
              <w:left w:val="nil"/>
              <w:bottom w:val="single" w:sz="4" w:space="0" w:color="auto"/>
              <w:right w:val="single" w:sz="4" w:space="0" w:color="auto"/>
            </w:tcBorders>
            <w:shd w:val="clear" w:color="auto" w:fill="auto"/>
            <w:noWrap/>
            <w:hideMark/>
          </w:tcPr>
          <w:p w14:paraId="26E515AC"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31%</w:t>
            </w:r>
          </w:p>
        </w:tc>
      </w:tr>
      <w:tr w:rsidR="006D7074" w:rsidRPr="000D2D94" w14:paraId="4CDE8ED2"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05F2C4DA"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4D76823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566D3E9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560" w:type="dxa"/>
            <w:tcBorders>
              <w:top w:val="nil"/>
              <w:left w:val="nil"/>
              <w:bottom w:val="single" w:sz="4" w:space="0" w:color="auto"/>
              <w:right w:val="single" w:sz="4" w:space="0" w:color="auto"/>
            </w:tcBorders>
            <w:shd w:val="clear" w:color="auto" w:fill="auto"/>
            <w:noWrap/>
            <w:hideMark/>
          </w:tcPr>
          <w:p w14:paraId="3807B1F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24984</w:t>
            </w:r>
          </w:p>
        </w:tc>
        <w:tc>
          <w:tcPr>
            <w:tcW w:w="1701" w:type="dxa"/>
            <w:tcBorders>
              <w:top w:val="nil"/>
              <w:left w:val="nil"/>
              <w:bottom w:val="single" w:sz="4" w:space="0" w:color="auto"/>
              <w:right w:val="single" w:sz="4" w:space="0" w:color="auto"/>
            </w:tcBorders>
            <w:shd w:val="clear" w:color="auto" w:fill="auto"/>
            <w:noWrap/>
            <w:hideMark/>
          </w:tcPr>
          <w:p w14:paraId="1A438C5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136099</w:t>
            </w:r>
          </w:p>
        </w:tc>
        <w:tc>
          <w:tcPr>
            <w:tcW w:w="1276" w:type="dxa"/>
            <w:tcBorders>
              <w:top w:val="nil"/>
              <w:left w:val="nil"/>
              <w:bottom w:val="single" w:sz="4" w:space="0" w:color="auto"/>
              <w:right w:val="single" w:sz="4" w:space="0" w:color="auto"/>
            </w:tcBorders>
            <w:shd w:val="clear" w:color="auto" w:fill="auto"/>
            <w:noWrap/>
            <w:hideMark/>
          </w:tcPr>
          <w:p w14:paraId="2C6C2BF1"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16%</w:t>
            </w:r>
          </w:p>
        </w:tc>
      </w:tr>
      <w:tr w:rsidR="006D7074" w:rsidRPr="000D2D94" w14:paraId="716C265F"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1119F911"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2C74AE6F"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1354A71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541025</w:t>
            </w:r>
          </w:p>
        </w:tc>
        <w:tc>
          <w:tcPr>
            <w:tcW w:w="1560" w:type="dxa"/>
            <w:tcBorders>
              <w:top w:val="nil"/>
              <w:left w:val="nil"/>
              <w:bottom w:val="single" w:sz="4" w:space="0" w:color="auto"/>
              <w:right w:val="single" w:sz="4" w:space="0" w:color="auto"/>
            </w:tcBorders>
            <w:shd w:val="clear" w:color="auto" w:fill="auto"/>
            <w:noWrap/>
            <w:hideMark/>
          </w:tcPr>
          <w:p w14:paraId="319A5A1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412500</w:t>
            </w:r>
          </w:p>
        </w:tc>
        <w:tc>
          <w:tcPr>
            <w:tcW w:w="1701" w:type="dxa"/>
            <w:tcBorders>
              <w:top w:val="nil"/>
              <w:left w:val="nil"/>
              <w:bottom w:val="single" w:sz="4" w:space="0" w:color="auto"/>
              <w:right w:val="single" w:sz="4" w:space="0" w:color="auto"/>
            </w:tcBorders>
            <w:shd w:val="clear" w:color="auto" w:fill="auto"/>
            <w:noWrap/>
            <w:hideMark/>
          </w:tcPr>
          <w:p w14:paraId="097E3A0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953525</w:t>
            </w:r>
          </w:p>
        </w:tc>
        <w:tc>
          <w:tcPr>
            <w:tcW w:w="1276" w:type="dxa"/>
            <w:tcBorders>
              <w:top w:val="nil"/>
              <w:left w:val="nil"/>
              <w:bottom w:val="single" w:sz="4" w:space="0" w:color="auto"/>
              <w:right w:val="single" w:sz="4" w:space="0" w:color="auto"/>
            </w:tcBorders>
            <w:shd w:val="clear" w:color="auto" w:fill="auto"/>
            <w:noWrap/>
            <w:hideMark/>
          </w:tcPr>
          <w:p w14:paraId="4A852869"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43%</w:t>
            </w:r>
          </w:p>
        </w:tc>
      </w:tr>
      <w:tr w:rsidR="006D7074" w:rsidRPr="000D2D94" w14:paraId="34FDFE2B"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5D090FBC"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Մրցակցության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պաշտպանության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հանձնաժողով</w:t>
            </w:r>
          </w:p>
        </w:tc>
        <w:tc>
          <w:tcPr>
            <w:tcW w:w="1660" w:type="dxa"/>
            <w:tcBorders>
              <w:top w:val="nil"/>
              <w:left w:val="nil"/>
              <w:bottom w:val="single" w:sz="4" w:space="0" w:color="auto"/>
              <w:right w:val="single" w:sz="4" w:space="0" w:color="auto"/>
            </w:tcBorders>
            <w:shd w:val="clear" w:color="auto" w:fill="auto"/>
            <w:hideMark/>
          </w:tcPr>
          <w:p w14:paraId="3FAD77A3"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7CD387F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273941</w:t>
            </w:r>
          </w:p>
        </w:tc>
        <w:tc>
          <w:tcPr>
            <w:tcW w:w="1560" w:type="dxa"/>
            <w:tcBorders>
              <w:top w:val="nil"/>
              <w:left w:val="nil"/>
              <w:bottom w:val="single" w:sz="4" w:space="0" w:color="auto"/>
              <w:right w:val="single" w:sz="4" w:space="0" w:color="auto"/>
            </w:tcBorders>
            <w:shd w:val="clear" w:color="auto" w:fill="auto"/>
            <w:noWrap/>
            <w:hideMark/>
          </w:tcPr>
          <w:p w14:paraId="5A143A8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129120</w:t>
            </w:r>
          </w:p>
        </w:tc>
        <w:tc>
          <w:tcPr>
            <w:tcW w:w="1701" w:type="dxa"/>
            <w:tcBorders>
              <w:top w:val="nil"/>
              <w:left w:val="nil"/>
              <w:bottom w:val="single" w:sz="4" w:space="0" w:color="auto"/>
              <w:right w:val="single" w:sz="4" w:space="0" w:color="auto"/>
            </w:tcBorders>
            <w:shd w:val="clear" w:color="auto" w:fill="auto"/>
            <w:noWrap/>
            <w:hideMark/>
          </w:tcPr>
          <w:p w14:paraId="5516AD4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396266</w:t>
            </w:r>
          </w:p>
        </w:tc>
        <w:tc>
          <w:tcPr>
            <w:tcW w:w="1276" w:type="dxa"/>
            <w:tcBorders>
              <w:top w:val="nil"/>
              <w:left w:val="nil"/>
              <w:bottom w:val="single" w:sz="4" w:space="0" w:color="auto"/>
              <w:right w:val="single" w:sz="4" w:space="0" w:color="auto"/>
            </w:tcBorders>
            <w:shd w:val="clear" w:color="auto" w:fill="auto"/>
            <w:noWrap/>
            <w:hideMark/>
          </w:tcPr>
          <w:p w14:paraId="620355C3"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29%</w:t>
            </w:r>
          </w:p>
        </w:tc>
      </w:tr>
      <w:tr w:rsidR="006D7074" w:rsidRPr="000D2D94" w14:paraId="528A6DEA"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0F0C99C8"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71743F2E"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13A8CA6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175932</w:t>
            </w:r>
          </w:p>
        </w:tc>
        <w:tc>
          <w:tcPr>
            <w:tcW w:w="1560" w:type="dxa"/>
            <w:tcBorders>
              <w:top w:val="nil"/>
              <w:left w:val="nil"/>
              <w:bottom w:val="single" w:sz="4" w:space="0" w:color="auto"/>
              <w:right w:val="single" w:sz="4" w:space="0" w:color="auto"/>
            </w:tcBorders>
            <w:shd w:val="clear" w:color="auto" w:fill="auto"/>
            <w:noWrap/>
            <w:hideMark/>
          </w:tcPr>
          <w:p w14:paraId="4D69096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14221</w:t>
            </w:r>
          </w:p>
        </w:tc>
        <w:tc>
          <w:tcPr>
            <w:tcW w:w="1701" w:type="dxa"/>
            <w:tcBorders>
              <w:top w:val="nil"/>
              <w:left w:val="nil"/>
              <w:bottom w:val="single" w:sz="4" w:space="0" w:color="auto"/>
              <w:right w:val="single" w:sz="4" w:space="0" w:color="auto"/>
            </w:tcBorders>
            <w:shd w:val="clear" w:color="auto" w:fill="auto"/>
            <w:noWrap/>
            <w:hideMark/>
          </w:tcPr>
          <w:p w14:paraId="519AEBF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175932</w:t>
            </w:r>
          </w:p>
        </w:tc>
        <w:tc>
          <w:tcPr>
            <w:tcW w:w="1276" w:type="dxa"/>
            <w:tcBorders>
              <w:top w:val="nil"/>
              <w:left w:val="nil"/>
              <w:bottom w:val="single" w:sz="4" w:space="0" w:color="auto"/>
              <w:right w:val="single" w:sz="4" w:space="0" w:color="auto"/>
            </w:tcBorders>
            <w:shd w:val="clear" w:color="auto" w:fill="auto"/>
            <w:noWrap/>
            <w:hideMark/>
          </w:tcPr>
          <w:p w14:paraId="3F5C49DD"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7%</w:t>
            </w:r>
          </w:p>
        </w:tc>
      </w:tr>
      <w:tr w:rsidR="006D7074" w:rsidRPr="000D2D94" w14:paraId="09C781D9"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23A7808D"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6BFB7331"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287F141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474224</w:t>
            </w:r>
          </w:p>
        </w:tc>
        <w:tc>
          <w:tcPr>
            <w:tcW w:w="1560" w:type="dxa"/>
            <w:tcBorders>
              <w:top w:val="nil"/>
              <w:left w:val="nil"/>
              <w:bottom w:val="single" w:sz="4" w:space="0" w:color="auto"/>
              <w:right w:val="single" w:sz="4" w:space="0" w:color="auto"/>
            </w:tcBorders>
            <w:shd w:val="clear" w:color="auto" w:fill="auto"/>
            <w:noWrap/>
            <w:hideMark/>
          </w:tcPr>
          <w:p w14:paraId="2E318DF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313644</w:t>
            </w:r>
          </w:p>
        </w:tc>
        <w:tc>
          <w:tcPr>
            <w:tcW w:w="1701" w:type="dxa"/>
            <w:tcBorders>
              <w:top w:val="nil"/>
              <w:left w:val="nil"/>
              <w:bottom w:val="single" w:sz="4" w:space="0" w:color="auto"/>
              <w:right w:val="single" w:sz="4" w:space="0" w:color="auto"/>
            </w:tcBorders>
            <w:shd w:val="clear" w:color="auto" w:fill="auto"/>
            <w:noWrap/>
            <w:hideMark/>
          </w:tcPr>
          <w:p w14:paraId="3E211D7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787868</w:t>
            </w:r>
          </w:p>
        </w:tc>
        <w:tc>
          <w:tcPr>
            <w:tcW w:w="1276" w:type="dxa"/>
            <w:tcBorders>
              <w:top w:val="nil"/>
              <w:left w:val="nil"/>
              <w:bottom w:val="single" w:sz="4" w:space="0" w:color="auto"/>
              <w:right w:val="single" w:sz="4" w:space="0" w:color="auto"/>
            </w:tcBorders>
            <w:shd w:val="clear" w:color="auto" w:fill="auto"/>
            <w:noWrap/>
            <w:hideMark/>
          </w:tcPr>
          <w:p w14:paraId="17754AE9"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48%</w:t>
            </w:r>
          </w:p>
        </w:tc>
      </w:tr>
      <w:tr w:rsidR="006D7074" w:rsidRPr="000D2D94" w14:paraId="7CC2AA0C"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45CD13F6"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Կադաստրի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կոմիտե</w:t>
            </w:r>
          </w:p>
        </w:tc>
        <w:tc>
          <w:tcPr>
            <w:tcW w:w="1660" w:type="dxa"/>
            <w:tcBorders>
              <w:top w:val="nil"/>
              <w:left w:val="nil"/>
              <w:bottom w:val="single" w:sz="4" w:space="0" w:color="auto"/>
              <w:right w:val="single" w:sz="4" w:space="0" w:color="auto"/>
            </w:tcBorders>
            <w:shd w:val="clear" w:color="auto" w:fill="auto"/>
            <w:hideMark/>
          </w:tcPr>
          <w:p w14:paraId="67838BB2"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3C9328D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209680</w:t>
            </w:r>
          </w:p>
        </w:tc>
        <w:tc>
          <w:tcPr>
            <w:tcW w:w="1560" w:type="dxa"/>
            <w:tcBorders>
              <w:top w:val="nil"/>
              <w:left w:val="nil"/>
              <w:bottom w:val="single" w:sz="4" w:space="0" w:color="auto"/>
              <w:right w:val="single" w:sz="4" w:space="0" w:color="auto"/>
            </w:tcBorders>
            <w:shd w:val="clear" w:color="auto" w:fill="auto"/>
            <w:noWrap/>
            <w:hideMark/>
          </w:tcPr>
          <w:p w14:paraId="7493BA7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91092</w:t>
            </w:r>
          </w:p>
        </w:tc>
        <w:tc>
          <w:tcPr>
            <w:tcW w:w="1701" w:type="dxa"/>
            <w:tcBorders>
              <w:top w:val="nil"/>
              <w:left w:val="nil"/>
              <w:bottom w:val="single" w:sz="4" w:space="0" w:color="auto"/>
              <w:right w:val="single" w:sz="4" w:space="0" w:color="auto"/>
            </w:tcBorders>
            <w:shd w:val="clear" w:color="auto" w:fill="auto"/>
            <w:noWrap/>
            <w:hideMark/>
          </w:tcPr>
          <w:p w14:paraId="6266588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299888</w:t>
            </w:r>
          </w:p>
        </w:tc>
        <w:tc>
          <w:tcPr>
            <w:tcW w:w="1276" w:type="dxa"/>
            <w:tcBorders>
              <w:top w:val="nil"/>
              <w:left w:val="nil"/>
              <w:bottom w:val="single" w:sz="4" w:space="0" w:color="auto"/>
              <w:right w:val="single" w:sz="4" w:space="0" w:color="auto"/>
            </w:tcBorders>
            <w:shd w:val="clear" w:color="auto" w:fill="auto"/>
            <w:noWrap/>
            <w:hideMark/>
          </w:tcPr>
          <w:p w14:paraId="0B5FFEE7"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29%</w:t>
            </w:r>
          </w:p>
        </w:tc>
      </w:tr>
      <w:tr w:rsidR="006D7074" w:rsidRPr="000D2D94" w14:paraId="4CC43873"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53028F29"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243AFB07"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05BCFAF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95903</w:t>
            </w:r>
          </w:p>
        </w:tc>
        <w:tc>
          <w:tcPr>
            <w:tcW w:w="1560" w:type="dxa"/>
            <w:tcBorders>
              <w:top w:val="nil"/>
              <w:left w:val="nil"/>
              <w:bottom w:val="single" w:sz="4" w:space="0" w:color="auto"/>
              <w:right w:val="single" w:sz="4" w:space="0" w:color="auto"/>
            </w:tcBorders>
            <w:shd w:val="clear" w:color="auto" w:fill="auto"/>
            <w:noWrap/>
            <w:hideMark/>
          </w:tcPr>
          <w:p w14:paraId="3DF36FE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6283</w:t>
            </w:r>
          </w:p>
        </w:tc>
        <w:tc>
          <w:tcPr>
            <w:tcW w:w="1701" w:type="dxa"/>
            <w:tcBorders>
              <w:top w:val="nil"/>
              <w:left w:val="nil"/>
              <w:bottom w:val="single" w:sz="4" w:space="0" w:color="auto"/>
              <w:right w:val="single" w:sz="4" w:space="0" w:color="auto"/>
            </w:tcBorders>
            <w:shd w:val="clear" w:color="auto" w:fill="auto"/>
            <w:noWrap/>
            <w:hideMark/>
          </w:tcPr>
          <w:p w14:paraId="3F19AD6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95903</w:t>
            </w:r>
          </w:p>
        </w:tc>
        <w:tc>
          <w:tcPr>
            <w:tcW w:w="1276" w:type="dxa"/>
            <w:tcBorders>
              <w:top w:val="nil"/>
              <w:left w:val="nil"/>
              <w:bottom w:val="single" w:sz="4" w:space="0" w:color="auto"/>
              <w:right w:val="single" w:sz="4" w:space="0" w:color="auto"/>
            </w:tcBorders>
            <w:shd w:val="clear" w:color="auto" w:fill="auto"/>
            <w:noWrap/>
            <w:hideMark/>
          </w:tcPr>
          <w:p w14:paraId="571E9EF0"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5%</w:t>
            </w:r>
          </w:p>
        </w:tc>
      </w:tr>
      <w:tr w:rsidR="006D7074" w:rsidRPr="000D2D94" w14:paraId="67ADAF84"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1EB676C3"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58F6C84B"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0E6EBA9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523167</w:t>
            </w:r>
          </w:p>
        </w:tc>
        <w:tc>
          <w:tcPr>
            <w:tcW w:w="1560" w:type="dxa"/>
            <w:tcBorders>
              <w:top w:val="nil"/>
              <w:left w:val="nil"/>
              <w:bottom w:val="single" w:sz="4" w:space="0" w:color="auto"/>
              <w:right w:val="single" w:sz="4" w:space="0" w:color="auto"/>
            </w:tcBorders>
            <w:shd w:val="clear" w:color="auto" w:fill="auto"/>
            <w:noWrap/>
            <w:hideMark/>
          </w:tcPr>
          <w:p w14:paraId="48F9086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371488</w:t>
            </w:r>
          </w:p>
        </w:tc>
        <w:tc>
          <w:tcPr>
            <w:tcW w:w="1701" w:type="dxa"/>
            <w:tcBorders>
              <w:top w:val="nil"/>
              <w:left w:val="nil"/>
              <w:bottom w:val="single" w:sz="4" w:space="0" w:color="auto"/>
              <w:right w:val="single" w:sz="4" w:space="0" w:color="auto"/>
            </w:tcBorders>
            <w:shd w:val="clear" w:color="auto" w:fill="auto"/>
            <w:noWrap/>
            <w:hideMark/>
          </w:tcPr>
          <w:p w14:paraId="14C501B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894655</w:t>
            </w:r>
          </w:p>
        </w:tc>
        <w:tc>
          <w:tcPr>
            <w:tcW w:w="1276" w:type="dxa"/>
            <w:tcBorders>
              <w:top w:val="nil"/>
              <w:left w:val="nil"/>
              <w:bottom w:val="single" w:sz="4" w:space="0" w:color="auto"/>
              <w:right w:val="single" w:sz="4" w:space="0" w:color="auto"/>
            </w:tcBorders>
            <w:shd w:val="clear" w:color="auto" w:fill="auto"/>
            <w:noWrap/>
            <w:hideMark/>
          </w:tcPr>
          <w:p w14:paraId="64DF5ADD"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50%</w:t>
            </w:r>
          </w:p>
        </w:tc>
      </w:tr>
      <w:tr w:rsidR="006D7074" w:rsidRPr="000D2D94" w14:paraId="3F17A47F"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0D3355FD"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Միջուկային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անվտանգության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կարգավորման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կոմիտե</w:t>
            </w:r>
          </w:p>
        </w:tc>
        <w:tc>
          <w:tcPr>
            <w:tcW w:w="1660" w:type="dxa"/>
            <w:tcBorders>
              <w:top w:val="nil"/>
              <w:left w:val="nil"/>
              <w:bottom w:val="single" w:sz="4" w:space="0" w:color="auto"/>
              <w:right w:val="single" w:sz="4" w:space="0" w:color="auto"/>
            </w:tcBorders>
            <w:shd w:val="clear" w:color="auto" w:fill="auto"/>
            <w:hideMark/>
          </w:tcPr>
          <w:p w14:paraId="05768821"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2F511CD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256072</w:t>
            </w:r>
          </w:p>
        </w:tc>
        <w:tc>
          <w:tcPr>
            <w:tcW w:w="1560" w:type="dxa"/>
            <w:tcBorders>
              <w:top w:val="nil"/>
              <w:left w:val="nil"/>
              <w:bottom w:val="single" w:sz="4" w:space="0" w:color="auto"/>
              <w:right w:val="single" w:sz="4" w:space="0" w:color="auto"/>
            </w:tcBorders>
            <w:shd w:val="clear" w:color="auto" w:fill="auto"/>
            <w:noWrap/>
            <w:hideMark/>
          </w:tcPr>
          <w:p w14:paraId="55CBA56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206782</w:t>
            </w:r>
          </w:p>
        </w:tc>
        <w:tc>
          <w:tcPr>
            <w:tcW w:w="1701" w:type="dxa"/>
            <w:tcBorders>
              <w:top w:val="nil"/>
              <w:left w:val="nil"/>
              <w:bottom w:val="single" w:sz="4" w:space="0" w:color="auto"/>
              <w:right w:val="single" w:sz="4" w:space="0" w:color="auto"/>
            </w:tcBorders>
            <w:shd w:val="clear" w:color="auto" w:fill="auto"/>
            <w:noWrap/>
            <w:hideMark/>
          </w:tcPr>
          <w:p w14:paraId="0094C5E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462854</w:t>
            </w:r>
          </w:p>
        </w:tc>
        <w:tc>
          <w:tcPr>
            <w:tcW w:w="1276" w:type="dxa"/>
            <w:tcBorders>
              <w:top w:val="nil"/>
              <w:left w:val="nil"/>
              <w:bottom w:val="single" w:sz="4" w:space="0" w:color="auto"/>
              <w:right w:val="single" w:sz="4" w:space="0" w:color="auto"/>
            </w:tcBorders>
            <w:shd w:val="clear" w:color="auto" w:fill="auto"/>
            <w:noWrap/>
            <w:hideMark/>
          </w:tcPr>
          <w:p w14:paraId="6678B07D"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43%</w:t>
            </w:r>
          </w:p>
        </w:tc>
      </w:tr>
      <w:tr w:rsidR="006D7074" w:rsidRPr="000D2D94" w14:paraId="7CEC6038"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090E6F76"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09D6B4BF"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0CE0C3A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129634</w:t>
            </w:r>
          </w:p>
        </w:tc>
        <w:tc>
          <w:tcPr>
            <w:tcW w:w="1560" w:type="dxa"/>
            <w:tcBorders>
              <w:top w:val="nil"/>
              <w:left w:val="nil"/>
              <w:bottom w:val="single" w:sz="4" w:space="0" w:color="auto"/>
              <w:right w:val="single" w:sz="4" w:space="0" w:color="auto"/>
            </w:tcBorders>
            <w:shd w:val="clear" w:color="auto" w:fill="auto"/>
            <w:noWrap/>
            <w:hideMark/>
          </w:tcPr>
          <w:p w14:paraId="25BF97D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44292</w:t>
            </w:r>
          </w:p>
        </w:tc>
        <w:tc>
          <w:tcPr>
            <w:tcW w:w="1701" w:type="dxa"/>
            <w:tcBorders>
              <w:top w:val="nil"/>
              <w:left w:val="nil"/>
              <w:bottom w:val="single" w:sz="4" w:space="0" w:color="auto"/>
              <w:right w:val="single" w:sz="4" w:space="0" w:color="auto"/>
            </w:tcBorders>
            <w:shd w:val="clear" w:color="auto" w:fill="auto"/>
            <w:noWrap/>
            <w:hideMark/>
          </w:tcPr>
          <w:p w14:paraId="423104B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173926</w:t>
            </w:r>
          </w:p>
        </w:tc>
        <w:tc>
          <w:tcPr>
            <w:tcW w:w="1276" w:type="dxa"/>
            <w:tcBorders>
              <w:top w:val="nil"/>
              <w:left w:val="nil"/>
              <w:bottom w:val="single" w:sz="4" w:space="0" w:color="auto"/>
              <w:right w:val="single" w:sz="4" w:space="0" w:color="auto"/>
            </w:tcBorders>
            <w:shd w:val="clear" w:color="auto" w:fill="auto"/>
            <w:noWrap/>
            <w:hideMark/>
          </w:tcPr>
          <w:p w14:paraId="6D8E0896"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25%</w:t>
            </w:r>
          </w:p>
        </w:tc>
      </w:tr>
      <w:tr w:rsidR="006D7074" w:rsidRPr="000D2D94" w14:paraId="7853ACC2"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13343CC2"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560B8E0E"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1455960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320779</w:t>
            </w:r>
          </w:p>
        </w:tc>
        <w:tc>
          <w:tcPr>
            <w:tcW w:w="1560" w:type="dxa"/>
            <w:tcBorders>
              <w:top w:val="nil"/>
              <w:left w:val="nil"/>
              <w:bottom w:val="single" w:sz="4" w:space="0" w:color="auto"/>
              <w:right w:val="single" w:sz="4" w:space="0" w:color="auto"/>
            </w:tcBorders>
            <w:shd w:val="clear" w:color="auto" w:fill="auto"/>
            <w:noWrap/>
            <w:hideMark/>
          </w:tcPr>
          <w:p w14:paraId="3269C72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339550</w:t>
            </w:r>
          </w:p>
        </w:tc>
        <w:tc>
          <w:tcPr>
            <w:tcW w:w="1701" w:type="dxa"/>
            <w:tcBorders>
              <w:top w:val="nil"/>
              <w:left w:val="nil"/>
              <w:bottom w:val="single" w:sz="4" w:space="0" w:color="auto"/>
              <w:right w:val="single" w:sz="4" w:space="0" w:color="auto"/>
            </w:tcBorders>
            <w:shd w:val="clear" w:color="auto" w:fill="auto"/>
            <w:noWrap/>
            <w:hideMark/>
          </w:tcPr>
          <w:p w14:paraId="1F096AD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660329</w:t>
            </w:r>
          </w:p>
        </w:tc>
        <w:tc>
          <w:tcPr>
            <w:tcW w:w="1276" w:type="dxa"/>
            <w:tcBorders>
              <w:top w:val="nil"/>
              <w:left w:val="nil"/>
              <w:bottom w:val="single" w:sz="4" w:space="0" w:color="auto"/>
              <w:right w:val="single" w:sz="4" w:space="0" w:color="auto"/>
            </w:tcBorders>
            <w:shd w:val="clear" w:color="auto" w:fill="auto"/>
            <w:noWrap/>
            <w:hideMark/>
          </w:tcPr>
          <w:p w14:paraId="4753E3B7"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53%</w:t>
            </w:r>
          </w:p>
        </w:tc>
      </w:tr>
      <w:tr w:rsidR="006D7074" w:rsidRPr="000D2D94" w14:paraId="5718FE08"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3D17810B"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Պետական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եկամուտների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կոմիտե</w:t>
            </w:r>
          </w:p>
        </w:tc>
        <w:tc>
          <w:tcPr>
            <w:tcW w:w="1660" w:type="dxa"/>
            <w:tcBorders>
              <w:top w:val="nil"/>
              <w:left w:val="nil"/>
              <w:bottom w:val="single" w:sz="4" w:space="0" w:color="auto"/>
              <w:right w:val="single" w:sz="4" w:space="0" w:color="auto"/>
            </w:tcBorders>
            <w:shd w:val="clear" w:color="auto" w:fill="auto"/>
            <w:hideMark/>
          </w:tcPr>
          <w:p w14:paraId="49BE527F"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256FA14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212011</w:t>
            </w:r>
          </w:p>
        </w:tc>
        <w:tc>
          <w:tcPr>
            <w:tcW w:w="1560" w:type="dxa"/>
            <w:tcBorders>
              <w:top w:val="nil"/>
              <w:left w:val="nil"/>
              <w:bottom w:val="single" w:sz="4" w:space="0" w:color="auto"/>
              <w:right w:val="single" w:sz="4" w:space="0" w:color="auto"/>
            </w:tcBorders>
            <w:shd w:val="clear" w:color="auto" w:fill="auto"/>
            <w:noWrap/>
            <w:hideMark/>
          </w:tcPr>
          <w:p w14:paraId="468A59F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204093</w:t>
            </w:r>
          </w:p>
        </w:tc>
        <w:tc>
          <w:tcPr>
            <w:tcW w:w="1701" w:type="dxa"/>
            <w:tcBorders>
              <w:top w:val="nil"/>
              <w:left w:val="nil"/>
              <w:bottom w:val="single" w:sz="4" w:space="0" w:color="auto"/>
              <w:right w:val="single" w:sz="4" w:space="0" w:color="auto"/>
            </w:tcBorders>
            <w:shd w:val="clear" w:color="auto" w:fill="auto"/>
            <w:noWrap/>
            <w:hideMark/>
          </w:tcPr>
          <w:p w14:paraId="44AAFFC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413700</w:t>
            </w:r>
          </w:p>
        </w:tc>
        <w:tc>
          <w:tcPr>
            <w:tcW w:w="1276" w:type="dxa"/>
            <w:tcBorders>
              <w:top w:val="nil"/>
              <w:left w:val="nil"/>
              <w:bottom w:val="single" w:sz="4" w:space="0" w:color="auto"/>
              <w:right w:val="single" w:sz="4" w:space="0" w:color="auto"/>
            </w:tcBorders>
            <w:shd w:val="clear" w:color="auto" w:fill="auto"/>
            <w:noWrap/>
            <w:hideMark/>
          </w:tcPr>
          <w:p w14:paraId="6F241A7C"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47%</w:t>
            </w:r>
          </w:p>
        </w:tc>
      </w:tr>
      <w:tr w:rsidR="006D7074" w:rsidRPr="000D2D94" w14:paraId="7180F2A1"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74D663D3"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5FC09D92"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7B69D70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95903</w:t>
            </w:r>
          </w:p>
        </w:tc>
        <w:tc>
          <w:tcPr>
            <w:tcW w:w="1560" w:type="dxa"/>
            <w:tcBorders>
              <w:top w:val="nil"/>
              <w:left w:val="nil"/>
              <w:bottom w:val="single" w:sz="4" w:space="0" w:color="auto"/>
              <w:right w:val="single" w:sz="4" w:space="0" w:color="auto"/>
            </w:tcBorders>
            <w:shd w:val="clear" w:color="auto" w:fill="auto"/>
            <w:noWrap/>
            <w:hideMark/>
          </w:tcPr>
          <w:p w14:paraId="266C3F4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1217</w:t>
            </w:r>
          </w:p>
        </w:tc>
        <w:tc>
          <w:tcPr>
            <w:tcW w:w="1701" w:type="dxa"/>
            <w:tcBorders>
              <w:top w:val="nil"/>
              <w:left w:val="nil"/>
              <w:bottom w:val="single" w:sz="4" w:space="0" w:color="auto"/>
              <w:right w:val="single" w:sz="4" w:space="0" w:color="auto"/>
            </w:tcBorders>
            <w:shd w:val="clear" w:color="auto" w:fill="auto"/>
            <w:noWrap/>
            <w:hideMark/>
          </w:tcPr>
          <w:p w14:paraId="21C559B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95903</w:t>
            </w:r>
          </w:p>
        </w:tc>
        <w:tc>
          <w:tcPr>
            <w:tcW w:w="1276" w:type="dxa"/>
            <w:tcBorders>
              <w:top w:val="nil"/>
              <w:left w:val="nil"/>
              <w:bottom w:val="single" w:sz="4" w:space="0" w:color="auto"/>
              <w:right w:val="single" w:sz="4" w:space="0" w:color="auto"/>
            </w:tcBorders>
            <w:shd w:val="clear" w:color="auto" w:fill="auto"/>
            <w:noWrap/>
            <w:hideMark/>
          </w:tcPr>
          <w:p w14:paraId="2B0ECAA5"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w:t>
            </w:r>
          </w:p>
        </w:tc>
      </w:tr>
      <w:tr w:rsidR="006D7074" w:rsidRPr="000D2D94" w14:paraId="176E6749"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7AE910C2"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5A34CF7F"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3709201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559544</w:t>
            </w:r>
          </w:p>
        </w:tc>
        <w:tc>
          <w:tcPr>
            <w:tcW w:w="1560" w:type="dxa"/>
            <w:tcBorders>
              <w:top w:val="nil"/>
              <w:left w:val="nil"/>
              <w:bottom w:val="single" w:sz="4" w:space="0" w:color="auto"/>
              <w:right w:val="single" w:sz="4" w:space="0" w:color="auto"/>
            </w:tcBorders>
            <w:shd w:val="clear" w:color="auto" w:fill="auto"/>
            <w:noWrap/>
            <w:hideMark/>
          </w:tcPr>
          <w:p w14:paraId="741FF95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1393507</w:t>
            </w:r>
          </w:p>
        </w:tc>
        <w:tc>
          <w:tcPr>
            <w:tcW w:w="1701" w:type="dxa"/>
            <w:tcBorders>
              <w:top w:val="nil"/>
              <w:left w:val="nil"/>
              <w:bottom w:val="single" w:sz="4" w:space="0" w:color="auto"/>
              <w:right w:val="single" w:sz="4" w:space="0" w:color="auto"/>
            </w:tcBorders>
            <w:shd w:val="clear" w:color="auto" w:fill="auto"/>
            <w:noWrap/>
            <w:hideMark/>
          </w:tcPr>
          <w:p w14:paraId="09ADCEF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1650130</w:t>
            </w:r>
          </w:p>
        </w:tc>
        <w:tc>
          <w:tcPr>
            <w:tcW w:w="1276" w:type="dxa"/>
            <w:tcBorders>
              <w:top w:val="nil"/>
              <w:left w:val="nil"/>
              <w:bottom w:val="single" w:sz="4" w:space="0" w:color="auto"/>
              <w:right w:val="single" w:sz="4" w:space="0" w:color="auto"/>
            </w:tcBorders>
            <w:shd w:val="clear" w:color="auto" w:fill="auto"/>
            <w:noWrap/>
            <w:hideMark/>
          </w:tcPr>
          <w:p w14:paraId="6BEA5291"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84%</w:t>
            </w:r>
          </w:p>
        </w:tc>
      </w:tr>
      <w:tr w:rsidR="006D7074" w:rsidRPr="000D2D94" w14:paraId="01EEA157"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017D107F"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Վիճակագրական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կոմիտե</w:t>
            </w:r>
          </w:p>
        </w:tc>
        <w:tc>
          <w:tcPr>
            <w:tcW w:w="1660" w:type="dxa"/>
            <w:tcBorders>
              <w:top w:val="nil"/>
              <w:left w:val="nil"/>
              <w:bottom w:val="single" w:sz="4" w:space="0" w:color="auto"/>
              <w:right w:val="single" w:sz="4" w:space="0" w:color="auto"/>
            </w:tcBorders>
            <w:shd w:val="clear" w:color="auto" w:fill="auto"/>
            <w:hideMark/>
          </w:tcPr>
          <w:p w14:paraId="35EE9BB9"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1DD8DBE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197769</w:t>
            </w:r>
          </w:p>
        </w:tc>
        <w:tc>
          <w:tcPr>
            <w:tcW w:w="1560" w:type="dxa"/>
            <w:tcBorders>
              <w:top w:val="nil"/>
              <w:left w:val="nil"/>
              <w:bottom w:val="single" w:sz="4" w:space="0" w:color="auto"/>
              <w:right w:val="single" w:sz="4" w:space="0" w:color="auto"/>
            </w:tcBorders>
            <w:shd w:val="clear" w:color="auto" w:fill="auto"/>
            <w:noWrap/>
            <w:hideMark/>
          </w:tcPr>
          <w:p w14:paraId="23790E1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71280</w:t>
            </w:r>
          </w:p>
        </w:tc>
        <w:tc>
          <w:tcPr>
            <w:tcW w:w="1701" w:type="dxa"/>
            <w:tcBorders>
              <w:top w:val="nil"/>
              <w:left w:val="nil"/>
              <w:bottom w:val="single" w:sz="4" w:space="0" w:color="auto"/>
              <w:right w:val="single" w:sz="4" w:space="0" w:color="auto"/>
            </w:tcBorders>
            <w:shd w:val="clear" w:color="auto" w:fill="auto"/>
            <w:noWrap/>
            <w:hideMark/>
          </w:tcPr>
          <w:p w14:paraId="761EC57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268031</w:t>
            </w:r>
          </w:p>
        </w:tc>
        <w:tc>
          <w:tcPr>
            <w:tcW w:w="1276" w:type="dxa"/>
            <w:tcBorders>
              <w:top w:val="nil"/>
              <w:left w:val="nil"/>
              <w:bottom w:val="single" w:sz="4" w:space="0" w:color="auto"/>
              <w:right w:val="single" w:sz="4" w:space="0" w:color="auto"/>
            </w:tcBorders>
            <w:shd w:val="clear" w:color="auto" w:fill="auto"/>
            <w:noWrap/>
            <w:hideMark/>
          </w:tcPr>
          <w:p w14:paraId="158A9E7B"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26%</w:t>
            </w:r>
          </w:p>
        </w:tc>
      </w:tr>
      <w:tr w:rsidR="006D7074" w:rsidRPr="000D2D94" w14:paraId="3B7B3C37"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3AB0331D"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14A5B555"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342A478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95903</w:t>
            </w:r>
          </w:p>
        </w:tc>
        <w:tc>
          <w:tcPr>
            <w:tcW w:w="1560" w:type="dxa"/>
            <w:tcBorders>
              <w:top w:val="nil"/>
              <w:left w:val="nil"/>
              <w:bottom w:val="single" w:sz="4" w:space="0" w:color="auto"/>
              <w:right w:val="single" w:sz="4" w:space="0" w:color="auto"/>
            </w:tcBorders>
            <w:shd w:val="clear" w:color="auto" w:fill="auto"/>
            <w:noWrap/>
            <w:hideMark/>
          </w:tcPr>
          <w:p w14:paraId="55071B7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4333</w:t>
            </w:r>
          </w:p>
        </w:tc>
        <w:tc>
          <w:tcPr>
            <w:tcW w:w="1701" w:type="dxa"/>
            <w:tcBorders>
              <w:top w:val="nil"/>
              <w:left w:val="nil"/>
              <w:bottom w:val="single" w:sz="4" w:space="0" w:color="auto"/>
              <w:right w:val="single" w:sz="4" w:space="0" w:color="auto"/>
            </w:tcBorders>
            <w:shd w:val="clear" w:color="auto" w:fill="auto"/>
            <w:noWrap/>
            <w:hideMark/>
          </w:tcPr>
          <w:p w14:paraId="0CB4EBF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95903</w:t>
            </w:r>
          </w:p>
        </w:tc>
        <w:tc>
          <w:tcPr>
            <w:tcW w:w="1276" w:type="dxa"/>
            <w:tcBorders>
              <w:top w:val="nil"/>
              <w:left w:val="nil"/>
              <w:bottom w:val="single" w:sz="4" w:space="0" w:color="auto"/>
              <w:right w:val="single" w:sz="4" w:space="0" w:color="auto"/>
            </w:tcBorders>
            <w:shd w:val="clear" w:color="auto" w:fill="auto"/>
            <w:noWrap/>
            <w:hideMark/>
          </w:tcPr>
          <w:p w14:paraId="13CD0666"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w:t>
            </w:r>
          </w:p>
        </w:tc>
      </w:tr>
      <w:tr w:rsidR="006D7074" w:rsidRPr="000D2D94" w14:paraId="2D817DE0"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01C1D690"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0450F7DB"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3141401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617086</w:t>
            </w:r>
          </w:p>
        </w:tc>
        <w:tc>
          <w:tcPr>
            <w:tcW w:w="1560" w:type="dxa"/>
            <w:tcBorders>
              <w:top w:val="nil"/>
              <w:left w:val="nil"/>
              <w:bottom w:val="single" w:sz="4" w:space="0" w:color="auto"/>
              <w:right w:val="single" w:sz="4" w:space="0" w:color="auto"/>
            </w:tcBorders>
            <w:shd w:val="clear" w:color="auto" w:fill="auto"/>
            <w:noWrap/>
            <w:hideMark/>
          </w:tcPr>
          <w:p w14:paraId="2F4561C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425392</w:t>
            </w:r>
          </w:p>
        </w:tc>
        <w:tc>
          <w:tcPr>
            <w:tcW w:w="1701" w:type="dxa"/>
            <w:tcBorders>
              <w:top w:val="nil"/>
              <w:left w:val="nil"/>
              <w:bottom w:val="single" w:sz="4" w:space="0" w:color="auto"/>
              <w:right w:val="single" w:sz="4" w:space="0" w:color="auto"/>
            </w:tcBorders>
            <w:shd w:val="clear" w:color="auto" w:fill="auto"/>
            <w:noWrap/>
            <w:hideMark/>
          </w:tcPr>
          <w:p w14:paraId="13C5FF2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1042478</w:t>
            </w:r>
          </w:p>
        </w:tc>
        <w:tc>
          <w:tcPr>
            <w:tcW w:w="1276" w:type="dxa"/>
            <w:tcBorders>
              <w:top w:val="nil"/>
              <w:left w:val="nil"/>
              <w:bottom w:val="single" w:sz="4" w:space="0" w:color="auto"/>
              <w:right w:val="single" w:sz="4" w:space="0" w:color="auto"/>
            </w:tcBorders>
            <w:shd w:val="clear" w:color="auto" w:fill="auto"/>
            <w:noWrap/>
            <w:hideMark/>
          </w:tcPr>
          <w:p w14:paraId="2DDA5F29"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41%</w:t>
            </w:r>
          </w:p>
        </w:tc>
      </w:tr>
      <w:tr w:rsidR="006D7074" w:rsidRPr="000D2D94" w14:paraId="3039C103"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5BC6D1A1"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Քաղաքաշինության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կոմիտե</w:t>
            </w:r>
          </w:p>
        </w:tc>
        <w:tc>
          <w:tcPr>
            <w:tcW w:w="1660" w:type="dxa"/>
            <w:tcBorders>
              <w:top w:val="nil"/>
              <w:left w:val="nil"/>
              <w:bottom w:val="single" w:sz="4" w:space="0" w:color="auto"/>
              <w:right w:val="single" w:sz="4" w:space="0" w:color="auto"/>
            </w:tcBorders>
            <w:shd w:val="clear" w:color="auto" w:fill="auto"/>
            <w:hideMark/>
          </w:tcPr>
          <w:p w14:paraId="7564E81C"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3B2981C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247673</w:t>
            </w:r>
          </w:p>
        </w:tc>
        <w:tc>
          <w:tcPr>
            <w:tcW w:w="1560" w:type="dxa"/>
            <w:tcBorders>
              <w:top w:val="nil"/>
              <w:left w:val="nil"/>
              <w:bottom w:val="single" w:sz="4" w:space="0" w:color="auto"/>
              <w:right w:val="single" w:sz="4" w:space="0" w:color="auto"/>
            </w:tcBorders>
            <w:shd w:val="clear" w:color="auto" w:fill="auto"/>
            <w:noWrap/>
            <w:hideMark/>
          </w:tcPr>
          <w:p w14:paraId="426519E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125665</w:t>
            </w:r>
          </w:p>
        </w:tc>
        <w:tc>
          <w:tcPr>
            <w:tcW w:w="1701" w:type="dxa"/>
            <w:tcBorders>
              <w:top w:val="nil"/>
              <w:left w:val="nil"/>
              <w:bottom w:val="single" w:sz="4" w:space="0" w:color="auto"/>
              <w:right w:val="single" w:sz="4" w:space="0" w:color="auto"/>
            </w:tcBorders>
            <w:shd w:val="clear" w:color="auto" w:fill="auto"/>
            <w:noWrap/>
            <w:hideMark/>
          </w:tcPr>
          <w:p w14:paraId="3B9F352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373339</w:t>
            </w:r>
          </w:p>
        </w:tc>
        <w:tc>
          <w:tcPr>
            <w:tcW w:w="1276" w:type="dxa"/>
            <w:tcBorders>
              <w:top w:val="nil"/>
              <w:left w:val="nil"/>
              <w:bottom w:val="single" w:sz="4" w:space="0" w:color="auto"/>
              <w:right w:val="single" w:sz="4" w:space="0" w:color="auto"/>
            </w:tcBorders>
            <w:shd w:val="clear" w:color="auto" w:fill="auto"/>
            <w:noWrap/>
            <w:hideMark/>
          </w:tcPr>
          <w:p w14:paraId="65C77754"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31%</w:t>
            </w:r>
          </w:p>
        </w:tc>
      </w:tr>
      <w:tr w:rsidR="006D7074" w:rsidRPr="000D2D94" w14:paraId="17BE87A6"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32AE4E5B"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6400D0B9"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0E5436F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150799</w:t>
            </w:r>
          </w:p>
        </w:tc>
        <w:tc>
          <w:tcPr>
            <w:tcW w:w="1560" w:type="dxa"/>
            <w:tcBorders>
              <w:top w:val="nil"/>
              <w:left w:val="nil"/>
              <w:bottom w:val="single" w:sz="4" w:space="0" w:color="auto"/>
              <w:right w:val="single" w:sz="4" w:space="0" w:color="auto"/>
            </w:tcBorders>
            <w:shd w:val="clear" w:color="auto" w:fill="auto"/>
            <w:noWrap/>
            <w:hideMark/>
          </w:tcPr>
          <w:p w14:paraId="4FCDF2A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7917</w:t>
            </w:r>
          </w:p>
        </w:tc>
        <w:tc>
          <w:tcPr>
            <w:tcW w:w="1701" w:type="dxa"/>
            <w:tcBorders>
              <w:top w:val="nil"/>
              <w:left w:val="nil"/>
              <w:bottom w:val="single" w:sz="4" w:space="0" w:color="auto"/>
              <w:right w:val="single" w:sz="4" w:space="0" w:color="auto"/>
            </w:tcBorders>
            <w:shd w:val="clear" w:color="auto" w:fill="auto"/>
            <w:noWrap/>
            <w:hideMark/>
          </w:tcPr>
          <w:p w14:paraId="2AE1F43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169132</w:t>
            </w:r>
          </w:p>
        </w:tc>
        <w:tc>
          <w:tcPr>
            <w:tcW w:w="1276" w:type="dxa"/>
            <w:tcBorders>
              <w:top w:val="nil"/>
              <w:left w:val="nil"/>
              <w:bottom w:val="single" w:sz="4" w:space="0" w:color="auto"/>
              <w:right w:val="single" w:sz="4" w:space="0" w:color="auto"/>
            </w:tcBorders>
            <w:shd w:val="clear" w:color="auto" w:fill="auto"/>
            <w:noWrap/>
            <w:hideMark/>
          </w:tcPr>
          <w:p w14:paraId="3962A0C5"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w:t>
            </w:r>
          </w:p>
        </w:tc>
      </w:tr>
      <w:tr w:rsidR="006D7074" w:rsidRPr="000D2D94" w14:paraId="20E4705F"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0366BC3B"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174FDD81"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6DF16EE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523829</w:t>
            </w:r>
          </w:p>
        </w:tc>
        <w:tc>
          <w:tcPr>
            <w:tcW w:w="1560" w:type="dxa"/>
            <w:tcBorders>
              <w:top w:val="nil"/>
              <w:left w:val="nil"/>
              <w:bottom w:val="single" w:sz="4" w:space="0" w:color="auto"/>
              <w:right w:val="single" w:sz="4" w:space="0" w:color="auto"/>
            </w:tcBorders>
            <w:shd w:val="clear" w:color="auto" w:fill="auto"/>
            <w:noWrap/>
            <w:hideMark/>
          </w:tcPr>
          <w:p w14:paraId="6239B53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479802</w:t>
            </w:r>
          </w:p>
        </w:tc>
        <w:tc>
          <w:tcPr>
            <w:tcW w:w="1701" w:type="dxa"/>
            <w:tcBorders>
              <w:top w:val="nil"/>
              <w:left w:val="nil"/>
              <w:bottom w:val="single" w:sz="4" w:space="0" w:color="auto"/>
              <w:right w:val="single" w:sz="4" w:space="0" w:color="auto"/>
            </w:tcBorders>
            <w:shd w:val="clear" w:color="auto" w:fill="auto"/>
            <w:noWrap/>
            <w:hideMark/>
          </w:tcPr>
          <w:p w14:paraId="5AE9081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1003631</w:t>
            </w:r>
          </w:p>
        </w:tc>
        <w:tc>
          <w:tcPr>
            <w:tcW w:w="1276" w:type="dxa"/>
            <w:tcBorders>
              <w:top w:val="nil"/>
              <w:left w:val="nil"/>
              <w:bottom w:val="single" w:sz="4" w:space="0" w:color="auto"/>
              <w:right w:val="single" w:sz="4" w:space="0" w:color="auto"/>
            </w:tcBorders>
            <w:shd w:val="clear" w:color="auto" w:fill="auto"/>
            <w:noWrap/>
            <w:hideMark/>
          </w:tcPr>
          <w:p w14:paraId="38E76A43"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57%</w:t>
            </w:r>
          </w:p>
        </w:tc>
      </w:tr>
      <w:tr w:rsidR="006D7074" w:rsidRPr="000D2D94" w14:paraId="0B306FD9"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76B7B2CB"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Անտառային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կոմիտե</w:t>
            </w:r>
          </w:p>
        </w:tc>
        <w:tc>
          <w:tcPr>
            <w:tcW w:w="1660" w:type="dxa"/>
            <w:tcBorders>
              <w:top w:val="nil"/>
              <w:left w:val="nil"/>
              <w:bottom w:val="single" w:sz="4" w:space="0" w:color="auto"/>
              <w:right w:val="single" w:sz="4" w:space="0" w:color="auto"/>
            </w:tcBorders>
            <w:shd w:val="clear" w:color="auto" w:fill="auto"/>
            <w:hideMark/>
          </w:tcPr>
          <w:p w14:paraId="0052FE2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0AEBC62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271463</w:t>
            </w:r>
          </w:p>
        </w:tc>
        <w:tc>
          <w:tcPr>
            <w:tcW w:w="1560" w:type="dxa"/>
            <w:tcBorders>
              <w:top w:val="nil"/>
              <w:left w:val="nil"/>
              <w:bottom w:val="single" w:sz="4" w:space="0" w:color="auto"/>
              <w:right w:val="single" w:sz="4" w:space="0" w:color="auto"/>
            </w:tcBorders>
            <w:shd w:val="clear" w:color="auto" w:fill="auto"/>
            <w:noWrap/>
            <w:hideMark/>
          </w:tcPr>
          <w:p w14:paraId="121D865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138076</w:t>
            </w:r>
          </w:p>
        </w:tc>
        <w:tc>
          <w:tcPr>
            <w:tcW w:w="1701" w:type="dxa"/>
            <w:tcBorders>
              <w:top w:val="nil"/>
              <w:left w:val="nil"/>
              <w:bottom w:val="single" w:sz="4" w:space="0" w:color="auto"/>
              <w:right w:val="single" w:sz="4" w:space="0" w:color="auto"/>
            </w:tcBorders>
            <w:shd w:val="clear" w:color="auto" w:fill="auto"/>
            <w:noWrap/>
            <w:hideMark/>
          </w:tcPr>
          <w:p w14:paraId="11B6592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409539</w:t>
            </w:r>
          </w:p>
        </w:tc>
        <w:tc>
          <w:tcPr>
            <w:tcW w:w="1276" w:type="dxa"/>
            <w:tcBorders>
              <w:top w:val="nil"/>
              <w:left w:val="nil"/>
              <w:bottom w:val="single" w:sz="4" w:space="0" w:color="auto"/>
              <w:right w:val="single" w:sz="4" w:space="0" w:color="auto"/>
            </w:tcBorders>
            <w:shd w:val="clear" w:color="auto" w:fill="auto"/>
            <w:noWrap/>
            <w:hideMark/>
          </w:tcPr>
          <w:p w14:paraId="1B865325"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32%</w:t>
            </w:r>
          </w:p>
        </w:tc>
      </w:tr>
      <w:tr w:rsidR="006D7074" w:rsidRPr="000D2D94" w14:paraId="6328A362"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5C3F98E8"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0ED9DFE7"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576F540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187176</w:t>
            </w:r>
          </w:p>
        </w:tc>
        <w:tc>
          <w:tcPr>
            <w:tcW w:w="1560" w:type="dxa"/>
            <w:tcBorders>
              <w:top w:val="nil"/>
              <w:left w:val="nil"/>
              <w:bottom w:val="single" w:sz="4" w:space="0" w:color="auto"/>
              <w:right w:val="single" w:sz="4" w:space="0" w:color="auto"/>
            </w:tcBorders>
            <w:shd w:val="clear" w:color="auto" w:fill="auto"/>
            <w:noWrap/>
            <w:hideMark/>
          </w:tcPr>
          <w:p w14:paraId="64F7190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66528</w:t>
            </w:r>
          </w:p>
        </w:tc>
        <w:tc>
          <w:tcPr>
            <w:tcW w:w="1701" w:type="dxa"/>
            <w:tcBorders>
              <w:top w:val="nil"/>
              <w:left w:val="nil"/>
              <w:bottom w:val="single" w:sz="4" w:space="0" w:color="auto"/>
              <w:right w:val="single" w:sz="4" w:space="0" w:color="auto"/>
            </w:tcBorders>
            <w:shd w:val="clear" w:color="auto" w:fill="auto"/>
            <w:noWrap/>
            <w:hideMark/>
          </w:tcPr>
          <w:p w14:paraId="76874FB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281657</w:t>
            </w:r>
          </w:p>
        </w:tc>
        <w:tc>
          <w:tcPr>
            <w:tcW w:w="1276" w:type="dxa"/>
            <w:tcBorders>
              <w:top w:val="nil"/>
              <w:left w:val="nil"/>
              <w:bottom w:val="single" w:sz="4" w:space="0" w:color="auto"/>
              <w:right w:val="single" w:sz="4" w:space="0" w:color="auto"/>
            </w:tcBorders>
            <w:shd w:val="clear" w:color="auto" w:fill="auto"/>
            <w:noWrap/>
            <w:hideMark/>
          </w:tcPr>
          <w:p w14:paraId="400A388F"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23%</w:t>
            </w:r>
          </w:p>
        </w:tc>
      </w:tr>
      <w:tr w:rsidR="006D7074" w:rsidRPr="000D2D94" w14:paraId="578ACB1A"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2910D3D9"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059BFF3B"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4C9B344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490097</w:t>
            </w:r>
          </w:p>
        </w:tc>
        <w:tc>
          <w:tcPr>
            <w:tcW w:w="1560" w:type="dxa"/>
            <w:tcBorders>
              <w:top w:val="nil"/>
              <w:left w:val="nil"/>
              <w:bottom w:val="single" w:sz="4" w:space="0" w:color="auto"/>
              <w:right w:val="single" w:sz="4" w:space="0" w:color="auto"/>
            </w:tcBorders>
            <w:shd w:val="clear" w:color="auto" w:fill="auto"/>
            <w:noWrap/>
            <w:hideMark/>
          </w:tcPr>
          <w:p w14:paraId="79316A5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468844</w:t>
            </w:r>
          </w:p>
        </w:tc>
        <w:tc>
          <w:tcPr>
            <w:tcW w:w="1701" w:type="dxa"/>
            <w:tcBorders>
              <w:top w:val="nil"/>
              <w:left w:val="nil"/>
              <w:bottom w:val="single" w:sz="4" w:space="0" w:color="auto"/>
              <w:right w:val="single" w:sz="4" w:space="0" w:color="auto"/>
            </w:tcBorders>
            <w:shd w:val="clear" w:color="auto" w:fill="auto"/>
            <w:noWrap/>
            <w:hideMark/>
          </w:tcPr>
          <w:p w14:paraId="77C8C68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958941</w:t>
            </w:r>
          </w:p>
        </w:tc>
        <w:tc>
          <w:tcPr>
            <w:tcW w:w="1276" w:type="dxa"/>
            <w:tcBorders>
              <w:top w:val="nil"/>
              <w:left w:val="nil"/>
              <w:bottom w:val="single" w:sz="4" w:space="0" w:color="auto"/>
              <w:right w:val="single" w:sz="4" w:space="0" w:color="auto"/>
            </w:tcBorders>
            <w:shd w:val="clear" w:color="auto" w:fill="auto"/>
            <w:noWrap/>
            <w:hideMark/>
          </w:tcPr>
          <w:p w14:paraId="6C74CA89"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49%</w:t>
            </w:r>
          </w:p>
        </w:tc>
      </w:tr>
      <w:tr w:rsidR="006D7074" w:rsidRPr="000D2D94" w14:paraId="6667D7EA"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029E7C7D"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Բարձրագույն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որակավորման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կոմիտե</w:t>
            </w:r>
          </w:p>
        </w:tc>
        <w:tc>
          <w:tcPr>
            <w:tcW w:w="1660" w:type="dxa"/>
            <w:tcBorders>
              <w:top w:val="nil"/>
              <w:left w:val="nil"/>
              <w:bottom w:val="single" w:sz="4" w:space="0" w:color="auto"/>
              <w:right w:val="single" w:sz="4" w:space="0" w:color="auto"/>
            </w:tcBorders>
            <w:shd w:val="clear" w:color="auto" w:fill="auto"/>
            <w:hideMark/>
          </w:tcPr>
          <w:p w14:paraId="151A8B4C"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365EABD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253757</w:t>
            </w:r>
          </w:p>
        </w:tc>
        <w:tc>
          <w:tcPr>
            <w:tcW w:w="1560" w:type="dxa"/>
            <w:tcBorders>
              <w:top w:val="nil"/>
              <w:left w:val="nil"/>
              <w:bottom w:val="single" w:sz="4" w:space="0" w:color="auto"/>
              <w:right w:val="single" w:sz="4" w:space="0" w:color="auto"/>
            </w:tcBorders>
            <w:shd w:val="clear" w:color="auto" w:fill="auto"/>
            <w:noWrap/>
            <w:hideMark/>
          </w:tcPr>
          <w:p w14:paraId="68F24D2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99621</w:t>
            </w:r>
          </w:p>
        </w:tc>
        <w:tc>
          <w:tcPr>
            <w:tcW w:w="1701" w:type="dxa"/>
            <w:tcBorders>
              <w:top w:val="nil"/>
              <w:left w:val="nil"/>
              <w:bottom w:val="single" w:sz="4" w:space="0" w:color="auto"/>
              <w:right w:val="single" w:sz="4" w:space="0" w:color="auto"/>
            </w:tcBorders>
            <w:shd w:val="clear" w:color="auto" w:fill="auto"/>
            <w:noWrap/>
            <w:hideMark/>
          </w:tcPr>
          <w:p w14:paraId="32870EB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353378</w:t>
            </w:r>
          </w:p>
        </w:tc>
        <w:tc>
          <w:tcPr>
            <w:tcW w:w="1276" w:type="dxa"/>
            <w:tcBorders>
              <w:top w:val="nil"/>
              <w:left w:val="nil"/>
              <w:bottom w:val="single" w:sz="4" w:space="0" w:color="auto"/>
              <w:right w:val="single" w:sz="4" w:space="0" w:color="auto"/>
            </w:tcBorders>
            <w:shd w:val="clear" w:color="auto" w:fill="auto"/>
            <w:noWrap/>
            <w:hideMark/>
          </w:tcPr>
          <w:p w14:paraId="024D3145"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28%</w:t>
            </w:r>
          </w:p>
        </w:tc>
      </w:tr>
      <w:tr w:rsidR="006D7074" w:rsidRPr="000D2D94" w14:paraId="1E695DB4"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38D32086"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16939078"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361A12A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155429</w:t>
            </w:r>
          </w:p>
        </w:tc>
        <w:tc>
          <w:tcPr>
            <w:tcW w:w="1560" w:type="dxa"/>
            <w:tcBorders>
              <w:top w:val="nil"/>
              <w:left w:val="nil"/>
              <w:bottom w:val="single" w:sz="4" w:space="0" w:color="auto"/>
              <w:right w:val="single" w:sz="4" w:space="0" w:color="auto"/>
            </w:tcBorders>
            <w:shd w:val="clear" w:color="auto" w:fill="auto"/>
            <w:noWrap/>
            <w:hideMark/>
          </w:tcPr>
          <w:p w14:paraId="2149657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39262</w:t>
            </w:r>
          </w:p>
        </w:tc>
        <w:tc>
          <w:tcPr>
            <w:tcW w:w="1701" w:type="dxa"/>
            <w:tcBorders>
              <w:top w:val="nil"/>
              <w:left w:val="nil"/>
              <w:bottom w:val="single" w:sz="4" w:space="0" w:color="auto"/>
              <w:right w:val="single" w:sz="4" w:space="0" w:color="auto"/>
            </w:tcBorders>
            <w:shd w:val="clear" w:color="auto" w:fill="auto"/>
            <w:noWrap/>
            <w:hideMark/>
          </w:tcPr>
          <w:p w14:paraId="17C6117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194691</w:t>
            </w:r>
          </w:p>
        </w:tc>
        <w:tc>
          <w:tcPr>
            <w:tcW w:w="1276" w:type="dxa"/>
            <w:tcBorders>
              <w:top w:val="nil"/>
              <w:left w:val="nil"/>
              <w:bottom w:val="single" w:sz="4" w:space="0" w:color="auto"/>
              <w:right w:val="single" w:sz="4" w:space="0" w:color="auto"/>
            </w:tcBorders>
            <w:shd w:val="clear" w:color="auto" w:fill="auto"/>
            <w:noWrap/>
            <w:hideMark/>
          </w:tcPr>
          <w:p w14:paraId="24990BE0"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20%</w:t>
            </w:r>
          </w:p>
        </w:tc>
      </w:tr>
      <w:tr w:rsidR="006D7074" w:rsidRPr="000D2D94" w14:paraId="56EF5EF6"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4B3C8740"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6C1D795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41C3F4D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353188</w:t>
            </w:r>
          </w:p>
        </w:tc>
        <w:tc>
          <w:tcPr>
            <w:tcW w:w="1560" w:type="dxa"/>
            <w:tcBorders>
              <w:top w:val="nil"/>
              <w:left w:val="nil"/>
              <w:bottom w:val="single" w:sz="4" w:space="0" w:color="auto"/>
              <w:right w:val="single" w:sz="4" w:space="0" w:color="auto"/>
            </w:tcBorders>
            <w:shd w:val="clear" w:color="auto" w:fill="auto"/>
            <w:noWrap/>
            <w:hideMark/>
          </w:tcPr>
          <w:p w14:paraId="1593A80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144448</w:t>
            </w:r>
          </w:p>
        </w:tc>
        <w:tc>
          <w:tcPr>
            <w:tcW w:w="1701" w:type="dxa"/>
            <w:tcBorders>
              <w:top w:val="nil"/>
              <w:left w:val="nil"/>
              <w:bottom w:val="single" w:sz="4" w:space="0" w:color="auto"/>
              <w:right w:val="single" w:sz="4" w:space="0" w:color="auto"/>
            </w:tcBorders>
            <w:shd w:val="clear" w:color="auto" w:fill="auto"/>
            <w:noWrap/>
            <w:hideMark/>
          </w:tcPr>
          <w:p w14:paraId="5CA2E86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497636</w:t>
            </w:r>
          </w:p>
        </w:tc>
        <w:tc>
          <w:tcPr>
            <w:tcW w:w="1276" w:type="dxa"/>
            <w:tcBorders>
              <w:top w:val="nil"/>
              <w:left w:val="nil"/>
              <w:bottom w:val="single" w:sz="4" w:space="0" w:color="auto"/>
              <w:right w:val="single" w:sz="4" w:space="0" w:color="auto"/>
            </w:tcBorders>
            <w:shd w:val="clear" w:color="auto" w:fill="auto"/>
            <w:noWrap/>
            <w:hideMark/>
          </w:tcPr>
          <w:p w14:paraId="70BB27B6"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32%</w:t>
            </w:r>
          </w:p>
        </w:tc>
      </w:tr>
      <w:tr w:rsidR="006D7074" w:rsidRPr="000D2D94" w14:paraId="4E02197C"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381AE84C"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Գիտության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կոմիտե</w:t>
            </w:r>
          </w:p>
        </w:tc>
        <w:tc>
          <w:tcPr>
            <w:tcW w:w="1660" w:type="dxa"/>
            <w:tcBorders>
              <w:top w:val="nil"/>
              <w:left w:val="nil"/>
              <w:bottom w:val="single" w:sz="4" w:space="0" w:color="auto"/>
              <w:right w:val="single" w:sz="4" w:space="0" w:color="auto"/>
            </w:tcBorders>
            <w:shd w:val="clear" w:color="auto" w:fill="auto"/>
            <w:hideMark/>
          </w:tcPr>
          <w:p w14:paraId="7B4E78C8"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0C7C944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240839</w:t>
            </w:r>
          </w:p>
        </w:tc>
        <w:tc>
          <w:tcPr>
            <w:tcW w:w="1560" w:type="dxa"/>
            <w:tcBorders>
              <w:top w:val="nil"/>
              <w:left w:val="nil"/>
              <w:bottom w:val="single" w:sz="4" w:space="0" w:color="auto"/>
              <w:right w:val="single" w:sz="4" w:space="0" w:color="auto"/>
            </w:tcBorders>
            <w:shd w:val="clear" w:color="auto" w:fill="auto"/>
            <w:noWrap/>
            <w:hideMark/>
          </w:tcPr>
          <w:p w14:paraId="225253B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111459</w:t>
            </w:r>
          </w:p>
        </w:tc>
        <w:tc>
          <w:tcPr>
            <w:tcW w:w="1701" w:type="dxa"/>
            <w:tcBorders>
              <w:top w:val="nil"/>
              <w:left w:val="nil"/>
              <w:bottom w:val="single" w:sz="4" w:space="0" w:color="auto"/>
              <w:right w:val="single" w:sz="4" w:space="0" w:color="auto"/>
            </w:tcBorders>
            <w:shd w:val="clear" w:color="auto" w:fill="auto"/>
            <w:noWrap/>
            <w:hideMark/>
          </w:tcPr>
          <w:p w14:paraId="4B629C7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352298</w:t>
            </w:r>
          </w:p>
        </w:tc>
        <w:tc>
          <w:tcPr>
            <w:tcW w:w="1276" w:type="dxa"/>
            <w:tcBorders>
              <w:top w:val="nil"/>
              <w:left w:val="nil"/>
              <w:bottom w:val="single" w:sz="4" w:space="0" w:color="auto"/>
              <w:right w:val="single" w:sz="4" w:space="0" w:color="auto"/>
            </w:tcBorders>
            <w:shd w:val="clear" w:color="auto" w:fill="auto"/>
            <w:noWrap/>
            <w:hideMark/>
          </w:tcPr>
          <w:p w14:paraId="2118C31E"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29%</w:t>
            </w:r>
          </w:p>
        </w:tc>
      </w:tr>
      <w:tr w:rsidR="006D7074" w:rsidRPr="000D2D94" w14:paraId="57B6A087"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41987DBE"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121CB7BF"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72C1C61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150799</w:t>
            </w:r>
          </w:p>
        </w:tc>
        <w:tc>
          <w:tcPr>
            <w:tcW w:w="1560" w:type="dxa"/>
            <w:tcBorders>
              <w:top w:val="nil"/>
              <w:left w:val="nil"/>
              <w:bottom w:val="single" w:sz="4" w:space="0" w:color="auto"/>
              <w:right w:val="single" w:sz="4" w:space="0" w:color="auto"/>
            </w:tcBorders>
            <w:shd w:val="clear" w:color="auto" w:fill="auto"/>
            <w:noWrap/>
            <w:hideMark/>
          </w:tcPr>
          <w:p w14:paraId="0ED8766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14003</w:t>
            </w:r>
          </w:p>
        </w:tc>
        <w:tc>
          <w:tcPr>
            <w:tcW w:w="1701" w:type="dxa"/>
            <w:tcBorders>
              <w:top w:val="nil"/>
              <w:left w:val="nil"/>
              <w:bottom w:val="single" w:sz="4" w:space="0" w:color="auto"/>
              <w:right w:val="single" w:sz="4" w:space="0" w:color="auto"/>
            </w:tcBorders>
            <w:shd w:val="clear" w:color="auto" w:fill="auto"/>
            <w:noWrap/>
            <w:hideMark/>
          </w:tcPr>
          <w:p w14:paraId="214353E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169330</w:t>
            </w:r>
          </w:p>
        </w:tc>
        <w:tc>
          <w:tcPr>
            <w:tcW w:w="1276" w:type="dxa"/>
            <w:tcBorders>
              <w:top w:val="nil"/>
              <w:left w:val="nil"/>
              <w:bottom w:val="single" w:sz="4" w:space="0" w:color="auto"/>
              <w:right w:val="single" w:sz="4" w:space="0" w:color="auto"/>
            </w:tcBorders>
            <w:shd w:val="clear" w:color="auto" w:fill="auto"/>
            <w:noWrap/>
            <w:hideMark/>
          </w:tcPr>
          <w:p w14:paraId="2EF71392"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5%</w:t>
            </w:r>
          </w:p>
        </w:tc>
      </w:tr>
      <w:tr w:rsidR="006D7074" w:rsidRPr="000D2D94" w14:paraId="0F24C58C"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143948BE"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74A8518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784B895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416021</w:t>
            </w:r>
          </w:p>
        </w:tc>
        <w:tc>
          <w:tcPr>
            <w:tcW w:w="1560" w:type="dxa"/>
            <w:tcBorders>
              <w:top w:val="nil"/>
              <w:left w:val="nil"/>
              <w:bottom w:val="single" w:sz="4" w:space="0" w:color="auto"/>
              <w:right w:val="single" w:sz="4" w:space="0" w:color="auto"/>
            </w:tcBorders>
            <w:shd w:val="clear" w:color="auto" w:fill="auto"/>
            <w:noWrap/>
            <w:hideMark/>
          </w:tcPr>
          <w:p w14:paraId="04E0D9E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215493</w:t>
            </w:r>
          </w:p>
        </w:tc>
        <w:tc>
          <w:tcPr>
            <w:tcW w:w="1701" w:type="dxa"/>
            <w:tcBorders>
              <w:top w:val="nil"/>
              <w:left w:val="nil"/>
              <w:bottom w:val="single" w:sz="4" w:space="0" w:color="auto"/>
              <w:right w:val="single" w:sz="4" w:space="0" w:color="auto"/>
            </w:tcBorders>
            <w:shd w:val="clear" w:color="auto" w:fill="auto"/>
            <w:noWrap/>
            <w:hideMark/>
          </w:tcPr>
          <w:p w14:paraId="411419C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631514</w:t>
            </w:r>
          </w:p>
        </w:tc>
        <w:tc>
          <w:tcPr>
            <w:tcW w:w="1276" w:type="dxa"/>
            <w:tcBorders>
              <w:top w:val="nil"/>
              <w:left w:val="nil"/>
              <w:bottom w:val="single" w:sz="4" w:space="0" w:color="auto"/>
              <w:right w:val="single" w:sz="4" w:space="0" w:color="auto"/>
            </w:tcBorders>
            <w:shd w:val="clear" w:color="auto" w:fill="auto"/>
            <w:noWrap/>
            <w:hideMark/>
          </w:tcPr>
          <w:p w14:paraId="3B2ED817"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44%</w:t>
            </w:r>
          </w:p>
        </w:tc>
      </w:tr>
      <w:tr w:rsidR="006D7074" w:rsidRPr="000D2D94" w14:paraId="59327C87"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10BB4183"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Զբոսաշրջության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կոմիտե</w:t>
            </w:r>
          </w:p>
        </w:tc>
        <w:tc>
          <w:tcPr>
            <w:tcW w:w="1660" w:type="dxa"/>
            <w:tcBorders>
              <w:top w:val="nil"/>
              <w:left w:val="nil"/>
              <w:bottom w:val="single" w:sz="4" w:space="0" w:color="auto"/>
              <w:right w:val="single" w:sz="4" w:space="0" w:color="auto"/>
            </w:tcBorders>
            <w:shd w:val="clear" w:color="auto" w:fill="auto"/>
            <w:hideMark/>
          </w:tcPr>
          <w:p w14:paraId="7ACCF429"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23BFC43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290685</w:t>
            </w:r>
          </w:p>
        </w:tc>
        <w:tc>
          <w:tcPr>
            <w:tcW w:w="1560" w:type="dxa"/>
            <w:tcBorders>
              <w:top w:val="nil"/>
              <w:left w:val="nil"/>
              <w:bottom w:val="single" w:sz="4" w:space="0" w:color="auto"/>
              <w:right w:val="single" w:sz="4" w:space="0" w:color="auto"/>
            </w:tcBorders>
            <w:shd w:val="clear" w:color="auto" w:fill="auto"/>
            <w:noWrap/>
            <w:hideMark/>
          </w:tcPr>
          <w:p w14:paraId="0ED7BE5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180597</w:t>
            </w:r>
          </w:p>
        </w:tc>
        <w:tc>
          <w:tcPr>
            <w:tcW w:w="1701" w:type="dxa"/>
            <w:tcBorders>
              <w:top w:val="nil"/>
              <w:left w:val="nil"/>
              <w:bottom w:val="single" w:sz="4" w:space="0" w:color="auto"/>
              <w:right w:val="single" w:sz="4" w:space="0" w:color="auto"/>
            </w:tcBorders>
            <w:shd w:val="clear" w:color="auto" w:fill="auto"/>
            <w:noWrap/>
            <w:hideMark/>
          </w:tcPr>
          <w:p w14:paraId="05ACC35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471283</w:t>
            </w:r>
          </w:p>
        </w:tc>
        <w:tc>
          <w:tcPr>
            <w:tcW w:w="1276" w:type="dxa"/>
            <w:tcBorders>
              <w:top w:val="nil"/>
              <w:left w:val="nil"/>
              <w:bottom w:val="single" w:sz="4" w:space="0" w:color="auto"/>
              <w:right w:val="single" w:sz="4" w:space="0" w:color="auto"/>
            </w:tcBorders>
            <w:shd w:val="clear" w:color="auto" w:fill="auto"/>
            <w:noWrap/>
            <w:hideMark/>
          </w:tcPr>
          <w:p w14:paraId="4FCF27B0"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38%</w:t>
            </w:r>
          </w:p>
        </w:tc>
      </w:tr>
      <w:tr w:rsidR="006D7074" w:rsidRPr="000D2D94" w14:paraId="5E7A476C"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00E02EF9"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3376B776"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6C68FBC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212309</w:t>
            </w:r>
          </w:p>
        </w:tc>
        <w:tc>
          <w:tcPr>
            <w:tcW w:w="1560" w:type="dxa"/>
            <w:tcBorders>
              <w:top w:val="nil"/>
              <w:left w:val="nil"/>
              <w:bottom w:val="single" w:sz="4" w:space="0" w:color="auto"/>
              <w:right w:val="single" w:sz="4" w:space="0" w:color="auto"/>
            </w:tcBorders>
            <w:shd w:val="clear" w:color="auto" w:fill="auto"/>
            <w:noWrap/>
            <w:hideMark/>
          </w:tcPr>
          <w:p w14:paraId="128F61A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97308</w:t>
            </w:r>
          </w:p>
        </w:tc>
        <w:tc>
          <w:tcPr>
            <w:tcW w:w="1701" w:type="dxa"/>
            <w:tcBorders>
              <w:top w:val="nil"/>
              <w:left w:val="nil"/>
              <w:bottom w:val="single" w:sz="4" w:space="0" w:color="auto"/>
              <w:right w:val="single" w:sz="4" w:space="0" w:color="auto"/>
            </w:tcBorders>
            <w:shd w:val="clear" w:color="auto" w:fill="auto"/>
            <w:noWrap/>
            <w:hideMark/>
          </w:tcPr>
          <w:p w14:paraId="21A17AC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309617</w:t>
            </w:r>
          </w:p>
        </w:tc>
        <w:tc>
          <w:tcPr>
            <w:tcW w:w="1276" w:type="dxa"/>
            <w:tcBorders>
              <w:top w:val="nil"/>
              <w:left w:val="nil"/>
              <w:bottom w:val="single" w:sz="4" w:space="0" w:color="auto"/>
              <w:right w:val="single" w:sz="4" w:space="0" w:color="auto"/>
            </w:tcBorders>
            <w:shd w:val="clear" w:color="auto" w:fill="auto"/>
            <w:noWrap/>
            <w:hideMark/>
          </w:tcPr>
          <w:p w14:paraId="4AEF6ECB"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31%</w:t>
            </w:r>
          </w:p>
        </w:tc>
      </w:tr>
      <w:tr w:rsidR="006D7074" w:rsidRPr="000D2D94" w14:paraId="7707148F"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1412E6BC"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342A6E6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5AD9159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365093</w:t>
            </w:r>
          </w:p>
        </w:tc>
        <w:tc>
          <w:tcPr>
            <w:tcW w:w="1560" w:type="dxa"/>
            <w:tcBorders>
              <w:top w:val="nil"/>
              <w:left w:val="nil"/>
              <w:bottom w:val="single" w:sz="4" w:space="0" w:color="auto"/>
              <w:right w:val="single" w:sz="4" w:space="0" w:color="auto"/>
            </w:tcBorders>
            <w:shd w:val="clear" w:color="auto" w:fill="auto"/>
            <w:noWrap/>
            <w:hideMark/>
          </w:tcPr>
          <w:p w14:paraId="551D3A7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233203</w:t>
            </w:r>
          </w:p>
        </w:tc>
        <w:tc>
          <w:tcPr>
            <w:tcW w:w="1701" w:type="dxa"/>
            <w:tcBorders>
              <w:top w:val="nil"/>
              <w:left w:val="nil"/>
              <w:bottom w:val="single" w:sz="4" w:space="0" w:color="auto"/>
              <w:right w:val="single" w:sz="4" w:space="0" w:color="auto"/>
            </w:tcBorders>
            <w:shd w:val="clear" w:color="auto" w:fill="auto"/>
            <w:noWrap/>
            <w:hideMark/>
          </w:tcPr>
          <w:p w14:paraId="5D58921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598296</w:t>
            </w:r>
          </w:p>
        </w:tc>
        <w:tc>
          <w:tcPr>
            <w:tcW w:w="1276" w:type="dxa"/>
            <w:tcBorders>
              <w:top w:val="nil"/>
              <w:left w:val="nil"/>
              <w:bottom w:val="single" w:sz="4" w:space="0" w:color="auto"/>
              <w:right w:val="single" w:sz="4" w:space="0" w:color="auto"/>
            </w:tcBorders>
            <w:shd w:val="clear" w:color="auto" w:fill="auto"/>
            <w:noWrap/>
            <w:hideMark/>
          </w:tcPr>
          <w:p w14:paraId="29E9524D"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39%</w:t>
            </w:r>
          </w:p>
        </w:tc>
      </w:tr>
      <w:tr w:rsidR="006D7074" w:rsidRPr="000D2D94" w14:paraId="73B42954"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65ACA1D1"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Լեզվի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կոմիտե</w:t>
            </w:r>
          </w:p>
        </w:tc>
        <w:tc>
          <w:tcPr>
            <w:tcW w:w="1660" w:type="dxa"/>
            <w:tcBorders>
              <w:top w:val="nil"/>
              <w:left w:val="nil"/>
              <w:bottom w:val="single" w:sz="4" w:space="0" w:color="auto"/>
              <w:right w:val="single" w:sz="4" w:space="0" w:color="auto"/>
            </w:tcBorders>
            <w:shd w:val="clear" w:color="auto" w:fill="auto"/>
            <w:hideMark/>
          </w:tcPr>
          <w:p w14:paraId="2AC8B01C"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7018EC3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242678</w:t>
            </w:r>
          </w:p>
        </w:tc>
        <w:tc>
          <w:tcPr>
            <w:tcW w:w="1560" w:type="dxa"/>
            <w:tcBorders>
              <w:top w:val="nil"/>
              <w:left w:val="nil"/>
              <w:bottom w:val="single" w:sz="4" w:space="0" w:color="auto"/>
              <w:right w:val="single" w:sz="4" w:space="0" w:color="auto"/>
            </w:tcBorders>
            <w:shd w:val="clear" w:color="auto" w:fill="auto"/>
            <w:noWrap/>
            <w:hideMark/>
          </w:tcPr>
          <w:p w14:paraId="072A4C0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59966</w:t>
            </w:r>
          </w:p>
        </w:tc>
        <w:tc>
          <w:tcPr>
            <w:tcW w:w="1701" w:type="dxa"/>
            <w:tcBorders>
              <w:top w:val="nil"/>
              <w:left w:val="nil"/>
              <w:bottom w:val="single" w:sz="4" w:space="0" w:color="auto"/>
              <w:right w:val="single" w:sz="4" w:space="0" w:color="auto"/>
            </w:tcBorders>
            <w:shd w:val="clear" w:color="auto" w:fill="auto"/>
            <w:noWrap/>
            <w:hideMark/>
          </w:tcPr>
          <w:p w14:paraId="7CB45B5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302644</w:t>
            </w:r>
          </w:p>
        </w:tc>
        <w:tc>
          <w:tcPr>
            <w:tcW w:w="1276" w:type="dxa"/>
            <w:tcBorders>
              <w:top w:val="nil"/>
              <w:left w:val="nil"/>
              <w:bottom w:val="single" w:sz="4" w:space="0" w:color="auto"/>
              <w:right w:val="single" w:sz="4" w:space="0" w:color="auto"/>
            </w:tcBorders>
            <w:shd w:val="clear" w:color="auto" w:fill="auto"/>
            <w:noWrap/>
            <w:hideMark/>
          </w:tcPr>
          <w:p w14:paraId="2E2244BF"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19%</w:t>
            </w:r>
          </w:p>
        </w:tc>
      </w:tr>
      <w:tr w:rsidR="006D7074" w:rsidRPr="000D2D94" w14:paraId="2A4A2EFA"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61A26277"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2DA85F4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2F5AE2E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146169</w:t>
            </w:r>
          </w:p>
        </w:tc>
        <w:tc>
          <w:tcPr>
            <w:tcW w:w="1560" w:type="dxa"/>
            <w:tcBorders>
              <w:top w:val="nil"/>
              <w:left w:val="nil"/>
              <w:bottom w:val="single" w:sz="4" w:space="0" w:color="auto"/>
              <w:right w:val="single" w:sz="4" w:space="0" w:color="auto"/>
            </w:tcBorders>
            <w:shd w:val="clear" w:color="auto" w:fill="auto"/>
            <w:noWrap/>
            <w:hideMark/>
          </w:tcPr>
          <w:p w14:paraId="4CC0A5A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2833</w:t>
            </w:r>
          </w:p>
        </w:tc>
        <w:tc>
          <w:tcPr>
            <w:tcW w:w="1701" w:type="dxa"/>
            <w:tcBorders>
              <w:top w:val="nil"/>
              <w:left w:val="nil"/>
              <w:bottom w:val="single" w:sz="4" w:space="0" w:color="auto"/>
              <w:right w:val="single" w:sz="4" w:space="0" w:color="auto"/>
            </w:tcBorders>
            <w:shd w:val="clear" w:color="auto" w:fill="auto"/>
            <w:noWrap/>
            <w:hideMark/>
          </w:tcPr>
          <w:p w14:paraId="159F74F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184718</w:t>
            </w:r>
          </w:p>
        </w:tc>
        <w:tc>
          <w:tcPr>
            <w:tcW w:w="1276" w:type="dxa"/>
            <w:tcBorders>
              <w:top w:val="nil"/>
              <w:left w:val="nil"/>
              <w:bottom w:val="single" w:sz="4" w:space="0" w:color="auto"/>
              <w:right w:val="single" w:sz="4" w:space="0" w:color="auto"/>
            </w:tcBorders>
            <w:shd w:val="clear" w:color="auto" w:fill="auto"/>
            <w:noWrap/>
            <w:hideMark/>
          </w:tcPr>
          <w:p w14:paraId="2157399E"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w:t>
            </w:r>
          </w:p>
        </w:tc>
      </w:tr>
      <w:tr w:rsidR="006D7074" w:rsidRPr="000D2D94" w14:paraId="38476205"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7AF8F8B8"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3C6AAB1F"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63339CE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331361</w:t>
            </w:r>
          </w:p>
        </w:tc>
        <w:tc>
          <w:tcPr>
            <w:tcW w:w="1560" w:type="dxa"/>
            <w:tcBorders>
              <w:top w:val="nil"/>
              <w:left w:val="nil"/>
              <w:bottom w:val="single" w:sz="4" w:space="0" w:color="auto"/>
              <w:right w:val="single" w:sz="4" w:space="0" w:color="auto"/>
            </w:tcBorders>
            <w:shd w:val="clear" w:color="auto" w:fill="auto"/>
            <w:noWrap/>
            <w:hideMark/>
          </w:tcPr>
          <w:p w14:paraId="4E171F3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99387</w:t>
            </w:r>
          </w:p>
        </w:tc>
        <w:tc>
          <w:tcPr>
            <w:tcW w:w="1701" w:type="dxa"/>
            <w:tcBorders>
              <w:top w:val="nil"/>
              <w:left w:val="nil"/>
              <w:bottom w:val="single" w:sz="4" w:space="0" w:color="auto"/>
              <w:right w:val="single" w:sz="4" w:space="0" w:color="auto"/>
            </w:tcBorders>
            <w:shd w:val="clear" w:color="auto" w:fill="auto"/>
            <w:noWrap/>
            <w:hideMark/>
          </w:tcPr>
          <w:p w14:paraId="6814430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430748</w:t>
            </w:r>
          </w:p>
        </w:tc>
        <w:tc>
          <w:tcPr>
            <w:tcW w:w="1276" w:type="dxa"/>
            <w:tcBorders>
              <w:top w:val="nil"/>
              <w:left w:val="nil"/>
              <w:bottom w:val="single" w:sz="4" w:space="0" w:color="auto"/>
              <w:right w:val="single" w:sz="4" w:space="0" w:color="auto"/>
            </w:tcBorders>
            <w:shd w:val="clear" w:color="auto" w:fill="auto"/>
            <w:noWrap/>
            <w:hideMark/>
          </w:tcPr>
          <w:p w14:paraId="6C5C9EDC"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24%</w:t>
            </w:r>
          </w:p>
        </w:tc>
      </w:tr>
      <w:tr w:rsidR="006D7074" w:rsidRPr="000D2D94" w14:paraId="6B66F663"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25883CA6"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Պետական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գույքի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կառավարման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կոմիտե</w:t>
            </w:r>
          </w:p>
        </w:tc>
        <w:tc>
          <w:tcPr>
            <w:tcW w:w="1660" w:type="dxa"/>
            <w:tcBorders>
              <w:top w:val="nil"/>
              <w:left w:val="nil"/>
              <w:bottom w:val="single" w:sz="4" w:space="0" w:color="auto"/>
              <w:right w:val="single" w:sz="4" w:space="0" w:color="auto"/>
            </w:tcBorders>
            <w:shd w:val="clear" w:color="auto" w:fill="auto"/>
            <w:hideMark/>
          </w:tcPr>
          <w:p w14:paraId="768B762E"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5F41C6A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253196</w:t>
            </w:r>
          </w:p>
        </w:tc>
        <w:tc>
          <w:tcPr>
            <w:tcW w:w="1560" w:type="dxa"/>
            <w:tcBorders>
              <w:top w:val="nil"/>
              <w:left w:val="nil"/>
              <w:bottom w:val="single" w:sz="4" w:space="0" w:color="auto"/>
              <w:right w:val="single" w:sz="4" w:space="0" w:color="auto"/>
            </w:tcBorders>
            <w:shd w:val="clear" w:color="auto" w:fill="auto"/>
            <w:noWrap/>
            <w:hideMark/>
          </w:tcPr>
          <w:p w14:paraId="796F164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121778</w:t>
            </w:r>
          </w:p>
        </w:tc>
        <w:tc>
          <w:tcPr>
            <w:tcW w:w="1701" w:type="dxa"/>
            <w:tcBorders>
              <w:top w:val="nil"/>
              <w:left w:val="nil"/>
              <w:bottom w:val="single" w:sz="4" w:space="0" w:color="auto"/>
              <w:right w:val="single" w:sz="4" w:space="0" w:color="auto"/>
            </w:tcBorders>
            <w:shd w:val="clear" w:color="auto" w:fill="auto"/>
            <w:noWrap/>
            <w:hideMark/>
          </w:tcPr>
          <w:p w14:paraId="35B6E70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374974</w:t>
            </w:r>
          </w:p>
        </w:tc>
        <w:tc>
          <w:tcPr>
            <w:tcW w:w="1276" w:type="dxa"/>
            <w:tcBorders>
              <w:top w:val="nil"/>
              <w:left w:val="nil"/>
              <w:bottom w:val="single" w:sz="4" w:space="0" w:color="auto"/>
              <w:right w:val="single" w:sz="4" w:space="0" w:color="auto"/>
            </w:tcBorders>
            <w:shd w:val="clear" w:color="auto" w:fill="auto"/>
            <w:noWrap/>
            <w:hideMark/>
          </w:tcPr>
          <w:p w14:paraId="44C8EE33"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31%</w:t>
            </w:r>
          </w:p>
        </w:tc>
      </w:tr>
      <w:tr w:rsidR="006D7074" w:rsidRPr="000D2D94" w14:paraId="5ED8BAF3"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68072854"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75A2FBCC"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08A2C6C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560" w:type="dxa"/>
            <w:tcBorders>
              <w:top w:val="nil"/>
              <w:left w:val="nil"/>
              <w:bottom w:val="single" w:sz="4" w:space="0" w:color="auto"/>
              <w:right w:val="single" w:sz="4" w:space="0" w:color="auto"/>
            </w:tcBorders>
            <w:shd w:val="clear" w:color="auto" w:fill="auto"/>
            <w:noWrap/>
            <w:hideMark/>
          </w:tcPr>
          <w:p w14:paraId="67B0C24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7269</w:t>
            </w:r>
          </w:p>
        </w:tc>
        <w:tc>
          <w:tcPr>
            <w:tcW w:w="1701" w:type="dxa"/>
            <w:tcBorders>
              <w:top w:val="nil"/>
              <w:left w:val="nil"/>
              <w:bottom w:val="single" w:sz="4" w:space="0" w:color="auto"/>
              <w:right w:val="single" w:sz="4" w:space="0" w:color="auto"/>
            </w:tcBorders>
            <w:shd w:val="clear" w:color="auto" w:fill="auto"/>
            <w:noWrap/>
            <w:hideMark/>
          </w:tcPr>
          <w:p w14:paraId="031A96B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118384</w:t>
            </w:r>
          </w:p>
        </w:tc>
        <w:tc>
          <w:tcPr>
            <w:tcW w:w="1276" w:type="dxa"/>
            <w:tcBorders>
              <w:top w:val="nil"/>
              <w:left w:val="nil"/>
              <w:bottom w:val="single" w:sz="4" w:space="0" w:color="auto"/>
              <w:right w:val="single" w:sz="4" w:space="0" w:color="auto"/>
            </w:tcBorders>
            <w:shd w:val="clear" w:color="auto" w:fill="auto"/>
            <w:noWrap/>
            <w:hideMark/>
          </w:tcPr>
          <w:p w14:paraId="2E1460F7"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6%</w:t>
            </w:r>
          </w:p>
        </w:tc>
      </w:tr>
      <w:tr w:rsidR="006D7074" w:rsidRPr="000D2D94" w14:paraId="05FB533D"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3B88D73E"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0BB62CA2"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66DB04C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402793</w:t>
            </w:r>
          </w:p>
        </w:tc>
        <w:tc>
          <w:tcPr>
            <w:tcW w:w="1560" w:type="dxa"/>
            <w:tcBorders>
              <w:top w:val="nil"/>
              <w:left w:val="nil"/>
              <w:bottom w:val="single" w:sz="4" w:space="0" w:color="auto"/>
              <w:right w:val="single" w:sz="4" w:space="0" w:color="auto"/>
            </w:tcBorders>
            <w:shd w:val="clear" w:color="auto" w:fill="auto"/>
            <w:noWrap/>
            <w:hideMark/>
          </w:tcPr>
          <w:p w14:paraId="7B538D3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600598</w:t>
            </w:r>
          </w:p>
        </w:tc>
        <w:tc>
          <w:tcPr>
            <w:tcW w:w="1701" w:type="dxa"/>
            <w:tcBorders>
              <w:top w:val="nil"/>
              <w:left w:val="nil"/>
              <w:bottom w:val="single" w:sz="4" w:space="0" w:color="auto"/>
              <w:right w:val="single" w:sz="4" w:space="0" w:color="auto"/>
            </w:tcBorders>
            <w:shd w:val="clear" w:color="auto" w:fill="auto"/>
            <w:noWrap/>
            <w:hideMark/>
          </w:tcPr>
          <w:p w14:paraId="4F5DCDB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978257</w:t>
            </w:r>
          </w:p>
        </w:tc>
        <w:tc>
          <w:tcPr>
            <w:tcW w:w="1276" w:type="dxa"/>
            <w:tcBorders>
              <w:top w:val="nil"/>
              <w:left w:val="nil"/>
              <w:bottom w:val="single" w:sz="4" w:space="0" w:color="auto"/>
              <w:right w:val="single" w:sz="4" w:space="0" w:color="auto"/>
            </w:tcBorders>
            <w:shd w:val="clear" w:color="auto" w:fill="auto"/>
            <w:noWrap/>
            <w:hideMark/>
          </w:tcPr>
          <w:p w14:paraId="5CAA2286"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61%</w:t>
            </w:r>
          </w:p>
        </w:tc>
      </w:tr>
      <w:tr w:rsidR="006D7074" w:rsidRPr="000D2D94" w14:paraId="602FC351"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15B4F57F"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Ջրային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կոմիտե</w:t>
            </w:r>
          </w:p>
        </w:tc>
        <w:tc>
          <w:tcPr>
            <w:tcW w:w="1660" w:type="dxa"/>
            <w:tcBorders>
              <w:top w:val="nil"/>
              <w:left w:val="nil"/>
              <w:bottom w:val="single" w:sz="4" w:space="0" w:color="auto"/>
              <w:right w:val="single" w:sz="4" w:space="0" w:color="auto"/>
            </w:tcBorders>
            <w:shd w:val="clear" w:color="auto" w:fill="auto"/>
            <w:hideMark/>
          </w:tcPr>
          <w:p w14:paraId="5A3AD4AA"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1DFD5B3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252355</w:t>
            </w:r>
          </w:p>
        </w:tc>
        <w:tc>
          <w:tcPr>
            <w:tcW w:w="1560" w:type="dxa"/>
            <w:tcBorders>
              <w:top w:val="nil"/>
              <w:left w:val="nil"/>
              <w:bottom w:val="single" w:sz="4" w:space="0" w:color="auto"/>
              <w:right w:val="single" w:sz="4" w:space="0" w:color="auto"/>
            </w:tcBorders>
            <w:shd w:val="clear" w:color="auto" w:fill="auto"/>
            <w:noWrap/>
            <w:hideMark/>
          </w:tcPr>
          <w:p w14:paraId="1BA0540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145346</w:t>
            </w:r>
          </w:p>
        </w:tc>
        <w:tc>
          <w:tcPr>
            <w:tcW w:w="1701" w:type="dxa"/>
            <w:tcBorders>
              <w:top w:val="nil"/>
              <w:left w:val="nil"/>
              <w:bottom w:val="single" w:sz="4" w:space="0" w:color="auto"/>
              <w:right w:val="single" w:sz="4" w:space="0" w:color="auto"/>
            </w:tcBorders>
            <w:shd w:val="clear" w:color="auto" w:fill="auto"/>
            <w:noWrap/>
            <w:hideMark/>
          </w:tcPr>
          <w:p w14:paraId="70C523C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390780</w:t>
            </w:r>
          </w:p>
        </w:tc>
        <w:tc>
          <w:tcPr>
            <w:tcW w:w="1276" w:type="dxa"/>
            <w:tcBorders>
              <w:top w:val="nil"/>
              <w:left w:val="nil"/>
              <w:bottom w:val="single" w:sz="4" w:space="0" w:color="auto"/>
              <w:right w:val="single" w:sz="4" w:space="0" w:color="auto"/>
            </w:tcBorders>
            <w:shd w:val="clear" w:color="auto" w:fill="auto"/>
            <w:noWrap/>
            <w:hideMark/>
          </w:tcPr>
          <w:p w14:paraId="55F98352"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36%</w:t>
            </w:r>
          </w:p>
        </w:tc>
      </w:tr>
      <w:tr w:rsidR="006D7074" w:rsidRPr="000D2D94" w14:paraId="150C86C5"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2364F529"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731DED99"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5E31004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560" w:type="dxa"/>
            <w:tcBorders>
              <w:top w:val="nil"/>
              <w:left w:val="nil"/>
              <w:bottom w:val="single" w:sz="4" w:space="0" w:color="auto"/>
              <w:right w:val="single" w:sz="4" w:space="0" w:color="auto"/>
            </w:tcBorders>
            <w:shd w:val="clear" w:color="auto" w:fill="auto"/>
            <w:noWrap/>
            <w:hideMark/>
          </w:tcPr>
          <w:p w14:paraId="18E409F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27951</w:t>
            </w:r>
          </w:p>
        </w:tc>
        <w:tc>
          <w:tcPr>
            <w:tcW w:w="1701" w:type="dxa"/>
            <w:tcBorders>
              <w:top w:val="nil"/>
              <w:left w:val="nil"/>
              <w:bottom w:val="single" w:sz="4" w:space="0" w:color="auto"/>
              <w:right w:val="single" w:sz="4" w:space="0" w:color="auto"/>
            </w:tcBorders>
            <w:shd w:val="clear" w:color="auto" w:fill="auto"/>
            <w:noWrap/>
            <w:hideMark/>
          </w:tcPr>
          <w:p w14:paraId="7F5E493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180555</w:t>
            </w:r>
          </w:p>
        </w:tc>
        <w:tc>
          <w:tcPr>
            <w:tcW w:w="1276" w:type="dxa"/>
            <w:tcBorders>
              <w:top w:val="nil"/>
              <w:left w:val="nil"/>
              <w:bottom w:val="single" w:sz="4" w:space="0" w:color="auto"/>
              <w:right w:val="single" w:sz="4" w:space="0" w:color="auto"/>
            </w:tcBorders>
            <w:shd w:val="clear" w:color="auto" w:fill="auto"/>
            <w:noWrap/>
            <w:hideMark/>
          </w:tcPr>
          <w:p w14:paraId="5F2B23E2"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10%</w:t>
            </w:r>
          </w:p>
        </w:tc>
      </w:tr>
      <w:tr w:rsidR="006D7074" w:rsidRPr="000D2D94" w14:paraId="21429CDE"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1C9AFC19"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00C61E55"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4B864EC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402793</w:t>
            </w:r>
          </w:p>
        </w:tc>
        <w:tc>
          <w:tcPr>
            <w:tcW w:w="1560" w:type="dxa"/>
            <w:tcBorders>
              <w:top w:val="nil"/>
              <w:left w:val="nil"/>
              <w:bottom w:val="single" w:sz="4" w:space="0" w:color="auto"/>
              <w:right w:val="single" w:sz="4" w:space="0" w:color="auto"/>
            </w:tcBorders>
            <w:shd w:val="clear" w:color="auto" w:fill="auto"/>
            <w:noWrap/>
            <w:hideMark/>
          </w:tcPr>
          <w:p w14:paraId="7A895FC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304458</w:t>
            </w:r>
          </w:p>
        </w:tc>
        <w:tc>
          <w:tcPr>
            <w:tcW w:w="1701" w:type="dxa"/>
            <w:tcBorders>
              <w:top w:val="nil"/>
              <w:left w:val="nil"/>
              <w:bottom w:val="single" w:sz="4" w:space="0" w:color="auto"/>
              <w:right w:val="single" w:sz="4" w:space="0" w:color="auto"/>
            </w:tcBorders>
            <w:shd w:val="clear" w:color="auto" w:fill="auto"/>
            <w:noWrap/>
            <w:hideMark/>
          </w:tcPr>
          <w:p w14:paraId="032CCDD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628500</w:t>
            </w:r>
          </w:p>
        </w:tc>
        <w:tc>
          <w:tcPr>
            <w:tcW w:w="1276" w:type="dxa"/>
            <w:tcBorders>
              <w:top w:val="nil"/>
              <w:left w:val="nil"/>
              <w:bottom w:val="single" w:sz="4" w:space="0" w:color="auto"/>
              <w:right w:val="single" w:sz="4" w:space="0" w:color="auto"/>
            </w:tcBorders>
            <w:shd w:val="clear" w:color="auto" w:fill="auto"/>
            <w:noWrap/>
            <w:hideMark/>
          </w:tcPr>
          <w:p w14:paraId="68E12B2F"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49%</w:t>
            </w:r>
          </w:p>
        </w:tc>
      </w:tr>
      <w:tr w:rsidR="006D7074" w:rsidRPr="000D2D94" w14:paraId="66991E21"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1388C59F"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Ռազմարդյունաբերության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կոմիտե</w:t>
            </w:r>
          </w:p>
        </w:tc>
        <w:tc>
          <w:tcPr>
            <w:tcW w:w="1660" w:type="dxa"/>
            <w:tcBorders>
              <w:top w:val="nil"/>
              <w:left w:val="nil"/>
              <w:bottom w:val="single" w:sz="4" w:space="0" w:color="auto"/>
              <w:right w:val="single" w:sz="4" w:space="0" w:color="auto"/>
            </w:tcBorders>
            <w:shd w:val="clear" w:color="auto" w:fill="auto"/>
            <w:hideMark/>
          </w:tcPr>
          <w:p w14:paraId="0112177E"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2E1BEF2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240749</w:t>
            </w:r>
          </w:p>
        </w:tc>
        <w:tc>
          <w:tcPr>
            <w:tcW w:w="1560" w:type="dxa"/>
            <w:tcBorders>
              <w:top w:val="nil"/>
              <w:left w:val="nil"/>
              <w:bottom w:val="single" w:sz="4" w:space="0" w:color="auto"/>
              <w:right w:val="single" w:sz="4" w:space="0" w:color="auto"/>
            </w:tcBorders>
            <w:shd w:val="clear" w:color="auto" w:fill="auto"/>
            <w:noWrap/>
            <w:hideMark/>
          </w:tcPr>
          <w:p w14:paraId="00B17AD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170021</w:t>
            </w:r>
          </w:p>
        </w:tc>
        <w:tc>
          <w:tcPr>
            <w:tcW w:w="1701" w:type="dxa"/>
            <w:tcBorders>
              <w:top w:val="nil"/>
              <w:left w:val="nil"/>
              <w:bottom w:val="single" w:sz="4" w:space="0" w:color="auto"/>
              <w:right w:val="single" w:sz="4" w:space="0" w:color="auto"/>
            </w:tcBorders>
            <w:shd w:val="clear" w:color="auto" w:fill="auto"/>
            <w:noWrap/>
            <w:hideMark/>
          </w:tcPr>
          <w:p w14:paraId="33C3464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410771</w:t>
            </w:r>
          </w:p>
        </w:tc>
        <w:tc>
          <w:tcPr>
            <w:tcW w:w="1276" w:type="dxa"/>
            <w:tcBorders>
              <w:top w:val="nil"/>
              <w:left w:val="nil"/>
              <w:bottom w:val="single" w:sz="4" w:space="0" w:color="auto"/>
              <w:right w:val="single" w:sz="4" w:space="0" w:color="auto"/>
            </w:tcBorders>
            <w:shd w:val="clear" w:color="auto" w:fill="auto"/>
            <w:noWrap/>
            <w:hideMark/>
          </w:tcPr>
          <w:p w14:paraId="656B75F5"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39%</w:t>
            </w:r>
          </w:p>
        </w:tc>
      </w:tr>
      <w:tr w:rsidR="006D7074" w:rsidRPr="000D2D94" w14:paraId="1B0B1384"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1B25C7EF"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1373DD8A"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5F06B61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150799</w:t>
            </w:r>
          </w:p>
        </w:tc>
        <w:tc>
          <w:tcPr>
            <w:tcW w:w="1560" w:type="dxa"/>
            <w:tcBorders>
              <w:top w:val="nil"/>
              <w:left w:val="nil"/>
              <w:bottom w:val="single" w:sz="4" w:space="0" w:color="auto"/>
              <w:right w:val="single" w:sz="4" w:space="0" w:color="auto"/>
            </w:tcBorders>
            <w:shd w:val="clear" w:color="auto" w:fill="auto"/>
            <w:noWrap/>
            <w:hideMark/>
          </w:tcPr>
          <w:p w14:paraId="1F83C08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25133</w:t>
            </w:r>
          </w:p>
        </w:tc>
        <w:tc>
          <w:tcPr>
            <w:tcW w:w="1701" w:type="dxa"/>
            <w:tcBorders>
              <w:top w:val="nil"/>
              <w:left w:val="nil"/>
              <w:bottom w:val="single" w:sz="4" w:space="0" w:color="auto"/>
              <w:right w:val="single" w:sz="4" w:space="0" w:color="auto"/>
            </w:tcBorders>
            <w:shd w:val="clear" w:color="auto" w:fill="auto"/>
            <w:noWrap/>
            <w:hideMark/>
          </w:tcPr>
          <w:p w14:paraId="1C7EF6A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175932</w:t>
            </w:r>
          </w:p>
        </w:tc>
        <w:tc>
          <w:tcPr>
            <w:tcW w:w="1276" w:type="dxa"/>
            <w:tcBorders>
              <w:top w:val="nil"/>
              <w:left w:val="nil"/>
              <w:bottom w:val="single" w:sz="4" w:space="0" w:color="auto"/>
              <w:right w:val="single" w:sz="4" w:space="0" w:color="auto"/>
            </w:tcBorders>
            <w:shd w:val="clear" w:color="auto" w:fill="auto"/>
            <w:noWrap/>
            <w:hideMark/>
          </w:tcPr>
          <w:p w14:paraId="4DC85FAB"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11%</w:t>
            </w:r>
          </w:p>
        </w:tc>
      </w:tr>
      <w:tr w:rsidR="006D7074" w:rsidRPr="000D2D94" w14:paraId="18552998"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12F8741D"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608B491C"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5A80A97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353187</w:t>
            </w:r>
          </w:p>
        </w:tc>
        <w:tc>
          <w:tcPr>
            <w:tcW w:w="1560" w:type="dxa"/>
            <w:tcBorders>
              <w:top w:val="nil"/>
              <w:left w:val="nil"/>
              <w:bottom w:val="single" w:sz="4" w:space="0" w:color="auto"/>
              <w:right w:val="single" w:sz="4" w:space="0" w:color="auto"/>
            </w:tcBorders>
            <w:shd w:val="clear" w:color="auto" w:fill="auto"/>
            <w:noWrap/>
            <w:hideMark/>
          </w:tcPr>
          <w:p w14:paraId="14F1079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337910</w:t>
            </w:r>
          </w:p>
        </w:tc>
        <w:tc>
          <w:tcPr>
            <w:tcW w:w="1701" w:type="dxa"/>
            <w:tcBorders>
              <w:top w:val="nil"/>
              <w:left w:val="nil"/>
              <w:bottom w:val="single" w:sz="4" w:space="0" w:color="auto"/>
              <w:right w:val="single" w:sz="4" w:space="0" w:color="auto"/>
            </w:tcBorders>
            <w:shd w:val="clear" w:color="auto" w:fill="auto"/>
            <w:noWrap/>
            <w:hideMark/>
          </w:tcPr>
          <w:p w14:paraId="7DBD779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628926</w:t>
            </w:r>
          </w:p>
        </w:tc>
        <w:tc>
          <w:tcPr>
            <w:tcW w:w="1276" w:type="dxa"/>
            <w:tcBorders>
              <w:top w:val="nil"/>
              <w:left w:val="nil"/>
              <w:bottom w:val="single" w:sz="4" w:space="0" w:color="auto"/>
              <w:right w:val="single" w:sz="4" w:space="0" w:color="auto"/>
            </w:tcBorders>
            <w:shd w:val="clear" w:color="auto" w:fill="auto"/>
            <w:noWrap/>
            <w:hideMark/>
          </w:tcPr>
          <w:p w14:paraId="68A18AC2"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58%</w:t>
            </w:r>
          </w:p>
        </w:tc>
      </w:tr>
      <w:tr w:rsidR="006D7074" w:rsidRPr="000D2D94" w14:paraId="741F390F"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16295C07"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Քաղաքացիական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ավիացիայի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կոմիտե</w:t>
            </w:r>
          </w:p>
        </w:tc>
        <w:tc>
          <w:tcPr>
            <w:tcW w:w="1660" w:type="dxa"/>
            <w:tcBorders>
              <w:top w:val="nil"/>
              <w:left w:val="nil"/>
              <w:bottom w:val="single" w:sz="4" w:space="0" w:color="auto"/>
              <w:right w:val="single" w:sz="4" w:space="0" w:color="auto"/>
            </w:tcBorders>
            <w:shd w:val="clear" w:color="auto" w:fill="auto"/>
            <w:hideMark/>
          </w:tcPr>
          <w:p w14:paraId="4BBC27AC"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0C4AD4F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249561</w:t>
            </w:r>
          </w:p>
        </w:tc>
        <w:tc>
          <w:tcPr>
            <w:tcW w:w="1560" w:type="dxa"/>
            <w:tcBorders>
              <w:top w:val="nil"/>
              <w:left w:val="nil"/>
              <w:bottom w:val="single" w:sz="4" w:space="0" w:color="auto"/>
              <w:right w:val="single" w:sz="4" w:space="0" w:color="auto"/>
            </w:tcBorders>
            <w:shd w:val="clear" w:color="auto" w:fill="auto"/>
            <w:noWrap/>
            <w:hideMark/>
          </w:tcPr>
          <w:p w14:paraId="2DD9D02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166288</w:t>
            </w:r>
          </w:p>
        </w:tc>
        <w:tc>
          <w:tcPr>
            <w:tcW w:w="1701" w:type="dxa"/>
            <w:tcBorders>
              <w:top w:val="nil"/>
              <w:left w:val="nil"/>
              <w:bottom w:val="single" w:sz="4" w:space="0" w:color="auto"/>
              <w:right w:val="single" w:sz="4" w:space="0" w:color="auto"/>
            </w:tcBorders>
            <w:shd w:val="clear" w:color="auto" w:fill="auto"/>
            <w:noWrap/>
            <w:hideMark/>
          </w:tcPr>
          <w:p w14:paraId="1812D3F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415849</w:t>
            </w:r>
          </w:p>
        </w:tc>
        <w:tc>
          <w:tcPr>
            <w:tcW w:w="1276" w:type="dxa"/>
            <w:tcBorders>
              <w:top w:val="nil"/>
              <w:left w:val="nil"/>
              <w:bottom w:val="single" w:sz="4" w:space="0" w:color="auto"/>
              <w:right w:val="single" w:sz="4" w:space="0" w:color="auto"/>
            </w:tcBorders>
            <w:shd w:val="clear" w:color="auto" w:fill="auto"/>
            <w:noWrap/>
            <w:hideMark/>
          </w:tcPr>
          <w:p w14:paraId="25597661"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38%</w:t>
            </w:r>
          </w:p>
        </w:tc>
      </w:tr>
      <w:tr w:rsidR="006D7074" w:rsidRPr="000D2D94" w14:paraId="365BD3C1"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6CDCDBC6"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6FE82759"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383A7B3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560" w:type="dxa"/>
            <w:tcBorders>
              <w:top w:val="nil"/>
              <w:left w:val="nil"/>
              <w:bottom w:val="single" w:sz="4" w:space="0" w:color="auto"/>
              <w:right w:val="single" w:sz="4" w:space="0" w:color="auto"/>
            </w:tcBorders>
            <w:shd w:val="clear" w:color="auto" w:fill="auto"/>
            <w:noWrap/>
            <w:hideMark/>
          </w:tcPr>
          <w:p w14:paraId="3696C16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22265</w:t>
            </w:r>
          </w:p>
        </w:tc>
        <w:tc>
          <w:tcPr>
            <w:tcW w:w="1701" w:type="dxa"/>
            <w:tcBorders>
              <w:top w:val="nil"/>
              <w:left w:val="nil"/>
              <w:bottom w:val="single" w:sz="4" w:space="0" w:color="auto"/>
              <w:right w:val="single" w:sz="4" w:space="0" w:color="auto"/>
            </w:tcBorders>
            <w:shd w:val="clear" w:color="auto" w:fill="auto"/>
            <w:noWrap/>
            <w:hideMark/>
          </w:tcPr>
          <w:p w14:paraId="5085877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133380</w:t>
            </w:r>
          </w:p>
        </w:tc>
        <w:tc>
          <w:tcPr>
            <w:tcW w:w="1276" w:type="dxa"/>
            <w:tcBorders>
              <w:top w:val="nil"/>
              <w:left w:val="nil"/>
              <w:bottom w:val="single" w:sz="4" w:space="0" w:color="auto"/>
              <w:right w:val="single" w:sz="4" w:space="0" w:color="auto"/>
            </w:tcBorders>
            <w:shd w:val="clear" w:color="auto" w:fill="auto"/>
            <w:noWrap/>
            <w:hideMark/>
          </w:tcPr>
          <w:p w14:paraId="2DABE423"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16%</w:t>
            </w:r>
          </w:p>
        </w:tc>
      </w:tr>
      <w:tr w:rsidR="006D7074" w:rsidRPr="000D2D94" w14:paraId="3277803F"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7BD76010"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108D348F"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1426176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416020</w:t>
            </w:r>
          </w:p>
        </w:tc>
        <w:tc>
          <w:tcPr>
            <w:tcW w:w="1560" w:type="dxa"/>
            <w:tcBorders>
              <w:top w:val="nil"/>
              <w:left w:val="nil"/>
              <w:bottom w:val="single" w:sz="4" w:space="0" w:color="auto"/>
              <w:right w:val="single" w:sz="4" w:space="0" w:color="auto"/>
            </w:tcBorders>
            <w:shd w:val="clear" w:color="auto" w:fill="auto"/>
            <w:noWrap/>
            <w:hideMark/>
          </w:tcPr>
          <w:p w14:paraId="145CD93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358903</w:t>
            </w:r>
          </w:p>
        </w:tc>
        <w:tc>
          <w:tcPr>
            <w:tcW w:w="1701" w:type="dxa"/>
            <w:tcBorders>
              <w:top w:val="nil"/>
              <w:left w:val="nil"/>
              <w:bottom w:val="single" w:sz="4" w:space="0" w:color="auto"/>
              <w:right w:val="single" w:sz="4" w:space="0" w:color="auto"/>
            </w:tcBorders>
            <w:shd w:val="clear" w:color="auto" w:fill="auto"/>
            <w:noWrap/>
            <w:hideMark/>
          </w:tcPr>
          <w:p w14:paraId="49068E3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774923</w:t>
            </w:r>
          </w:p>
        </w:tc>
        <w:tc>
          <w:tcPr>
            <w:tcW w:w="1276" w:type="dxa"/>
            <w:tcBorders>
              <w:top w:val="nil"/>
              <w:left w:val="nil"/>
              <w:bottom w:val="single" w:sz="4" w:space="0" w:color="auto"/>
              <w:right w:val="single" w:sz="4" w:space="0" w:color="auto"/>
            </w:tcBorders>
            <w:shd w:val="clear" w:color="auto" w:fill="auto"/>
            <w:noWrap/>
            <w:hideMark/>
          </w:tcPr>
          <w:p w14:paraId="1B8AAF65"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50%</w:t>
            </w:r>
          </w:p>
        </w:tc>
      </w:tr>
      <w:tr w:rsidR="006D7074" w:rsidRPr="000D2D94" w14:paraId="1E8C1F40"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2D7FC076"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Հարկադիր</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կատարումն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ապահովող</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ծառայություն</w:t>
            </w:r>
          </w:p>
        </w:tc>
        <w:tc>
          <w:tcPr>
            <w:tcW w:w="1660" w:type="dxa"/>
            <w:tcBorders>
              <w:top w:val="nil"/>
              <w:left w:val="nil"/>
              <w:bottom w:val="single" w:sz="4" w:space="0" w:color="auto"/>
              <w:right w:val="single" w:sz="4" w:space="0" w:color="auto"/>
            </w:tcBorders>
            <w:shd w:val="clear" w:color="auto" w:fill="auto"/>
            <w:hideMark/>
          </w:tcPr>
          <w:p w14:paraId="190744F6"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46ED5FE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176489</w:t>
            </w:r>
          </w:p>
        </w:tc>
        <w:tc>
          <w:tcPr>
            <w:tcW w:w="1560" w:type="dxa"/>
            <w:tcBorders>
              <w:top w:val="nil"/>
              <w:left w:val="nil"/>
              <w:bottom w:val="single" w:sz="4" w:space="0" w:color="auto"/>
              <w:right w:val="single" w:sz="4" w:space="0" w:color="auto"/>
            </w:tcBorders>
            <w:shd w:val="clear" w:color="auto" w:fill="auto"/>
            <w:noWrap/>
            <w:hideMark/>
          </w:tcPr>
          <w:p w14:paraId="1B84957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117992</w:t>
            </w:r>
          </w:p>
        </w:tc>
        <w:tc>
          <w:tcPr>
            <w:tcW w:w="1701" w:type="dxa"/>
            <w:tcBorders>
              <w:top w:val="nil"/>
              <w:left w:val="nil"/>
              <w:bottom w:val="single" w:sz="4" w:space="0" w:color="auto"/>
              <w:right w:val="single" w:sz="4" w:space="0" w:color="auto"/>
            </w:tcBorders>
            <w:shd w:val="clear" w:color="auto" w:fill="auto"/>
            <w:noWrap/>
            <w:hideMark/>
          </w:tcPr>
          <w:p w14:paraId="486664F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294481</w:t>
            </w:r>
          </w:p>
        </w:tc>
        <w:tc>
          <w:tcPr>
            <w:tcW w:w="1276" w:type="dxa"/>
            <w:tcBorders>
              <w:top w:val="nil"/>
              <w:left w:val="nil"/>
              <w:bottom w:val="single" w:sz="4" w:space="0" w:color="auto"/>
              <w:right w:val="single" w:sz="4" w:space="0" w:color="auto"/>
            </w:tcBorders>
            <w:shd w:val="clear" w:color="auto" w:fill="auto"/>
            <w:noWrap/>
            <w:hideMark/>
          </w:tcPr>
          <w:p w14:paraId="1B3D6D05"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39%</w:t>
            </w:r>
          </w:p>
        </w:tc>
      </w:tr>
      <w:tr w:rsidR="006D7074" w:rsidRPr="000D2D94" w14:paraId="62D22933"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0097AA34"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55693919"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40C0545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114422</w:t>
            </w:r>
          </w:p>
        </w:tc>
        <w:tc>
          <w:tcPr>
            <w:tcW w:w="1560" w:type="dxa"/>
            <w:tcBorders>
              <w:top w:val="nil"/>
              <w:left w:val="nil"/>
              <w:bottom w:val="single" w:sz="4" w:space="0" w:color="auto"/>
              <w:right w:val="single" w:sz="4" w:space="0" w:color="auto"/>
            </w:tcBorders>
            <w:shd w:val="clear" w:color="auto" w:fill="auto"/>
            <w:noWrap/>
            <w:hideMark/>
          </w:tcPr>
          <w:p w14:paraId="2D7168C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24414</w:t>
            </w:r>
          </w:p>
        </w:tc>
        <w:tc>
          <w:tcPr>
            <w:tcW w:w="1701" w:type="dxa"/>
            <w:tcBorders>
              <w:top w:val="nil"/>
              <w:left w:val="nil"/>
              <w:bottom w:val="single" w:sz="4" w:space="0" w:color="auto"/>
              <w:right w:val="single" w:sz="4" w:space="0" w:color="auto"/>
            </w:tcBorders>
            <w:shd w:val="clear" w:color="auto" w:fill="auto"/>
            <w:noWrap/>
            <w:hideMark/>
          </w:tcPr>
          <w:p w14:paraId="72CC55F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154048</w:t>
            </w:r>
          </w:p>
        </w:tc>
        <w:tc>
          <w:tcPr>
            <w:tcW w:w="1276" w:type="dxa"/>
            <w:tcBorders>
              <w:top w:val="nil"/>
              <w:left w:val="nil"/>
              <w:bottom w:val="single" w:sz="4" w:space="0" w:color="auto"/>
              <w:right w:val="single" w:sz="4" w:space="0" w:color="auto"/>
            </w:tcBorders>
            <w:shd w:val="clear" w:color="auto" w:fill="auto"/>
            <w:noWrap/>
            <w:hideMark/>
          </w:tcPr>
          <w:p w14:paraId="240B5BEC"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16%</w:t>
            </w:r>
          </w:p>
        </w:tc>
      </w:tr>
      <w:tr w:rsidR="006D7074" w:rsidRPr="000D2D94" w14:paraId="3D768A9C"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338379C5"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55E35827"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0DB9A4F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459012</w:t>
            </w:r>
          </w:p>
        </w:tc>
        <w:tc>
          <w:tcPr>
            <w:tcW w:w="1560" w:type="dxa"/>
            <w:tcBorders>
              <w:top w:val="nil"/>
              <w:left w:val="nil"/>
              <w:bottom w:val="single" w:sz="4" w:space="0" w:color="auto"/>
              <w:right w:val="single" w:sz="4" w:space="0" w:color="auto"/>
            </w:tcBorders>
            <w:shd w:val="clear" w:color="auto" w:fill="auto"/>
            <w:noWrap/>
            <w:hideMark/>
          </w:tcPr>
          <w:p w14:paraId="25FB491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353531</w:t>
            </w:r>
          </w:p>
        </w:tc>
        <w:tc>
          <w:tcPr>
            <w:tcW w:w="1701" w:type="dxa"/>
            <w:tcBorders>
              <w:top w:val="nil"/>
              <w:left w:val="nil"/>
              <w:bottom w:val="single" w:sz="4" w:space="0" w:color="auto"/>
              <w:right w:val="single" w:sz="4" w:space="0" w:color="auto"/>
            </w:tcBorders>
            <w:shd w:val="clear" w:color="auto" w:fill="auto"/>
            <w:noWrap/>
            <w:hideMark/>
          </w:tcPr>
          <w:p w14:paraId="342ECBC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791701</w:t>
            </w:r>
          </w:p>
        </w:tc>
        <w:tc>
          <w:tcPr>
            <w:tcW w:w="1276" w:type="dxa"/>
            <w:tcBorders>
              <w:top w:val="nil"/>
              <w:left w:val="nil"/>
              <w:bottom w:val="single" w:sz="4" w:space="0" w:color="auto"/>
              <w:right w:val="single" w:sz="4" w:space="0" w:color="auto"/>
            </w:tcBorders>
            <w:shd w:val="clear" w:color="auto" w:fill="auto"/>
            <w:noWrap/>
            <w:hideMark/>
          </w:tcPr>
          <w:p w14:paraId="024C200F"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49%</w:t>
            </w:r>
          </w:p>
        </w:tc>
      </w:tr>
      <w:tr w:rsidR="006D7074" w:rsidRPr="000D2D94" w14:paraId="1CA0E980"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07B04E21"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Միգրացիոն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ծառայություն</w:t>
            </w:r>
          </w:p>
        </w:tc>
        <w:tc>
          <w:tcPr>
            <w:tcW w:w="1660" w:type="dxa"/>
            <w:tcBorders>
              <w:top w:val="nil"/>
              <w:left w:val="nil"/>
              <w:bottom w:val="single" w:sz="4" w:space="0" w:color="auto"/>
              <w:right w:val="single" w:sz="4" w:space="0" w:color="auto"/>
            </w:tcBorders>
            <w:shd w:val="clear" w:color="auto" w:fill="auto"/>
            <w:hideMark/>
          </w:tcPr>
          <w:p w14:paraId="11B20F19"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76F9F40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236464</w:t>
            </w:r>
          </w:p>
        </w:tc>
        <w:tc>
          <w:tcPr>
            <w:tcW w:w="1560" w:type="dxa"/>
            <w:tcBorders>
              <w:top w:val="nil"/>
              <w:left w:val="nil"/>
              <w:bottom w:val="single" w:sz="4" w:space="0" w:color="auto"/>
              <w:right w:val="single" w:sz="4" w:space="0" w:color="auto"/>
            </w:tcBorders>
            <w:shd w:val="clear" w:color="auto" w:fill="auto"/>
            <w:noWrap/>
            <w:hideMark/>
          </w:tcPr>
          <w:p w14:paraId="6E1337A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101785</w:t>
            </w:r>
          </w:p>
        </w:tc>
        <w:tc>
          <w:tcPr>
            <w:tcW w:w="1701" w:type="dxa"/>
            <w:tcBorders>
              <w:top w:val="nil"/>
              <w:left w:val="nil"/>
              <w:bottom w:val="single" w:sz="4" w:space="0" w:color="auto"/>
              <w:right w:val="single" w:sz="4" w:space="0" w:color="auto"/>
            </w:tcBorders>
            <w:shd w:val="clear" w:color="auto" w:fill="auto"/>
            <w:noWrap/>
            <w:hideMark/>
          </w:tcPr>
          <w:p w14:paraId="724B321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334177</w:t>
            </w:r>
          </w:p>
        </w:tc>
        <w:tc>
          <w:tcPr>
            <w:tcW w:w="1276" w:type="dxa"/>
            <w:tcBorders>
              <w:top w:val="nil"/>
              <w:left w:val="nil"/>
              <w:bottom w:val="single" w:sz="4" w:space="0" w:color="auto"/>
              <w:right w:val="single" w:sz="4" w:space="0" w:color="auto"/>
            </w:tcBorders>
            <w:shd w:val="clear" w:color="auto" w:fill="auto"/>
            <w:noWrap/>
            <w:hideMark/>
          </w:tcPr>
          <w:p w14:paraId="49CEC679"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29%</w:t>
            </w:r>
          </w:p>
        </w:tc>
      </w:tr>
      <w:tr w:rsidR="006D7074" w:rsidRPr="000D2D94" w14:paraId="410A9B73"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642A894C"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4EE2127C"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51EBEBC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560" w:type="dxa"/>
            <w:tcBorders>
              <w:top w:val="nil"/>
              <w:left w:val="nil"/>
              <w:bottom w:val="single" w:sz="4" w:space="0" w:color="auto"/>
              <w:right w:val="single" w:sz="4" w:space="0" w:color="auto"/>
            </w:tcBorders>
            <w:shd w:val="clear" w:color="auto" w:fill="auto"/>
            <w:noWrap/>
            <w:hideMark/>
          </w:tcPr>
          <w:p w14:paraId="62C0E4C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34431</w:t>
            </w:r>
          </w:p>
        </w:tc>
        <w:tc>
          <w:tcPr>
            <w:tcW w:w="1701" w:type="dxa"/>
            <w:tcBorders>
              <w:top w:val="nil"/>
              <w:left w:val="nil"/>
              <w:bottom w:val="single" w:sz="4" w:space="0" w:color="auto"/>
              <w:right w:val="single" w:sz="4" w:space="0" w:color="auto"/>
            </w:tcBorders>
            <w:shd w:val="clear" w:color="auto" w:fill="auto"/>
            <w:noWrap/>
            <w:hideMark/>
          </w:tcPr>
          <w:p w14:paraId="1D152B3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150799</w:t>
            </w:r>
          </w:p>
        </w:tc>
        <w:tc>
          <w:tcPr>
            <w:tcW w:w="1276" w:type="dxa"/>
            <w:tcBorders>
              <w:top w:val="nil"/>
              <w:left w:val="nil"/>
              <w:bottom w:val="single" w:sz="4" w:space="0" w:color="auto"/>
              <w:right w:val="single" w:sz="4" w:space="0" w:color="auto"/>
            </w:tcBorders>
            <w:shd w:val="clear" w:color="auto" w:fill="auto"/>
            <w:noWrap/>
            <w:hideMark/>
          </w:tcPr>
          <w:p w14:paraId="50289C8D"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19%</w:t>
            </w:r>
          </w:p>
        </w:tc>
      </w:tr>
      <w:tr w:rsidR="006D7074" w:rsidRPr="000D2D94" w14:paraId="222C6ED8"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4EFA5687"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74D66B61"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60E26F7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541025</w:t>
            </w:r>
          </w:p>
        </w:tc>
        <w:tc>
          <w:tcPr>
            <w:tcW w:w="1560" w:type="dxa"/>
            <w:tcBorders>
              <w:top w:val="nil"/>
              <w:left w:val="nil"/>
              <w:bottom w:val="single" w:sz="4" w:space="0" w:color="auto"/>
              <w:right w:val="single" w:sz="4" w:space="0" w:color="auto"/>
            </w:tcBorders>
            <w:shd w:val="clear" w:color="auto" w:fill="auto"/>
            <w:noWrap/>
            <w:hideMark/>
          </w:tcPr>
          <w:p w14:paraId="69DBBCA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194471</w:t>
            </w:r>
          </w:p>
        </w:tc>
        <w:tc>
          <w:tcPr>
            <w:tcW w:w="1701" w:type="dxa"/>
            <w:tcBorders>
              <w:top w:val="nil"/>
              <w:left w:val="nil"/>
              <w:bottom w:val="single" w:sz="4" w:space="0" w:color="auto"/>
              <w:right w:val="single" w:sz="4" w:space="0" w:color="auto"/>
            </w:tcBorders>
            <w:shd w:val="clear" w:color="auto" w:fill="auto"/>
            <w:noWrap/>
            <w:hideMark/>
          </w:tcPr>
          <w:p w14:paraId="2DE0BC3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723153</w:t>
            </w:r>
          </w:p>
        </w:tc>
        <w:tc>
          <w:tcPr>
            <w:tcW w:w="1276" w:type="dxa"/>
            <w:tcBorders>
              <w:top w:val="nil"/>
              <w:left w:val="nil"/>
              <w:bottom w:val="single" w:sz="4" w:space="0" w:color="auto"/>
              <w:right w:val="single" w:sz="4" w:space="0" w:color="auto"/>
            </w:tcBorders>
            <w:shd w:val="clear" w:color="auto" w:fill="auto"/>
            <w:noWrap/>
            <w:hideMark/>
          </w:tcPr>
          <w:p w14:paraId="21A06AC3"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38%</w:t>
            </w:r>
          </w:p>
        </w:tc>
      </w:tr>
      <w:tr w:rsidR="006D7074" w:rsidRPr="000D2D94" w14:paraId="0C8DF384"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1DA50A32"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Պետական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արարողակարգի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ծառայություն</w:t>
            </w:r>
          </w:p>
        </w:tc>
        <w:tc>
          <w:tcPr>
            <w:tcW w:w="1660" w:type="dxa"/>
            <w:tcBorders>
              <w:top w:val="nil"/>
              <w:left w:val="nil"/>
              <w:bottom w:val="single" w:sz="4" w:space="0" w:color="auto"/>
              <w:right w:val="single" w:sz="4" w:space="0" w:color="auto"/>
            </w:tcBorders>
            <w:shd w:val="clear" w:color="auto" w:fill="auto"/>
            <w:hideMark/>
          </w:tcPr>
          <w:p w14:paraId="5F84DCB4"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0713DC9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187532</w:t>
            </w:r>
          </w:p>
        </w:tc>
        <w:tc>
          <w:tcPr>
            <w:tcW w:w="1560" w:type="dxa"/>
            <w:tcBorders>
              <w:top w:val="nil"/>
              <w:left w:val="nil"/>
              <w:bottom w:val="single" w:sz="4" w:space="0" w:color="auto"/>
              <w:right w:val="single" w:sz="4" w:space="0" w:color="auto"/>
            </w:tcBorders>
            <w:shd w:val="clear" w:color="auto" w:fill="auto"/>
            <w:noWrap/>
            <w:hideMark/>
          </w:tcPr>
          <w:p w14:paraId="2002D96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72412</w:t>
            </w:r>
          </w:p>
        </w:tc>
        <w:tc>
          <w:tcPr>
            <w:tcW w:w="1701" w:type="dxa"/>
            <w:tcBorders>
              <w:top w:val="nil"/>
              <w:left w:val="nil"/>
              <w:bottom w:val="single" w:sz="4" w:space="0" w:color="auto"/>
              <w:right w:val="single" w:sz="4" w:space="0" w:color="auto"/>
            </w:tcBorders>
            <w:shd w:val="clear" w:color="auto" w:fill="auto"/>
            <w:noWrap/>
            <w:hideMark/>
          </w:tcPr>
          <w:p w14:paraId="285B665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259944</w:t>
            </w:r>
          </w:p>
        </w:tc>
        <w:tc>
          <w:tcPr>
            <w:tcW w:w="1276" w:type="dxa"/>
            <w:tcBorders>
              <w:top w:val="nil"/>
              <w:left w:val="nil"/>
              <w:bottom w:val="single" w:sz="4" w:space="0" w:color="auto"/>
              <w:right w:val="single" w:sz="4" w:space="0" w:color="auto"/>
            </w:tcBorders>
            <w:shd w:val="clear" w:color="auto" w:fill="auto"/>
            <w:noWrap/>
            <w:hideMark/>
          </w:tcPr>
          <w:p w14:paraId="5571DF3C"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25%</w:t>
            </w:r>
          </w:p>
        </w:tc>
      </w:tr>
      <w:tr w:rsidR="006D7074" w:rsidRPr="000D2D94" w14:paraId="6CE56BFC"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3CC3C5F3"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3D8DE18E"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0712DC1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560" w:type="dxa"/>
            <w:tcBorders>
              <w:top w:val="nil"/>
              <w:left w:val="nil"/>
              <w:bottom w:val="single" w:sz="4" w:space="0" w:color="auto"/>
              <w:right w:val="single" w:sz="4" w:space="0" w:color="auto"/>
            </w:tcBorders>
            <w:shd w:val="clear" w:color="auto" w:fill="auto"/>
            <w:noWrap/>
            <w:hideMark/>
          </w:tcPr>
          <w:p w14:paraId="7992B14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3889</w:t>
            </w:r>
          </w:p>
        </w:tc>
        <w:tc>
          <w:tcPr>
            <w:tcW w:w="1701" w:type="dxa"/>
            <w:tcBorders>
              <w:top w:val="nil"/>
              <w:left w:val="nil"/>
              <w:bottom w:val="single" w:sz="4" w:space="0" w:color="auto"/>
              <w:right w:val="single" w:sz="4" w:space="0" w:color="auto"/>
            </w:tcBorders>
            <w:shd w:val="clear" w:color="auto" w:fill="auto"/>
            <w:noWrap/>
            <w:hideMark/>
          </w:tcPr>
          <w:p w14:paraId="0BA7D6D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133523</w:t>
            </w:r>
          </w:p>
        </w:tc>
        <w:tc>
          <w:tcPr>
            <w:tcW w:w="1276" w:type="dxa"/>
            <w:tcBorders>
              <w:top w:val="nil"/>
              <w:left w:val="nil"/>
              <w:bottom w:val="single" w:sz="4" w:space="0" w:color="auto"/>
              <w:right w:val="single" w:sz="4" w:space="0" w:color="auto"/>
            </w:tcBorders>
            <w:shd w:val="clear" w:color="auto" w:fill="auto"/>
            <w:noWrap/>
            <w:hideMark/>
          </w:tcPr>
          <w:p w14:paraId="40EA0598"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w:t>
            </w:r>
          </w:p>
        </w:tc>
      </w:tr>
      <w:tr w:rsidR="006D7074" w:rsidRPr="000D2D94" w14:paraId="0DE5B5C6"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386CA599"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3B19AC95"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62FEAD5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341943</w:t>
            </w:r>
          </w:p>
        </w:tc>
        <w:tc>
          <w:tcPr>
            <w:tcW w:w="1560" w:type="dxa"/>
            <w:tcBorders>
              <w:top w:val="nil"/>
              <w:left w:val="nil"/>
              <w:bottom w:val="single" w:sz="4" w:space="0" w:color="auto"/>
              <w:right w:val="single" w:sz="4" w:space="0" w:color="auto"/>
            </w:tcBorders>
            <w:shd w:val="clear" w:color="auto" w:fill="auto"/>
            <w:noWrap/>
            <w:hideMark/>
          </w:tcPr>
          <w:p w14:paraId="5F4CBAF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158215</w:t>
            </w:r>
          </w:p>
        </w:tc>
        <w:tc>
          <w:tcPr>
            <w:tcW w:w="1701" w:type="dxa"/>
            <w:tcBorders>
              <w:top w:val="nil"/>
              <w:left w:val="nil"/>
              <w:bottom w:val="single" w:sz="4" w:space="0" w:color="auto"/>
              <w:right w:val="single" w:sz="4" w:space="0" w:color="auto"/>
            </w:tcBorders>
            <w:shd w:val="clear" w:color="auto" w:fill="auto"/>
            <w:noWrap/>
            <w:hideMark/>
          </w:tcPr>
          <w:p w14:paraId="1DACB5A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500158</w:t>
            </w:r>
          </w:p>
        </w:tc>
        <w:tc>
          <w:tcPr>
            <w:tcW w:w="1276" w:type="dxa"/>
            <w:tcBorders>
              <w:top w:val="nil"/>
              <w:left w:val="nil"/>
              <w:bottom w:val="single" w:sz="4" w:space="0" w:color="auto"/>
              <w:right w:val="single" w:sz="4" w:space="0" w:color="auto"/>
            </w:tcBorders>
            <w:shd w:val="clear" w:color="auto" w:fill="auto"/>
            <w:noWrap/>
            <w:hideMark/>
          </w:tcPr>
          <w:p w14:paraId="05C26692"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37%</w:t>
            </w:r>
          </w:p>
        </w:tc>
      </w:tr>
      <w:tr w:rsidR="006D7074" w:rsidRPr="000D2D94" w14:paraId="1BACB758"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407B3263"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Պրոբացիայի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ծառայություն</w:t>
            </w:r>
          </w:p>
        </w:tc>
        <w:tc>
          <w:tcPr>
            <w:tcW w:w="1660" w:type="dxa"/>
            <w:tcBorders>
              <w:top w:val="nil"/>
              <w:left w:val="nil"/>
              <w:bottom w:val="single" w:sz="4" w:space="0" w:color="auto"/>
              <w:right w:val="single" w:sz="4" w:space="0" w:color="auto"/>
            </w:tcBorders>
            <w:shd w:val="clear" w:color="auto" w:fill="auto"/>
            <w:hideMark/>
          </w:tcPr>
          <w:p w14:paraId="5148E86A"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75090C4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242545</w:t>
            </w:r>
          </w:p>
        </w:tc>
        <w:tc>
          <w:tcPr>
            <w:tcW w:w="1560" w:type="dxa"/>
            <w:tcBorders>
              <w:top w:val="nil"/>
              <w:left w:val="nil"/>
              <w:bottom w:val="single" w:sz="4" w:space="0" w:color="auto"/>
              <w:right w:val="single" w:sz="4" w:space="0" w:color="auto"/>
            </w:tcBorders>
            <w:shd w:val="clear" w:color="auto" w:fill="auto"/>
            <w:noWrap/>
            <w:hideMark/>
          </w:tcPr>
          <w:p w14:paraId="77294E4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89359</w:t>
            </w:r>
          </w:p>
        </w:tc>
        <w:tc>
          <w:tcPr>
            <w:tcW w:w="1701" w:type="dxa"/>
            <w:tcBorders>
              <w:top w:val="nil"/>
              <w:left w:val="nil"/>
              <w:bottom w:val="single" w:sz="4" w:space="0" w:color="auto"/>
              <w:right w:val="single" w:sz="4" w:space="0" w:color="auto"/>
            </w:tcBorders>
            <w:shd w:val="clear" w:color="auto" w:fill="auto"/>
            <w:noWrap/>
            <w:hideMark/>
          </w:tcPr>
          <w:p w14:paraId="06AD842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331904</w:t>
            </w:r>
          </w:p>
        </w:tc>
        <w:tc>
          <w:tcPr>
            <w:tcW w:w="1276" w:type="dxa"/>
            <w:tcBorders>
              <w:top w:val="nil"/>
              <w:left w:val="nil"/>
              <w:bottom w:val="single" w:sz="4" w:space="0" w:color="auto"/>
              <w:right w:val="single" w:sz="4" w:space="0" w:color="auto"/>
            </w:tcBorders>
            <w:shd w:val="clear" w:color="auto" w:fill="auto"/>
            <w:noWrap/>
            <w:hideMark/>
          </w:tcPr>
          <w:p w14:paraId="49B40EE8"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27%</w:t>
            </w:r>
          </w:p>
        </w:tc>
      </w:tr>
      <w:tr w:rsidR="006D7074" w:rsidRPr="000D2D94" w14:paraId="0CD290A5"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4C02755F"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155DA584"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44A370E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175932</w:t>
            </w:r>
          </w:p>
        </w:tc>
        <w:tc>
          <w:tcPr>
            <w:tcW w:w="1560" w:type="dxa"/>
            <w:tcBorders>
              <w:top w:val="nil"/>
              <w:left w:val="nil"/>
              <w:bottom w:val="single" w:sz="4" w:space="0" w:color="auto"/>
              <w:right w:val="single" w:sz="4" w:space="0" w:color="auto"/>
            </w:tcBorders>
            <w:shd w:val="clear" w:color="auto" w:fill="auto"/>
            <w:noWrap/>
            <w:hideMark/>
          </w:tcPr>
          <w:p w14:paraId="4D3001D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21125</w:t>
            </w:r>
          </w:p>
        </w:tc>
        <w:tc>
          <w:tcPr>
            <w:tcW w:w="1701" w:type="dxa"/>
            <w:tcBorders>
              <w:top w:val="nil"/>
              <w:left w:val="nil"/>
              <w:bottom w:val="single" w:sz="4" w:space="0" w:color="auto"/>
              <w:right w:val="single" w:sz="4" w:space="0" w:color="auto"/>
            </w:tcBorders>
            <w:shd w:val="clear" w:color="auto" w:fill="auto"/>
            <w:noWrap/>
            <w:hideMark/>
          </w:tcPr>
          <w:p w14:paraId="45C4B6A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197057</w:t>
            </w:r>
          </w:p>
        </w:tc>
        <w:tc>
          <w:tcPr>
            <w:tcW w:w="1276" w:type="dxa"/>
            <w:tcBorders>
              <w:top w:val="nil"/>
              <w:left w:val="nil"/>
              <w:bottom w:val="single" w:sz="4" w:space="0" w:color="auto"/>
              <w:right w:val="single" w:sz="4" w:space="0" w:color="auto"/>
            </w:tcBorders>
            <w:shd w:val="clear" w:color="auto" w:fill="auto"/>
            <w:noWrap/>
            <w:hideMark/>
          </w:tcPr>
          <w:p w14:paraId="26A115EB"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11%</w:t>
            </w:r>
          </w:p>
        </w:tc>
      </w:tr>
      <w:tr w:rsidR="006D7074" w:rsidRPr="000D2D94" w14:paraId="51C8D849"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0503CD3B"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7DE5084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567A8BD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376998</w:t>
            </w:r>
          </w:p>
        </w:tc>
        <w:tc>
          <w:tcPr>
            <w:tcW w:w="1560" w:type="dxa"/>
            <w:tcBorders>
              <w:top w:val="nil"/>
              <w:left w:val="nil"/>
              <w:bottom w:val="single" w:sz="4" w:space="0" w:color="auto"/>
              <w:right w:val="single" w:sz="4" w:space="0" w:color="auto"/>
            </w:tcBorders>
            <w:shd w:val="clear" w:color="auto" w:fill="auto"/>
            <w:noWrap/>
            <w:hideMark/>
          </w:tcPr>
          <w:p w14:paraId="3652A17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157812</w:t>
            </w:r>
          </w:p>
        </w:tc>
        <w:tc>
          <w:tcPr>
            <w:tcW w:w="1701" w:type="dxa"/>
            <w:tcBorders>
              <w:top w:val="nil"/>
              <w:left w:val="nil"/>
              <w:bottom w:val="single" w:sz="4" w:space="0" w:color="auto"/>
              <w:right w:val="single" w:sz="4" w:space="0" w:color="auto"/>
            </w:tcBorders>
            <w:shd w:val="clear" w:color="auto" w:fill="auto"/>
            <w:noWrap/>
            <w:hideMark/>
          </w:tcPr>
          <w:p w14:paraId="1B0982E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493894</w:t>
            </w:r>
          </w:p>
        </w:tc>
        <w:tc>
          <w:tcPr>
            <w:tcW w:w="1276" w:type="dxa"/>
            <w:tcBorders>
              <w:top w:val="nil"/>
              <w:left w:val="nil"/>
              <w:bottom w:val="single" w:sz="4" w:space="0" w:color="auto"/>
              <w:right w:val="single" w:sz="4" w:space="0" w:color="auto"/>
            </w:tcBorders>
            <w:shd w:val="clear" w:color="auto" w:fill="auto"/>
            <w:noWrap/>
            <w:hideMark/>
          </w:tcPr>
          <w:p w14:paraId="56F00A52"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42%</w:t>
            </w:r>
          </w:p>
        </w:tc>
      </w:tr>
      <w:tr w:rsidR="006D7074" w:rsidRPr="000D2D94" w14:paraId="20244478"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211E42F6"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Սոցիալական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ապահովության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ծառայություն</w:t>
            </w:r>
          </w:p>
        </w:tc>
        <w:tc>
          <w:tcPr>
            <w:tcW w:w="1660" w:type="dxa"/>
            <w:tcBorders>
              <w:top w:val="nil"/>
              <w:left w:val="nil"/>
              <w:bottom w:val="single" w:sz="4" w:space="0" w:color="auto"/>
              <w:right w:val="single" w:sz="4" w:space="0" w:color="auto"/>
            </w:tcBorders>
            <w:shd w:val="clear" w:color="auto" w:fill="auto"/>
            <w:hideMark/>
          </w:tcPr>
          <w:p w14:paraId="20FB941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6E6BE23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197394</w:t>
            </w:r>
          </w:p>
        </w:tc>
        <w:tc>
          <w:tcPr>
            <w:tcW w:w="1560" w:type="dxa"/>
            <w:tcBorders>
              <w:top w:val="nil"/>
              <w:left w:val="nil"/>
              <w:bottom w:val="single" w:sz="4" w:space="0" w:color="auto"/>
              <w:right w:val="single" w:sz="4" w:space="0" w:color="auto"/>
            </w:tcBorders>
            <w:shd w:val="clear" w:color="auto" w:fill="auto"/>
            <w:noWrap/>
            <w:hideMark/>
          </w:tcPr>
          <w:p w14:paraId="3BD2E90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81902</w:t>
            </w:r>
          </w:p>
        </w:tc>
        <w:tc>
          <w:tcPr>
            <w:tcW w:w="1701" w:type="dxa"/>
            <w:tcBorders>
              <w:top w:val="nil"/>
              <w:left w:val="nil"/>
              <w:bottom w:val="single" w:sz="4" w:space="0" w:color="auto"/>
              <w:right w:val="single" w:sz="4" w:space="0" w:color="auto"/>
            </w:tcBorders>
            <w:shd w:val="clear" w:color="auto" w:fill="auto"/>
            <w:noWrap/>
            <w:hideMark/>
          </w:tcPr>
          <w:p w14:paraId="25423AC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278930</w:t>
            </w:r>
          </w:p>
        </w:tc>
        <w:tc>
          <w:tcPr>
            <w:tcW w:w="1276" w:type="dxa"/>
            <w:tcBorders>
              <w:top w:val="nil"/>
              <w:left w:val="nil"/>
              <w:bottom w:val="single" w:sz="4" w:space="0" w:color="auto"/>
              <w:right w:val="single" w:sz="4" w:space="0" w:color="auto"/>
            </w:tcBorders>
            <w:shd w:val="clear" w:color="auto" w:fill="auto"/>
            <w:noWrap/>
            <w:hideMark/>
          </w:tcPr>
          <w:p w14:paraId="78D50B6D"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28%</w:t>
            </w:r>
          </w:p>
        </w:tc>
      </w:tr>
      <w:tr w:rsidR="006D7074" w:rsidRPr="000D2D94" w14:paraId="5ADEB7EC"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2A636A6A"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42F62E8A"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7964294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560" w:type="dxa"/>
            <w:tcBorders>
              <w:top w:val="nil"/>
              <w:left w:val="nil"/>
              <w:bottom w:val="single" w:sz="4" w:space="0" w:color="auto"/>
              <w:right w:val="single" w:sz="4" w:space="0" w:color="auto"/>
            </w:tcBorders>
            <w:shd w:val="clear" w:color="auto" w:fill="auto"/>
            <w:noWrap/>
            <w:hideMark/>
          </w:tcPr>
          <w:p w14:paraId="1290EED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2738</w:t>
            </w:r>
          </w:p>
        </w:tc>
        <w:tc>
          <w:tcPr>
            <w:tcW w:w="1701" w:type="dxa"/>
            <w:tcBorders>
              <w:top w:val="nil"/>
              <w:left w:val="nil"/>
              <w:bottom w:val="single" w:sz="4" w:space="0" w:color="auto"/>
              <w:right w:val="single" w:sz="4" w:space="0" w:color="auto"/>
            </w:tcBorders>
            <w:shd w:val="clear" w:color="auto" w:fill="auto"/>
            <w:noWrap/>
            <w:hideMark/>
          </w:tcPr>
          <w:p w14:paraId="5D26E0B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276" w:type="dxa"/>
            <w:tcBorders>
              <w:top w:val="nil"/>
              <w:left w:val="nil"/>
              <w:bottom w:val="single" w:sz="4" w:space="0" w:color="auto"/>
              <w:right w:val="single" w:sz="4" w:space="0" w:color="auto"/>
            </w:tcBorders>
            <w:shd w:val="clear" w:color="auto" w:fill="auto"/>
            <w:noWrap/>
            <w:hideMark/>
          </w:tcPr>
          <w:p w14:paraId="3787413E"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w:t>
            </w:r>
          </w:p>
        </w:tc>
      </w:tr>
      <w:tr w:rsidR="006D7074" w:rsidRPr="000D2D94" w14:paraId="34434135"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2D42AEC1"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7236E9AB"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3FAF30D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389565</w:t>
            </w:r>
          </w:p>
        </w:tc>
        <w:tc>
          <w:tcPr>
            <w:tcW w:w="1560" w:type="dxa"/>
            <w:tcBorders>
              <w:top w:val="nil"/>
              <w:left w:val="nil"/>
              <w:bottom w:val="single" w:sz="4" w:space="0" w:color="auto"/>
              <w:right w:val="single" w:sz="4" w:space="0" w:color="auto"/>
            </w:tcBorders>
            <w:shd w:val="clear" w:color="auto" w:fill="auto"/>
            <w:noWrap/>
            <w:hideMark/>
          </w:tcPr>
          <w:p w14:paraId="3EF2964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439770</w:t>
            </w:r>
          </w:p>
        </w:tc>
        <w:tc>
          <w:tcPr>
            <w:tcW w:w="1701" w:type="dxa"/>
            <w:tcBorders>
              <w:top w:val="nil"/>
              <w:left w:val="nil"/>
              <w:bottom w:val="single" w:sz="4" w:space="0" w:color="auto"/>
              <w:right w:val="single" w:sz="4" w:space="0" w:color="auto"/>
            </w:tcBorders>
            <w:shd w:val="clear" w:color="auto" w:fill="auto"/>
            <w:noWrap/>
            <w:hideMark/>
          </w:tcPr>
          <w:p w14:paraId="7B7C15A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829335</w:t>
            </w:r>
          </w:p>
        </w:tc>
        <w:tc>
          <w:tcPr>
            <w:tcW w:w="1276" w:type="dxa"/>
            <w:tcBorders>
              <w:top w:val="nil"/>
              <w:left w:val="nil"/>
              <w:bottom w:val="single" w:sz="4" w:space="0" w:color="auto"/>
              <w:right w:val="single" w:sz="4" w:space="0" w:color="auto"/>
            </w:tcBorders>
            <w:shd w:val="clear" w:color="auto" w:fill="auto"/>
            <w:noWrap/>
            <w:hideMark/>
          </w:tcPr>
          <w:p w14:paraId="6256BAA5"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53%</w:t>
            </w:r>
          </w:p>
        </w:tc>
      </w:tr>
      <w:tr w:rsidR="006D7074" w:rsidRPr="000D2D94" w14:paraId="188438AC"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13294BFF"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Փրկարար</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ծառայություն</w:t>
            </w:r>
          </w:p>
        </w:tc>
        <w:tc>
          <w:tcPr>
            <w:tcW w:w="1660" w:type="dxa"/>
            <w:tcBorders>
              <w:top w:val="nil"/>
              <w:left w:val="nil"/>
              <w:bottom w:val="single" w:sz="4" w:space="0" w:color="auto"/>
              <w:right w:val="single" w:sz="4" w:space="0" w:color="auto"/>
            </w:tcBorders>
            <w:shd w:val="clear" w:color="auto" w:fill="auto"/>
            <w:hideMark/>
          </w:tcPr>
          <w:p w14:paraId="325542E4"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0BF3E2B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230608</w:t>
            </w:r>
          </w:p>
        </w:tc>
        <w:tc>
          <w:tcPr>
            <w:tcW w:w="1560" w:type="dxa"/>
            <w:tcBorders>
              <w:top w:val="nil"/>
              <w:left w:val="nil"/>
              <w:bottom w:val="single" w:sz="4" w:space="0" w:color="auto"/>
              <w:right w:val="single" w:sz="4" w:space="0" w:color="auto"/>
            </w:tcBorders>
            <w:shd w:val="clear" w:color="auto" w:fill="auto"/>
            <w:noWrap/>
            <w:hideMark/>
          </w:tcPr>
          <w:p w14:paraId="264D880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87013</w:t>
            </w:r>
          </w:p>
        </w:tc>
        <w:tc>
          <w:tcPr>
            <w:tcW w:w="1701" w:type="dxa"/>
            <w:tcBorders>
              <w:top w:val="nil"/>
              <w:left w:val="nil"/>
              <w:bottom w:val="single" w:sz="4" w:space="0" w:color="auto"/>
              <w:right w:val="single" w:sz="4" w:space="0" w:color="auto"/>
            </w:tcBorders>
            <w:shd w:val="clear" w:color="auto" w:fill="auto"/>
            <w:noWrap/>
            <w:hideMark/>
          </w:tcPr>
          <w:p w14:paraId="076876E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317621</w:t>
            </w:r>
          </w:p>
        </w:tc>
        <w:tc>
          <w:tcPr>
            <w:tcW w:w="1276" w:type="dxa"/>
            <w:tcBorders>
              <w:top w:val="nil"/>
              <w:left w:val="nil"/>
              <w:bottom w:val="single" w:sz="4" w:space="0" w:color="auto"/>
              <w:right w:val="single" w:sz="4" w:space="0" w:color="auto"/>
            </w:tcBorders>
            <w:shd w:val="clear" w:color="auto" w:fill="auto"/>
            <w:noWrap/>
            <w:hideMark/>
          </w:tcPr>
          <w:p w14:paraId="4DA6F14F"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27%</w:t>
            </w:r>
          </w:p>
        </w:tc>
      </w:tr>
      <w:tr w:rsidR="006D7074" w:rsidRPr="000D2D94" w14:paraId="5858BB81"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237ED137"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532CDD55"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7B33E21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560" w:type="dxa"/>
            <w:tcBorders>
              <w:top w:val="nil"/>
              <w:left w:val="nil"/>
              <w:bottom w:val="single" w:sz="4" w:space="0" w:color="auto"/>
              <w:right w:val="single" w:sz="4" w:space="0" w:color="auto"/>
            </w:tcBorders>
            <w:shd w:val="clear" w:color="auto" w:fill="auto"/>
            <w:noWrap/>
            <w:hideMark/>
          </w:tcPr>
          <w:p w14:paraId="1076636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29054</w:t>
            </w:r>
          </w:p>
        </w:tc>
        <w:tc>
          <w:tcPr>
            <w:tcW w:w="1701" w:type="dxa"/>
            <w:tcBorders>
              <w:top w:val="nil"/>
              <w:left w:val="nil"/>
              <w:bottom w:val="single" w:sz="4" w:space="0" w:color="auto"/>
              <w:right w:val="single" w:sz="4" w:space="0" w:color="auto"/>
            </w:tcBorders>
            <w:shd w:val="clear" w:color="auto" w:fill="auto"/>
            <w:noWrap/>
            <w:hideMark/>
          </w:tcPr>
          <w:p w14:paraId="28CF48F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140169</w:t>
            </w:r>
          </w:p>
        </w:tc>
        <w:tc>
          <w:tcPr>
            <w:tcW w:w="1276" w:type="dxa"/>
            <w:tcBorders>
              <w:top w:val="nil"/>
              <w:left w:val="nil"/>
              <w:bottom w:val="single" w:sz="4" w:space="0" w:color="auto"/>
              <w:right w:val="single" w:sz="4" w:space="0" w:color="auto"/>
            </w:tcBorders>
            <w:shd w:val="clear" w:color="auto" w:fill="auto"/>
            <w:noWrap/>
            <w:hideMark/>
          </w:tcPr>
          <w:p w14:paraId="3330206D"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15%</w:t>
            </w:r>
          </w:p>
        </w:tc>
      </w:tr>
      <w:tr w:rsidR="006D7074" w:rsidRPr="000D2D94" w14:paraId="2AF3140D"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5F1E2FC2"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241B14E6"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3DFD72D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331361</w:t>
            </w:r>
          </w:p>
        </w:tc>
        <w:tc>
          <w:tcPr>
            <w:tcW w:w="1560" w:type="dxa"/>
            <w:tcBorders>
              <w:top w:val="nil"/>
              <w:left w:val="nil"/>
              <w:bottom w:val="single" w:sz="4" w:space="0" w:color="auto"/>
              <w:right w:val="single" w:sz="4" w:space="0" w:color="auto"/>
            </w:tcBorders>
            <w:shd w:val="clear" w:color="auto" w:fill="auto"/>
            <w:noWrap/>
            <w:hideMark/>
          </w:tcPr>
          <w:p w14:paraId="3F2BF0F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170697</w:t>
            </w:r>
          </w:p>
        </w:tc>
        <w:tc>
          <w:tcPr>
            <w:tcW w:w="1701" w:type="dxa"/>
            <w:tcBorders>
              <w:top w:val="nil"/>
              <w:left w:val="nil"/>
              <w:bottom w:val="single" w:sz="4" w:space="0" w:color="auto"/>
              <w:right w:val="single" w:sz="4" w:space="0" w:color="auto"/>
            </w:tcBorders>
            <w:shd w:val="clear" w:color="auto" w:fill="auto"/>
            <w:noWrap/>
            <w:hideMark/>
          </w:tcPr>
          <w:p w14:paraId="13C8BA9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491476</w:t>
            </w:r>
          </w:p>
        </w:tc>
        <w:tc>
          <w:tcPr>
            <w:tcW w:w="1276" w:type="dxa"/>
            <w:tcBorders>
              <w:top w:val="nil"/>
              <w:left w:val="nil"/>
              <w:bottom w:val="single" w:sz="4" w:space="0" w:color="auto"/>
              <w:right w:val="single" w:sz="4" w:space="0" w:color="auto"/>
            </w:tcBorders>
            <w:shd w:val="clear" w:color="auto" w:fill="auto"/>
            <w:noWrap/>
            <w:hideMark/>
          </w:tcPr>
          <w:p w14:paraId="16AAA11A"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35%</w:t>
            </w:r>
          </w:p>
        </w:tc>
      </w:tr>
      <w:tr w:rsidR="006D7074" w:rsidRPr="000D2D94" w14:paraId="511CEAB0"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4A54F3A4"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Քրեակատարողական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ծառայություն</w:t>
            </w:r>
          </w:p>
        </w:tc>
        <w:tc>
          <w:tcPr>
            <w:tcW w:w="1660" w:type="dxa"/>
            <w:tcBorders>
              <w:top w:val="nil"/>
              <w:left w:val="nil"/>
              <w:bottom w:val="single" w:sz="4" w:space="0" w:color="auto"/>
              <w:right w:val="single" w:sz="4" w:space="0" w:color="auto"/>
            </w:tcBorders>
            <w:shd w:val="clear" w:color="auto" w:fill="auto"/>
            <w:hideMark/>
          </w:tcPr>
          <w:p w14:paraId="3813A7E8"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651D342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203234</w:t>
            </w:r>
          </w:p>
        </w:tc>
        <w:tc>
          <w:tcPr>
            <w:tcW w:w="1560" w:type="dxa"/>
            <w:tcBorders>
              <w:top w:val="nil"/>
              <w:left w:val="nil"/>
              <w:bottom w:val="single" w:sz="4" w:space="0" w:color="auto"/>
              <w:right w:val="single" w:sz="4" w:space="0" w:color="auto"/>
            </w:tcBorders>
            <w:shd w:val="clear" w:color="auto" w:fill="auto"/>
            <w:noWrap/>
            <w:hideMark/>
          </w:tcPr>
          <w:p w14:paraId="2C66202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146832</w:t>
            </w:r>
          </w:p>
        </w:tc>
        <w:tc>
          <w:tcPr>
            <w:tcW w:w="1701" w:type="dxa"/>
            <w:tcBorders>
              <w:top w:val="nil"/>
              <w:left w:val="nil"/>
              <w:bottom w:val="single" w:sz="4" w:space="0" w:color="auto"/>
              <w:right w:val="single" w:sz="4" w:space="0" w:color="auto"/>
            </w:tcBorders>
            <w:shd w:val="clear" w:color="auto" w:fill="auto"/>
            <w:noWrap/>
            <w:hideMark/>
          </w:tcPr>
          <w:p w14:paraId="64EC07D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350066</w:t>
            </w:r>
          </w:p>
        </w:tc>
        <w:tc>
          <w:tcPr>
            <w:tcW w:w="1276" w:type="dxa"/>
            <w:tcBorders>
              <w:top w:val="nil"/>
              <w:left w:val="nil"/>
              <w:bottom w:val="single" w:sz="4" w:space="0" w:color="auto"/>
              <w:right w:val="single" w:sz="4" w:space="0" w:color="auto"/>
            </w:tcBorders>
            <w:shd w:val="clear" w:color="auto" w:fill="auto"/>
            <w:noWrap/>
            <w:hideMark/>
          </w:tcPr>
          <w:p w14:paraId="4DF5286E"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37%</w:t>
            </w:r>
          </w:p>
        </w:tc>
      </w:tr>
      <w:tr w:rsidR="006D7074" w:rsidRPr="000D2D94" w14:paraId="13C8D100"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5D643CE6"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69813106"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1C429B7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98549</w:t>
            </w:r>
          </w:p>
        </w:tc>
        <w:tc>
          <w:tcPr>
            <w:tcW w:w="1560" w:type="dxa"/>
            <w:tcBorders>
              <w:top w:val="nil"/>
              <w:left w:val="nil"/>
              <w:bottom w:val="single" w:sz="4" w:space="0" w:color="auto"/>
              <w:right w:val="single" w:sz="4" w:space="0" w:color="auto"/>
            </w:tcBorders>
            <w:shd w:val="clear" w:color="auto" w:fill="auto"/>
            <w:noWrap/>
            <w:hideMark/>
          </w:tcPr>
          <w:p w14:paraId="4253918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800</w:t>
            </w:r>
          </w:p>
        </w:tc>
        <w:tc>
          <w:tcPr>
            <w:tcW w:w="1701" w:type="dxa"/>
            <w:tcBorders>
              <w:top w:val="nil"/>
              <w:left w:val="nil"/>
              <w:bottom w:val="single" w:sz="4" w:space="0" w:color="auto"/>
              <w:right w:val="single" w:sz="4" w:space="0" w:color="auto"/>
            </w:tcBorders>
            <w:shd w:val="clear" w:color="auto" w:fill="auto"/>
            <w:noWrap/>
            <w:hideMark/>
          </w:tcPr>
          <w:p w14:paraId="1B02CBB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121014</w:t>
            </w:r>
          </w:p>
        </w:tc>
        <w:tc>
          <w:tcPr>
            <w:tcW w:w="1276" w:type="dxa"/>
            <w:tcBorders>
              <w:top w:val="nil"/>
              <w:left w:val="nil"/>
              <w:bottom w:val="single" w:sz="4" w:space="0" w:color="auto"/>
              <w:right w:val="single" w:sz="4" w:space="0" w:color="auto"/>
            </w:tcBorders>
            <w:shd w:val="clear" w:color="auto" w:fill="auto"/>
            <w:noWrap/>
            <w:hideMark/>
          </w:tcPr>
          <w:p w14:paraId="554D5BD5"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0.5%</w:t>
            </w:r>
          </w:p>
        </w:tc>
      </w:tr>
      <w:tr w:rsidR="006D7074" w:rsidRPr="000D2D94" w14:paraId="6B44D274"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1A069F94"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0B24BB8C"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1B3BA7F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459012</w:t>
            </w:r>
          </w:p>
        </w:tc>
        <w:tc>
          <w:tcPr>
            <w:tcW w:w="1560" w:type="dxa"/>
            <w:tcBorders>
              <w:top w:val="nil"/>
              <w:left w:val="nil"/>
              <w:bottom w:val="single" w:sz="4" w:space="0" w:color="auto"/>
              <w:right w:val="single" w:sz="4" w:space="0" w:color="auto"/>
            </w:tcBorders>
            <w:shd w:val="clear" w:color="auto" w:fill="auto"/>
            <w:noWrap/>
            <w:hideMark/>
          </w:tcPr>
          <w:p w14:paraId="5AA7EB8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482425</w:t>
            </w:r>
          </w:p>
        </w:tc>
        <w:tc>
          <w:tcPr>
            <w:tcW w:w="1701" w:type="dxa"/>
            <w:tcBorders>
              <w:top w:val="nil"/>
              <w:left w:val="nil"/>
              <w:bottom w:val="single" w:sz="4" w:space="0" w:color="auto"/>
              <w:right w:val="single" w:sz="4" w:space="0" w:color="auto"/>
            </w:tcBorders>
            <w:shd w:val="clear" w:color="auto" w:fill="auto"/>
            <w:noWrap/>
            <w:hideMark/>
          </w:tcPr>
          <w:p w14:paraId="77044FD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941437</w:t>
            </w:r>
          </w:p>
        </w:tc>
        <w:tc>
          <w:tcPr>
            <w:tcW w:w="1276" w:type="dxa"/>
            <w:tcBorders>
              <w:top w:val="nil"/>
              <w:left w:val="nil"/>
              <w:bottom w:val="single" w:sz="4" w:space="0" w:color="auto"/>
              <w:right w:val="single" w:sz="4" w:space="0" w:color="auto"/>
            </w:tcBorders>
            <w:shd w:val="clear" w:color="auto" w:fill="auto"/>
            <w:noWrap/>
            <w:hideMark/>
          </w:tcPr>
          <w:p w14:paraId="7B78FB12"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66%</w:t>
            </w:r>
          </w:p>
        </w:tc>
      </w:tr>
      <w:tr w:rsidR="006D7074" w:rsidRPr="000D2D94" w14:paraId="283D8ABE"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4A4AA227"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Ոստիկանություն</w:t>
            </w:r>
          </w:p>
        </w:tc>
        <w:tc>
          <w:tcPr>
            <w:tcW w:w="1660" w:type="dxa"/>
            <w:tcBorders>
              <w:top w:val="nil"/>
              <w:left w:val="nil"/>
              <w:bottom w:val="single" w:sz="4" w:space="0" w:color="auto"/>
              <w:right w:val="single" w:sz="4" w:space="0" w:color="auto"/>
            </w:tcBorders>
            <w:shd w:val="clear" w:color="auto" w:fill="auto"/>
            <w:hideMark/>
          </w:tcPr>
          <w:p w14:paraId="2C3B8F4E"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03F574B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168818</w:t>
            </w:r>
          </w:p>
        </w:tc>
        <w:tc>
          <w:tcPr>
            <w:tcW w:w="1560" w:type="dxa"/>
            <w:tcBorders>
              <w:top w:val="nil"/>
              <w:left w:val="nil"/>
              <w:bottom w:val="single" w:sz="4" w:space="0" w:color="auto"/>
              <w:right w:val="single" w:sz="4" w:space="0" w:color="auto"/>
            </w:tcBorders>
            <w:shd w:val="clear" w:color="auto" w:fill="auto"/>
            <w:noWrap/>
            <w:hideMark/>
          </w:tcPr>
          <w:p w14:paraId="7A8B27A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85868</w:t>
            </w:r>
          </w:p>
        </w:tc>
        <w:tc>
          <w:tcPr>
            <w:tcW w:w="1701" w:type="dxa"/>
            <w:tcBorders>
              <w:top w:val="nil"/>
              <w:left w:val="nil"/>
              <w:bottom w:val="single" w:sz="4" w:space="0" w:color="auto"/>
              <w:right w:val="single" w:sz="4" w:space="0" w:color="auto"/>
            </w:tcBorders>
            <w:shd w:val="clear" w:color="auto" w:fill="auto"/>
            <w:noWrap/>
            <w:hideMark/>
          </w:tcPr>
          <w:p w14:paraId="477C509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252754</w:t>
            </w:r>
          </w:p>
        </w:tc>
        <w:tc>
          <w:tcPr>
            <w:tcW w:w="1276" w:type="dxa"/>
            <w:tcBorders>
              <w:top w:val="nil"/>
              <w:left w:val="nil"/>
              <w:bottom w:val="single" w:sz="4" w:space="0" w:color="auto"/>
              <w:right w:val="single" w:sz="4" w:space="0" w:color="auto"/>
            </w:tcBorders>
            <w:shd w:val="clear" w:color="auto" w:fill="auto"/>
            <w:noWrap/>
            <w:hideMark/>
          </w:tcPr>
          <w:p w14:paraId="072B6E92"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33%</w:t>
            </w:r>
          </w:p>
        </w:tc>
      </w:tr>
      <w:tr w:rsidR="006D7074" w:rsidRPr="000D2D94" w14:paraId="6BEA4D00"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5C005B3C"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14B9003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184900C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560" w:type="dxa"/>
            <w:tcBorders>
              <w:top w:val="nil"/>
              <w:left w:val="nil"/>
              <w:bottom w:val="single" w:sz="4" w:space="0" w:color="auto"/>
              <w:right w:val="single" w:sz="4" w:space="0" w:color="auto"/>
            </w:tcBorders>
            <w:shd w:val="clear" w:color="auto" w:fill="auto"/>
            <w:noWrap/>
            <w:hideMark/>
          </w:tcPr>
          <w:p w14:paraId="43B0069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7220</w:t>
            </w:r>
          </w:p>
        </w:tc>
        <w:tc>
          <w:tcPr>
            <w:tcW w:w="1701" w:type="dxa"/>
            <w:tcBorders>
              <w:top w:val="nil"/>
              <w:left w:val="nil"/>
              <w:bottom w:val="single" w:sz="4" w:space="0" w:color="auto"/>
              <w:right w:val="single" w:sz="4" w:space="0" w:color="auto"/>
            </w:tcBorders>
            <w:shd w:val="clear" w:color="auto" w:fill="auto"/>
            <w:noWrap/>
            <w:hideMark/>
          </w:tcPr>
          <w:p w14:paraId="52F8E9E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276" w:type="dxa"/>
            <w:tcBorders>
              <w:top w:val="nil"/>
              <w:left w:val="nil"/>
              <w:bottom w:val="single" w:sz="4" w:space="0" w:color="auto"/>
              <w:right w:val="single" w:sz="4" w:space="0" w:color="auto"/>
            </w:tcBorders>
            <w:shd w:val="clear" w:color="auto" w:fill="auto"/>
            <w:noWrap/>
            <w:hideMark/>
          </w:tcPr>
          <w:p w14:paraId="32330F9A"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5%</w:t>
            </w:r>
          </w:p>
        </w:tc>
      </w:tr>
      <w:tr w:rsidR="006D7074" w:rsidRPr="000D2D94" w14:paraId="462A5702"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1698F2D6"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04A8BCB5"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585C31B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416021</w:t>
            </w:r>
          </w:p>
        </w:tc>
        <w:tc>
          <w:tcPr>
            <w:tcW w:w="1560" w:type="dxa"/>
            <w:tcBorders>
              <w:top w:val="nil"/>
              <w:left w:val="nil"/>
              <w:bottom w:val="single" w:sz="4" w:space="0" w:color="auto"/>
              <w:right w:val="single" w:sz="4" w:space="0" w:color="auto"/>
            </w:tcBorders>
            <w:shd w:val="clear" w:color="auto" w:fill="auto"/>
            <w:noWrap/>
            <w:hideMark/>
          </w:tcPr>
          <w:p w14:paraId="63ECEC2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259613</w:t>
            </w:r>
          </w:p>
        </w:tc>
        <w:tc>
          <w:tcPr>
            <w:tcW w:w="1701" w:type="dxa"/>
            <w:tcBorders>
              <w:top w:val="nil"/>
              <w:left w:val="nil"/>
              <w:bottom w:val="single" w:sz="4" w:space="0" w:color="auto"/>
              <w:right w:val="single" w:sz="4" w:space="0" w:color="auto"/>
            </w:tcBorders>
            <w:shd w:val="clear" w:color="auto" w:fill="auto"/>
            <w:noWrap/>
            <w:hideMark/>
          </w:tcPr>
          <w:p w14:paraId="132CCC3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632351</w:t>
            </w:r>
          </w:p>
        </w:tc>
        <w:tc>
          <w:tcPr>
            <w:tcW w:w="1276" w:type="dxa"/>
            <w:tcBorders>
              <w:top w:val="nil"/>
              <w:left w:val="nil"/>
              <w:bottom w:val="single" w:sz="4" w:space="0" w:color="auto"/>
              <w:right w:val="single" w:sz="4" w:space="0" w:color="auto"/>
            </w:tcBorders>
            <w:shd w:val="clear" w:color="auto" w:fill="auto"/>
            <w:noWrap/>
            <w:hideMark/>
          </w:tcPr>
          <w:p w14:paraId="38A251D6"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58%</w:t>
            </w:r>
          </w:p>
        </w:tc>
      </w:tr>
      <w:tr w:rsidR="006D7074" w:rsidRPr="000D2D94" w14:paraId="2BF63D3F"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6158C084"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lastRenderedPageBreak/>
              <w:t>Պետական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վերահսկողական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ծառայություն</w:t>
            </w:r>
          </w:p>
        </w:tc>
        <w:tc>
          <w:tcPr>
            <w:tcW w:w="1660" w:type="dxa"/>
            <w:tcBorders>
              <w:top w:val="nil"/>
              <w:left w:val="nil"/>
              <w:bottom w:val="single" w:sz="4" w:space="0" w:color="auto"/>
              <w:right w:val="single" w:sz="4" w:space="0" w:color="auto"/>
            </w:tcBorders>
            <w:shd w:val="clear" w:color="auto" w:fill="auto"/>
            <w:hideMark/>
          </w:tcPr>
          <w:p w14:paraId="24DE6B29"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03C1CA4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253784</w:t>
            </w:r>
          </w:p>
        </w:tc>
        <w:tc>
          <w:tcPr>
            <w:tcW w:w="1560" w:type="dxa"/>
            <w:tcBorders>
              <w:top w:val="nil"/>
              <w:left w:val="nil"/>
              <w:bottom w:val="single" w:sz="4" w:space="0" w:color="auto"/>
              <w:right w:val="single" w:sz="4" w:space="0" w:color="auto"/>
            </w:tcBorders>
            <w:shd w:val="clear" w:color="auto" w:fill="auto"/>
            <w:noWrap/>
            <w:hideMark/>
          </w:tcPr>
          <w:p w14:paraId="3C78E89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141967</w:t>
            </w:r>
          </w:p>
        </w:tc>
        <w:tc>
          <w:tcPr>
            <w:tcW w:w="1701" w:type="dxa"/>
            <w:tcBorders>
              <w:top w:val="nil"/>
              <w:left w:val="nil"/>
              <w:bottom w:val="single" w:sz="4" w:space="0" w:color="auto"/>
              <w:right w:val="single" w:sz="4" w:space="0" w:color="auto"/>
            </w:tcBorders>
            <w:shd w:val="clear" w:color="auto" w:fill="auto"/>
            <w:noWrap/>
            <w:hideMark/>
          </w:tcPr>
          <w:p w14:paraId="057FE5E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390557</w:t>
            </w:r>
          </w:p>
        </w:tc>
        <w:tc>
          <w:tcPr>
            <w:tcW w:w="1276" w:type="dxa"/>
            <w:tcBorders>
              <w:top w:val="nil"/>
              <w:left w:val="nil"/>
              <w:bottom w:val="single" w:sz="4" w:space="0" w:color="auto"/>
              <w:right w:val="single" w:sz="4" w:space="0" w:color="auto"/>
            </w:tcBorders>
            <w:shd w:val="clear" w:color="auto" w:fill="auto"/>
            <w:noWrap/>
            <w:hideMark/>
          </w:tcPr>
          <w:p w14:paraId="16A3FB8E"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33%</w:t>
            </w:r>
          </w:p>
        </w:tc>
      </w:tr>
      <w:tr w:rsidR="006D7074" w:rsidRPr="000D2D94" w14:paraId="13CF3CC7"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20985861"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0F834773"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3A58C1D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150799</w:t>
            </w:r>
          </w:p>
        </w:tc>
        <w:tc>
          <w:tcPr>
            <w:tcW w:w="1560" w:type="dxa"/>
            <w:tcBorders>
              <w:top w:val="nil"/>
              <w:left w:val="nil"/>
              <w:bottom w:val="single" w:sz="4" w:space="0" w:color="auto"/>
              <w:right w:val="single" w:sz="4" w:space="0" w:color="auto"/>
            </w:tcBorders>
            <w:shd w:val="clear" w:color="auto" w:fill="auto"/>
            <w:noWrap/>
            <w:hideMark/>
          </w:tcPr>
          <w:p w14:paraId="7A10743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7331</w:t>
            </w:r>
          </w:p>
        </w:tc>
        <w:tc>
          <w:tcPr>
            <w:tcW w:w="1701" w:type="dxa"/>
            <w:tcBorders>
              <w:top w:val="nil"/>
              <w:left w:val="nil"/>
              <w:bottom w:val="single" w:sz="4" w:space="0" w:color="auto"/>
              <w:right w:val="single" w:sz="4" w:space="0" w:color="auto"/>
            </w:tcBorders>
            <w:shd w:val="clear" w:color="auto" w:fill="auto"/>
            <w:noWrap/>
            <w:hideMark/>
          </w:tcPr>
          <w:p w14:paraId="64478DD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158967</w:t>
            </w:r>
          </w:p>
        </w:tc>
        <w:tc>
          <w:tcPr>
            <w:tcW w:w="1276" w:type="dxa"/>
            <w:tcBorders>
              <w:top w:val="nil"/>
              <w:left w:val="nil"/>
              <w:bottom w:val="single" w:sz="4" w:space="0" w:color="auto"/>
              <w:right w:val="single" w:sz="4" w:space="0" w:color="auto"/>
            </w:tcBorders>
            <w:shd w:val="clear" w:color="auto" w:fill="auto"/>
            <w:noWrap/>
            <w:hideMark/>
          </w:tcPr>
          <w:p w14:paraId="281A4B80"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w:t>
            </w:r>
          </w:p>
        </w:tc>
      </w:tr>
      <w:tr w:rsidR="006D7074" w:rsidRPr="000D2D94" w14:paraId="33D2A263"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105B5884"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1B5F789A"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38A26BB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490097</w:t>
            </w:r>
          </w:p>
        </w:tc>
        <w:tc>
          <w:tcPr>
            <w:tcW w:w="1560" w:type="dxa"/>
            <w:tcBorders>
              <w:top w:val="nil"/>
              <w:left w:val="nil"/>
              <w:bottom w:val="single" w:sz="4" w:space="0" w:color="auto"/>
              <w:right w:val="single" w:sz="4" w:space="0" w:color="auto"/>
            </w:tcBorders>
            <w:shd w:val="clear" w:color="auto" w:fill="auto"/>
            <w:noWrap/>
            <w:hideMark/>
          </w:tcPr>
          <w:p w14:paraId="4A0AEEB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662958</w:t>
            </w:r>
          </w:p>
        </w:tc>
        <w:tc>
          <w:tcPr>
            <w:tcW w:w="1701" w:type="dxa"/>
            <w:tcBorders>
              <w:top w:val="nil"/>
              <w:left w:val="nil"/>
              <w:bottom w:val="single" w:sz="4" w:space="0" w:color="auto"/>
              <w:right w:val="single" w:sz="4" w:space="0" w:color="auto"/>
            </w:tcBorders>
            <w:shd w:val="clear" w:color="auto" w:fill="auto"/>
            <w:noWrap/>
            <w:hideMark/>
          </w:tcPr>
          <w:p w14:paraId="20740AB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1153055</w:t>
            </w:r>
          </w:p>
        </w:tc>
        <w:tc>
          <w:tcPr>
            <w:tcW w:w="1276" w:type="dxa"/>
            <w:tcBorders>
              <w:top w:val="nil"/>
              <w:left w:val="nil"/>
              <w:bottom w:val="single" w:sz="4" w:space="0" w:color="auto"/>
              <w:right w:val="single" w:sz="4" w:space="0" w:color="auto"/>
            </w:tcBorders>
            <w:shd w:val="clear" w:color="auto" w:fill="auto"/>
            <w:noWrap/>
            <w:hideMark/>
          </w:tcPr>
          <w:p w14:paraId="1ECCD9F7"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57%</w:t>
            </w:r>
          </w:p>
        </w:tc>
      </w:tr>
      <w:tr w:rsidR="006D7074" w:rsidRPr="000D2D94" w14:paraId="7519FA10"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32AC78A5"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Առողջապահական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և</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աշխատանքի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տեսչական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մարմին</w:t>
            </w:r>
          </w:p>
        </w:tc>
        <w:tc>
          <w:tcPr>
            <w:tcW w:w="1660" w:type="dxa"/>
            <w:tcBorders>
              <w:top w:val="nil"/>
              <w:left w:val="nil"/>
              <w:bottom w:val="single" w:sz="4" w:space="0" w:color="auto"/>
              <w:right w:val="single" w:sz="4" w:space="0" w:color="auto"/>
            </w:tcBorders>
            <w:shd w:val="clear" w:color="auto" w:fill="auto"/>
            <w:hideMark/>
          </w:tcPr>
          <w:p w14:paraId="1D9D332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32BF1CA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245008</w:t>
            </w:r>
          </w:p>
        </w:tc>
        <w:tc>
          <w:tcPr>
            <w:tcW w:w="1560" w:type="dxa"/>
            <w:tcBorders>
              <w:top w:val="nil"/>
              <w:left w:val="nil"/>
              <w:bottom w:val="single" w:sz="4" w:space="0" w:color="auto"/>
              <w:right w:val="single" w:sz="4" w:space="0" w:color="auto"/>
            </w:tcBorders>
            <w:shd w:val="clear" w:color="auto" w:fill="auto"/>
            <w:noWrap/>
            <w:hideMark/>
          </w:tcPr>
          <w:p w14:paraId="68BB1E3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153280</w:t>
            </w:r>
          </w:p>
        </w:tc>
        <w:tc>
          <w:tcPr>
            <w:tcW w:w="1701" w:type="dxa"/>
            <w:tcBorders>
              <w:top w:val="nil"/>
              <w:left w:val="nil"/>
              <w:bottom w:val="single" w:sz="4" w:space="0" w:color="auto"/>
              <w:right w:val="single" w:sz="4" w:space="0" w:color="auto"/>
            </w:tcBorders>
            <w:shd w:val="clear" w:color="auto" w:fill="auto"/>
            <w:noWrap/>
            <w:hideMark/>
          </w:tcPr>
          <w:p w14:paraId="6D820A6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394765</w:t>
            </w:r>
          </w:p>
        </w:tc>
        <w:tc>
          <w:tcPr>
            <w:tcW w:w="1276" w:type="dxa"/>
            <w:tcBorders>
              <w:top w:val="nil"/>
              <w:left w:val="nil"/>
              <w:bottom w:val="single" w:sz="4" w:space="0" w:color="auto"/>
              <w:right w:val="single" w:sz="4" w:space="0" w:color="auto"/>
            </w:tcBorders>
            <w:shd w:val="clear" w:color="auto" w:fill="auto"/>
            <w:noWrap/>
            <w:hideMark/>
          </w:tcPr>
          <w:p w14:paraId="30D4F724"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36%</w:t>
            </w:r>
          </w:p>
        </w:tc>
      </w:tr>
      <w:tr w:rsidR="006D7074" w:rsidRPr="000D2D94" w14:paraId="7CFC2F47"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009B3DCA"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5E9E192A"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7238559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150799</w:t>
            </w:r>
          </w:p>
        </w:tc>
        <w:tc>
          <w:tcPr>
            <w:tcW w:w="1560" w:type="dxa"/>
            <w:tcBorders>
              <w:top w:val="nil"/>
              <w:left w:val="nil"/>
              <w:bottom w:val="single" w:sz="4" w:space="0" w:color="auto"/>
              <w:right w:val="single" w:sz="4" w:space="0" w:color="auto"/>
            </w:tcBorders>
            <w:shd w:val="clear" w:color="auto" w:fill="auto"/>
            <w:noWrap/>
            <w:hideMark/>
          </w:tcPr>
          <w:p w14:paraId="76389EC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13658</w:t>
            </w:r>
          </w:p>
        </w:tc>
        <w:tc>
          <w:tcPr>
            <w:tcW w:w="1701" w:type="dxa"/>
            <w:tcBorders>
              <w:top w:val="nil"/>
              <w:left w:val="nil"/>
              <w:bottom w:val="single" w:sz="4" w:space="0" w:color="auto"/>
              <w:right w:val="single" w:sz="4" w:space="0" w:color="auto"/>
            </w:tcBorders>
            <w:shd w:val="clear" w:color="auto" w:fill="auto"/>
            <w:noWrap/>
            <w:hideMark/>
          </w:tcPr>
          <w:p w14:paraId="752F39B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175932</w:t>
            </w:r>
          </w:p>
        </w:tc>
        <w:tc>
          <w:tcPr>
            <w:tcW w:w="1276" w:type="dxa"/>
            <w:tcBorders>
              <w:top w:val="nil"/>
              <w:left w:val="nil"/>
              <w:bottom w:val="single" w:sz="4" w:space="0" w:color="auto"/>
              <w:right w:val="single" w:sz="4" w:space="0" w:color="auto"/>
            </w:tcBorders>
            <w:shd w:val="clear" w:color="auto" w:fill="auto"/>
            <w:noWrap/>
            <w:hideMark/>
          </w:tcPr>
          <w:p w14:paraId="2FC6E998"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5%</w:t>
            </w:r>
          </w:p>
        </w:tc>
      </w:tr>
      <w:tr w:rsidR="006D7074" w:rsidRPr="000D2D94" w14:paraId="57909232"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71AEA66F"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5433E30A"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6599D41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353188</w:t>
            </w:r>
          </w:p>
        </w:tc>
        <w:tc>
          <w:tcPr>
            <w:tcW w:w="1560" w:type="dxa"/>
            <w:tcBorders>
              <w:top w:val="nil"/>
              <w:left w:val="nil"/>
              <w:bottom w:val="single" w:sz="4" w:space="0" w:color="auto"/>
              <w:right w:val="single" w:sz="4" w:space="0" w:color="auto"/>
            </w:tcBorders>
            <w:shd w:val="clear" w:color="auto" w:fill="auto"/>
            <w:noWrap/>
            <w:hideMark/>
          </w:tcPr>
          <w:p w14:paraId="59697D6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392985</w:t>
            </w:r>
          </w:p>
        </w:tc>
        <w:tc>
          <w:tcPr>
            <w:tcW w:w="1701" w:type="dxa"/>
            <w:tcBorders>
              <w:top w:val="nil"/>
              <w:left w:val="nil"/>
              <w:bottom w:val="single" w:sz="4" w:space="0" w:color="auto"/>
              <w:right w:val="single" w:sz="4" w:space="0" w:color="auto"/>
            </w:tcBorders>
            <w:shd w:val="clear" w:color="auto" w:fill="auto"/>
            <w:noWrap/>
            <w:hideMark/>
          </w:tcPr>
          <w:p w14:paraId="3EFD6BA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673410</w:t>
            </w:r>
          </w:p>
        </w:tc>
        <w:tc>
          <w:tcPr>
            <w:tcW w:w="1276" w:type="dxa"/>
            <w:tcBorders>
              <w:top w:val="nil"/>
              <w:left w:val="nil"/>
              <w:bottom w:val="single" w:sz="4" w:space="0" w:color="auto"/>
              <w:right w:val="single" w:sz="4" w:space="0" w:color="auto"/>
            </w:tcBorders>
            <w:shd w:val="clear" w:color="auto" w:fill="auto"/>
            <w:noWrap/>
            <w:hideMark/>
          </w:tcPr>
          <w:p w14:paraId="1B16DFB3"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63%</w:t>
            </w:r>
          </w:p>
        </w:tc>
      </w:tr>
      <w:tr w:rsidR="006D7074" w:rsidRPr="000D2D94" w14:paraId="0FD49F12"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60455C88"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Բնապահպանության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և</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ընդերքի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տեսչական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մարմին</w:t>
            </w:r>
          </w:p>
        </w:tc>
        <w:tc>
          <w:tcPr>
            <w:tcW w:w="1660" w:type="dxa"/>
            <w:tcBorders>
              <w:top w:val="nil"/>
              <w:left w:val="nil"/>
              <w:bottom w:val="single" w:sz="4" w:space="0" w:color="auto"/>
              <w:right w:val="single" w:sz="4" w:space="0" w:color="auto"/>
            </w:tcBorders>
            <w:shd w:val="clear" w:color="auto" w:fill="auto"/>
            <w:hideMark/>
          </w:tcPr>
          <w:p w14:paraId="5FFBBB79"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57540AA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204821</w:t>
            </w:r>
          </w:p>
        </w:tc>
        <w:tc>
          <w:tcPr>
            <w:tcW w:w="1560" w:type="dxa"/>
            <w:tcBorders>
              <w:top w:val="nil"/>
              <w:left w:val="nil"/>
              <w:bottom w:val="single" w:sz="4" w:space="0" w:color="auto"/>
              <w:right w:val="single" w:sz="4" w:space="0" w:color="auto"/>
            </w:tcBorders>
            <w:shd w:val="clear" w:color="auto" w:fill="auto"/>
            <w:noWrap/>
            <w:hideMark/>
          </w:tcPr>
          <w:p w14:paraId="4E290ED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108824</w:t>
            </w:r>
          </w:p>
        </w:tc>
        <w:tc>
          <w:tcPr>
            <w:tcW w:w="1701" w:type="dxa"/>
            <w:tcBorders>
              <w:top w:val="nil"/>
              <w:left w:val="nil"/>
              <w:bottom w:val="single" w:sz="4" w:space="0" w:color="auto"/>
              <w:right w:val="single" w:sz="4" w:space="0" w:color="auto"/>
            </w:tcBorders>
            <w:shd w:val="clear" w:color="auto" w:fill="auto"/>
            <w:noWrap/>
            <w:hideMark/>
          </w:tcPr>
          <w:p w14:paraId="182A4E9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311454</w:t>
            </w:r>
          </w:p>
        </w:tc>
        <w:tc>
          <w:tcPr>
            <w:tcW w:w="1276" w:type="dxa"/>
            <w:tcBorders>
              <w:top w:val="nil"/>
              <w:left w:val="nil"/>
              <w:bottom w:val="single" w:sz="4" w:space="0" w:color="auto"/>
              <w:right w:val="single" w:sz="4" w:space="0" w:color="auto"/>
            </w:tcBorders>
            <w:shd w:val="clear" w:color="auto" w:fill="auto"/>
            <w:noWrap/>
            <w:hideMark/>
          </w:tcPr>
          <w:p w14:paraId="2A1557C3"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34%</w:t>
            </w:r>
          </w:p>
        </w:tc>
      </w:tr>
      <w:tr w:rsidR="006D7074" w:rsidRPr="000D2D94" w14:paraId="5D4EF548"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6AE73719"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4339B7D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184D789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95903</w:t>
            </w:r>
          </w:p>
        </w:tc>
        <w:tc>
          <w:tcPr>
            <w:tcW w:w="1560" w:type="dxa"/>
            <w:tcBorders>
              <w:top w:val="nil"/>
              <w:left w:val="nil"/>
              <w:bottom w:val="single" w:sz="4" w:space="0" w:color="auto"/>
              <w:right w:val="single" w:sz="4" w:space="0" w:color="auto"/>
            </w:tcBorders>
            <w:shd w:val="clear" w:color="auto" w:fill="auto"/>
            <w:noWrap/>
            <w:hideMark/>
          </w:tcPr>
          <w:p w14:paraId="6F18CE8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7308</w:t>
            </w:r>
          </w:p>
        </w:tc>
        <w:tc>
          <w:tcPr>
            <w:tcW w:w="1701" w:type="dxa"/>
            <w:tcBorders>
              <w:top w:val="nil"/>
              <w:left w:val="nil"/>
              <w:bottom w:val="single" w:sz="4" w:space="0" w:color="auto"/>
              <w:right w:val="single" w:sz="4" w:space="0" w:color="auto"/>
            </w:tcBorders>
            <w:shd w:val="clear" w:color="auto" w:fill="auto"/>
            <w:noWrap/>
            <w:hideMark/>
          </w:tcPr>
          <w:p w14:paraId="25B8641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107491</w:t>
            </w:r>
          </w:p>
        </w:tc>
        <w:tc>
          <w:tcPr>
            <w:tcW w:w="1276" w:type="dxa"/>
            <w:tcBorders>
              <w:top w:val="nil"/>
              <w:left w:val="nil"/>
              <w:bottom w:val="single" w:sz="4" w:space="0" w:color="auto"/>
              <w:right w:val="single" w:sz="4" w:space="0" w:color="auto"/>
            </w:tcBorders>
            <w:shd w:val="clear" w:color="auto" w:fill="auto"/>
            <w:noWrap/>
            <w:hideMark/>
          </w:tcPr>
          <w:p w14:paraId="2DE5A09A"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w:t>
            </w:r>
          </w:p>
        </w:tc>
      </w:tr>
      <w:tr w:rsidR="006D7074" w:rsidRPr="000D2D94" w14:paraId="1B27740B"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3924B3FB"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50198271"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7DAE163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353849</w:t>
            </w:r>
          </w:p>
        </w:tc>
        <w:tc>
          <w:tcPr>
            <w:tcW w:w="1560" w:type="dxa"/>
            <w:tcBorders>
              <w:top w:val="nil"/>
              <w:left w:val="nil"/>
              <w:bottom w:val="single" w:sz="4" w:space="0" w:color="auto"/>
              <w:right w:val="single" w:sz="4" w:space="0" w:color="auto"/>
            </w:tcBorders>
            <w:shd w:val="clear" w:color="auto" w:fill="auto"/>
            <w:noWrap/>
            <w:hideMark/>
          </w:tcPr>
          <w:p w14:paraId="1A97552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236089</w:t>
            </w:r>
          </w:p>
        </w:tc>
        <w:tc>
          <w:tcPr>
            <w:tcW w:w="1701" w:type="dxa"/>
            <w:tcBorders>
              <w:top w:val="nil"/>
              <w:left w:val="nil"/>
              <w:bottom w:val="single" w:sz="4" w:space="0" w:color="auto"/>
              <w:right w:val="single" w:sz="4" w:space="0" w:color="auto"/>
            </w:tcBorders>
            <w:shd w:val="clear" w:color="auto" w:fill="auto"/>
            <w:noWrap/>
            <w:hideMark/>
          </w:tcPr>
          <w:p w14:paraId="3AA9DDA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571722</w:t>
            </w:r>
          </w:p>
        </w:tc>
        <w:tc>
          <w:tcPr>
            <w:tcW w:w="1276" w:type="dxa"/>
            <w:tcBorders>
              <w:top w:val="nil"/>
              <w:left w:val="nil"/>
              <w:bottom w:val="single" w:sz="4" w:space="0" w:color="auto"/>
              <w:right w:val="single" w:sz="4" w:space="0" w:color="auto"/>
            </w:tcBorders>
            <w:shd w:val="clear" w:color="auto" w:fill="auto"/>
            <w:noWrap/>
            <w:hideMark/>
          </w:tcPr>
          <w:p w14:paraId="21AA3E5F"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44%</w:t>
            </w:r>
          </w:p>
        </w:tc>
      </w:tr>
      <w:tr w:rsidR="006D7074" w:rsidRPr="000D2D94" w14:paraId="13C7A7EC"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539B7FF2"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Կրթության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տեսչական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մարմին</w:t>
            </w:r>
          </w:p>
        </w:tc>
        <w:tc>
          <w:tcPr>
            <w:tcW w:w="1660" w:type="dxa"/>
            <w:tcBorders>
              <w:top w:val="nil"/>
              <w:left w:val="nil"/>
              <w:bottom w:val="single" w:sz="4" w:space="0" w:color="auto"/>
              <w:right w:val="single" w:sz="4" w:space="0" w:color="auto"/>
            </w:tcBorders>
            <w:shd w:val="clear" w:color="auto" w:fill="auto"/>
            <w:hideMark/>
          </w:tcPr>
          <w:p w14:paraId="0F88385D"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77E70C4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246915</w:t>
            </w:r>
          </w:p>
        </w:tc>
        <w:tc>
          <w:tcPr>
            <w:tcW w:w="1560" w:type="dxa"/>
            <w:tcBorders>
              <w:top w:val="nil"/>
              <w:left w:val="nil"/>
              <w:bottom w:val="single" w:sz="4" w:space="0" w:color="auto"/>
              <w:right w:val="single" w:sz="4" w:space="0" w:color="auto"/>
            </w:tcBorders>
            <w:shd w:val="clear" w:color="auto" w:fill="auto"/>
            <w:noWrap/>
            <w:hideMark/>
          </w:tcPr>
          <w:p w14:paraId="75CE8DA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131068</w:t>
            </w:r>
          </w:p>
        </w:tc>
        <w:tc>
          <w:tcPr>
            <w:tcW w:w="1701" w:type="dxa"/>
            <w:tcBorders>
              <w:top w:val="nil"/>
              <w:left w:val="nil"/>
              <w:bottom w:val="single" w:sz="4" w:space="0" w:color="auto"/>
              <w:right w:val="single" w:sz="4" w:space="0" w:color="auto"/>
            </w:tcBorders>
            <w:shd w:val="clear" w:color="auto" w:fill="auto"/>
            <w:noWrap/>
            <w:hideMark/>
          </w:tcPr>
          <w:p w14:paraId="101D30B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377984</w:t>
            </w:r>
          </w:p>
        </w:tc>
        <w:tc>
          <w:tcPr>
            <w:tcW w:w="1276" w:type="dxa"/>
            <w:tcBorders>
              <w:top w:val="nil"/>
              <w:left w:val="nil"/>
              <w:bottom w:val="single" w:sz="4" w:space="0" w:color="auto"/>
              <w:right w:val="single" w:sz="4" w:space="0" w:color="auto"/>
            </w:tcBorders>
            <w:shd w:val="clear" w:color="auto" w:fill="auto"/>
            <w:noWrap/>
            <w:hideMark/>
          </w:tcPr>
          <w:p w14:paraId="4AE379E2"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33%</w:t>
            </w:r>
          </w:p>
        </w:tc>
      </w:tr>
      <w:tr w:rsidR="006D7074" w:rsidRPr="000D2D94" w14:paraId="11572912"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6D81D3E3"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28AA8C6C"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31D9E6D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560" w:type="dxa"/>
            <w:tcBorders>
              <w:top w:val="nil"/>
              <w:left w:val="nil"/>
              <w:bottom w:val="single" w:sz="4" w:space="0" w:color="auto"/>
              <w:right w:val="single" w:sz="4" w:space="0" w:color="auto"/>
            </w:tcBorders>
            <w:shd w:val="clear" w:color="auto" w:fill="auto"/>
            <w:noWrap/>
            <w:hideMark/>
          </w:tcPr>
          <w:p w14:paraId="0F7AD87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18577</w:t>
            </w:r>
          </w:p>
        </w:tc>
        <w:tc>
          <w:tcPr>
            <w:tcW w:w="1701" w:type="dxa"/>
            <w:tcBorders>
              <w:top w:val="nil"/>
              <w:left w:val="nil"/>
              <w:bottom w:val="single" w:sz="4" w:space="0" w:color="auto"/>
              <w:right w:val="single" w:sz="4" w:space="0" w:color="auto"/>
            </w:tcBorders>
            <w:shd w:val="clear" w:color="auto" w:fill="auto"/>
            <w:noWrap/>
            <w:hideMark/>
          </w:tcPr>
          <w:p w14:paraId="76CF5D2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134727</w:t>
            </w:r>
          </w:p>
        </w:tc>
        <w:tc>
          <w:tcPr>
            <w:tcW w:w="1276" w:type="dxa"/>
            <w:tcBorders>
              <w:top w:val="nil"/>
              <w:left w:val="nil"/>
              <w:bottom w:val="single" w:sz="4" w:space="0" w:color="auto"/>
              <w:right w:val="single" w:sz="4" w:space="0" w:color="auto"/>
            </w:tcBorders>
            <w:shd w:val="clear" w:color="auto" w:fill="auto"/>
            <w:noWrap/>
            <w:hideMark/>
          </w:tcPr>
          <w:p w14:paraId="0C3611D7"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8%</w:t>
            </w:r>
          </w:p>
        </w:tc>
      </w:tr>
      <w:tr w:rsidR="006D7074" w:rsidRPr="000D2D94" w14:paraId="4FA3C7B6"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57CF4159"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450ADACF"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4C790B1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353849</w:t>
            </w:r>
          </w:p>
        </w:tc>
        <w:tc>
          <w:tcPr>
            <w:tcW w:w="1560" w:type="dxa"/>
            <w:tcBorders>
              <w:top w:val="nil"/>
              <w:left w:val="nil"/>
              <w:bottom w:val="single" w:sz="4" w:space="0" w:color="auto"/>
              <w:right w:val="single" w:sz="4" w:space="0" w:color="auto"/>
            </w:tcBorders>
            <w:shd w:val="clear" w:color="auto" w:fill="auto"/>
            <w:noWrap/>
            <w:hideMark/>
          </w:tcPr>
          <w:p w14:paraId="5AAC688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201703</w:t>
            </w:r>
          </w:p>
        </w:tc>
        <w:tc>
          <w:tcPr>
            <w:tcW w:w="1701" w:type="dxa"/>
            <w:tcBorders>
              <w:top w:val="nil"/>
              <w:left w:val="nil"/>
              <w:bottom w:val="single" w:sz="4" w:space="0" w:color="auto"/>
              <w:right w:val="single" w:sz="4" w:space="0" w:color="auto"/>
            </w:tcBorders>
            <w:shd w:val="clear" w:color="auto" w:fill="auto"/>
            <w:noWrap/>
            <w:hideMark/>
          </w:tcPr>
          <w:p w14:paraId="2332A25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555552</w:t>
            </w:r>
          </w:p>
        </w:tc>
        <w:tc>
          <w:tcPr>
            <w:tcW w:w="1276" w:type="dxa"/>
            <w:tcBorders>
              <w:top w:val="nil"/>
              <w:left w:val="nil"/>
              <w:bottom w:val="single" w:sz="4" w:space="0" w:color="auto"/>
              <w:right w:val="single" w:sz="4" w:space="0" w:color="auto"/>
            </w:tcBorders>
            <w:shd w:val="clear" w:color="auto" w:fill="auto"/>
            <w:noWrap/>
            <w:hideMark/>
          </w:tcPr>
          <w:p w14:paraId="688BA0C6"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41%</w:t>
            </w:r>
          </w:p>
        </w:tc>
      </w:tr>
      <w:tr w:rsidR="006D7074" w:rsidRPr="000D2D94" w14:paraId="24C18FBC"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59316DA7"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Շուկայի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վերահսկողության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տեսչական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մարմին</w:t>
            </w:r>
          </w:p>
        </w:tc>
        <w:tc>
          <w:tcPr>
            <w:tcW w:w="1660" w:type="dxa"/>
            <w:tcBorders>
              <w:top w:val="nil"/>
              <w:left w:val="nil"/>
              <w:bottom w:val="single" w:sz="4" w:space="0" w:color="auto"/>
              <w:right w:val="single" w:sz="4" w:space="0" w:color="auto"/>
            </w:tcBorders>
            <w:shd w:val="clear" w:color="auto" w:fill="auto"/>
            <w:hideMark/>
          </w:tcPr>
          <w:p w14:paraId="58488605"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714A4C4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240721</w:t>
            </w:r>
          </w:p>
        </w:tc>
        <w:tc>
          <w:tcPr>
            <w:tcW w:w="1560" w:type="dxa"/>
            <w:tcBorders>
              <w:top w:val="nil"/>
              <w:left w:val="nil"/>
              <w:bottom w:val="single" w:sz="4" w:space="0" w:color="auto"/>
              <w:right w:val="single" w:sz="4" w:space="0" w:color="auto"/>
            </w:tcBorders>
            <w:shd w:val="clear" w:color="auto" w:fill="auto"/>
            <w:noWrap/>
            <w:hideMark/>
          </w:tcPr>
          <w:p w14:paraId="4A5E01A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165898</w:t>
            </w:r>
          </w:p>
        </w:tc>
        <w:tc>
          <w:tcPr>
            <w:tcW w:w="1701" w:type="dxa"/>
            <w:tcBorders>
              <w:top w:val="nil"/>
              <w:left w:val="nil"/>
              <w:bottom w:val="single" w:sz="4" w:space="0" w:color="auto"/>
              <w:right w:val="single" w:sz="4" w:space="0" w:color="auto"/>
            </w:tcBorders>
            <w:shd w:val="clear" w:color="auto" w:fill="auto"/>
            <w:noWrap/>
            <w:hideMark/>
          </w:tcPr>
          <w:p w14:paraId="13737D0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392193</w:t>
            </w:r>
          </w:p>
        </w:tc>
        <w:tc>
          <w:tcPr>
            <w:tcW w:w="1276" w:type="dxa"/>
            <w:tcBorders>
              <w:top w:val="nil"/>
              <w:left w:val="nil"/>
              <w:bottom w:val="single" w:sz="4" w:space="0" w:color="auto"/>
              <w:right w:val="single" w:sz="4" w:space="0" w:color="auto"/>
            </w:tcBorders>
            <w:shd w:val="clear" w:color="auto" w:fill="auto"/>
            <w:noWrap/>
            <w:hideMark/>
          </w:tcPr>
          <w:p w14:paraId="508F4E74"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39%</w:t>
            </w:r>
          </w:p>
        </w:tc>
      </w:tr>
      <w:tr w:rsidR="006D7074" w:rsidRPr="000D2D94" w14:paraId="73667997"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30B3DFBD"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7F9B1139"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7AF0C76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560" w:type="dxa"/>
            <w:tcBorders>
              <w:top w:val="nil"/>
              <w:left w:val="nil"/>
              <w:bottom w:val="single" w:sz="4" w:space="0" w:color="auto"/>
              <w:right w:val="single" w:sz="4" w:space="0" w:color="auto"/>
            </w:tcBorders>
            <w:shd w:val="clear" w:color="auto" w:fill="auto"/>
            <w:noWrap/>
            <w:hideMark/>
          </w:tcPr>
          <w:p w14:paraId="021F3CB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60659</w:t>
            </w:r>
          </w:p>
        </w:tc>
        <w:tc>
          <w:tcPr>
            <w:tcW w:w="1701" w:type="dxa"/>
            <w:tcBorders>
              <w:top w:val="nil"/>
              <w:left w:val="nil"/>
              <w:bottom w:val="single" w:sz="4" w:space="0" w:color="auto"/>
              <w:right w:val="single" w:sz="4" w:space="0" w:color="auto"/>
            </w:tcBorders>
            <w:shd w:val="clear" w:color="auto" w:fill="auto"/>
            <w:noWrap/>
            <w:hideMark/>
          </w:tcPr>
          <w:p w14:paraId="0368570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276" w:type="dxa"/>
            <w:tcBorders>
              <w:top w:val="nil"/>
              <w:left w:val="nil"/>
              <w:bottom w:val="single" w:sz="4" w:space="0" w:color="auto"/>
              <w:right w:val="single" w:sz="4" w:space="0" w:color="auto"/>
            </w:tcBorders>
            <w:shd w:val="clear" w:color="auto" w:fill="auto"/>
            <w:noWrap/>
            <w:hideMark/>
          </w:tcPr>
          <w:p w14:paraId="54DE68C7"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22%</w:t>
            </w:r>
          </w:p>
        </w:tc>
      </w:tr>
      <w:tr w:rsidR="006D7074" w:rsidRPr="000D2D94" w14:paraId="3A8306D1"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3D538892"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48AB2679"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68EFDD3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377659</w:t>
            </w:r>
          </w:p>
        </w:tc>
        <w:tc>
          <w:tcPr>
            <w:tcW w:w="1560" w:type="dxa"/>
            <w:tcBorders>
              <w:top w:val="nil"/>
              <w:left w:val="nil"/>
              <w:bottom w:val="single" w:sz="4" w:space="0" w:color="auto"/>
              <w:right w:val="single" w:sz="4" w:space="0" w:color="auto"/>
            </w:tcBorders>
            <w:shd w:val="clear" w:color="auto" w:fill="auto"/>
            <w:noWrap/>
            <w:hideMark/>
          </w:tcPr>
          <w:p w14:paraId="5505E74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271095</w:t>
            </w:r>
          </w:p>
        </w:tc>
        <w:tc>
          <w:tcPr>
            <w:tcW w:w="1701" w:type="dxa"/>
            <w:tcBorders>
              <w:top w:val="nil"/>
              <w:left w:val="nil"/>
              <w:bottom w:val="single" w:sz="4" w:space="0" w:color="auto"/>
              <w:right w:val="single" w:sz="4" w:space="0" w:color="auto"/>
            </w:tcBorders>
            <w:shd w:val="clear" w:color="auto" w:fill="auto"/>
            <w:noWrap/>
            <w:hideMark/>
          </w:tcPr>
          <w:p w14:paraId="5E86BBB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648754</w:t>
            </w:r>
          </w:p>
        </w:tc>
        <w:tc>
          <w:tcPr>
            <w:tcW w:w="1276" w:type="dxa"/>
            <w:tcBorders>
              <w:top w:val="nil"/>
              <w:left w:val="nil"/>
              <w:bottom w:val="single" w:sz="4" w:space="0" w:color="auto"/>
              <w:right w:val="single" w:sz="4" w:space="0" w:color="auto"/>
            </w:tcBorders>
            <w:shd w:val="clear" w:color="auto" w:fill="auto"/>
            <w:noWrap/>
            <w:hideMark/>
          </w:tcPr>
          <w:p w14:paraId="71DCB119"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45%</w:t>
            </w:r>
          </w:p>
        </w:tc>
      </w:tr>
      <w:tr w:rsidR="006D7074" w:rsidRPr="000D2D94" w14:paraId="7BABE750"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4FA947C8"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Սննդամթերքի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անվտանգության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տեսչական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մարմին</w:t>
            </w:r>
          </w:p>
        </w:tc>
        <w:tc>
          <w:tcPr>
            <w:tcW w:w="1660" w:type="dxa"/>
            <w:tcBorders>
              <w:top w:val="nil"/>
              <w:left w:val="nil"/>
              <w:bottom w:val="single" w:sz="4" w:space="0" w:color="auto"/>
              <w:right w:val="single" w:sz="4" w:space="0" w:color="auto"/>
            </w:tcBorders>
            <w:shd w:val="clear" w:color="auto" w:fill="auto"/>
            <w:hideMark/>
          </w:tcPr>
          <w:p w14:paraId="2C33A4EA"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544A760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231019</w:t>
            </w:r>
          </w:p>
        </w:tc>
        <w:tc>
          <w:tcPr>
            <w:tcW w:w="1560" w:type="dxa"/>
            <w:tcBorders>
              <w:top w:val="nil"/>
              <w:left w:val="nil"/>
              <w:bottom w:val="single" w:sz="4" w:space="0" w:color="auto"/>
              <w:right w:val="single" w:sz="4" w:space="0" w:color="auto"/>
            </w:tcBorders>
            <w:shd w:val="clear" w:color="auto" w:fill="auto"/>
            <w:noWrap/>
            <w:hideMark/>
          </w:tcPr>
          <w:p w14:paraId="479DEBC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108439</w:t>
            </w:r>
          </w:p>
        </w:tc>
        <w:tc>
          <w:tcPr>
            <w:tcW w:w="1701" w:type="dxa"/>
            <w:tcBorders>
              <w:top w:val="nil"/>
              <w:left w:val="nil"/>
              <w:bottom w:val="single" w:sz="4" w:space="0" w:color="auto"/>
              <w:right w:val="single" w:sz="4" w:space="0" w:color="auto"/>
            </w:tcBorders>
            <w:shd w:val="clear" w:color="auto" w:fill="auto"/>
            <w:noWrap/>
            <w:hideMark/>
          </w:tcPr>
          <w:p w14:paraId="106A8B2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332740</w:t>
            </w:r>
          </w:p>
        </w:tc>
        <w:tc>
          <w:tcPr>
            <w:tcW w:w="1276" w:type="dxa"/>
            <w:tcBorders>
              <w:top w:val="nil"/>
              <w:left w:val="nil"/>
              <w:bottom w:val="single" w:sz="4" w:space="0" w:color="auto"/>
              <w:right w:val="single" w:sz="4" w:space="0" w:color="auto"/>
            </w:tcBorders>
            <w:shd w:val="clear" w:color="auto" w:fill="auto"/>
            <w:noWrap/>
            <w:hideMark/>
          </w:tcPr>
          <w:p w14:paraId="626945E9"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31%</w:t>
            </w:r>
          </w:p>
        </w:tc>
      </w:tr>
      <w:tr w:rsidR="006D7074" w:rsidRPr="000D2D94" w14:paraId="687CB859"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0CD5E8F1"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05562937"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5577D74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560" w:type="dxa"/>
            <w:tcBorders>
              <w:top w:val="nil"/>
              <w:left w:val="nil"/>
              <w:bottom w:val="single" w:sz="4" w:space="0" w:color="auto"/>
              <w:right w:val="single" w:sz="4" w:space="0" w:color="auto"/>
            </w:tcBorders>
            <w:shd w:val="clear" w:color="auto" w:fill="auto"/>
            <w:noWrap/>
            <w:hideMark/>
          </w:tcPr>
          <w:p w14:paraId="718AB6C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8000</w:t>
            </w:r>
          </w:p>
        </w:tc>
        <w:tc>
          <w:tcPr>
            <w:tcW w:w="1701" w:type="dxa"/>
            <w:tcBorders>
              <w:top w:val="nil"/>
              <w:left w:val="nil"/>
              <w:bottom w:val="single" w:sz="4" w:space="0" w:color="auto"/>
              <w:right w:val="single" w:sz="4" w:space="0" w:color="auto"/>
            </w:tcBorders>
            <w:shd w:val="clear" w:color="auto" w:fill="auto"/>
            <w:noWrap/>
            <w:hideMark/>
          </w:tcPr>
          <w:p w14:paraId="7191DC8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276" w:type="dxa"/>
            <w:tcBorders>
              <w:top w:val="nil"/>
              <w:left w:val="nil"/>
              <w:bottom w:val="single" w:sz="4" w:space="0" w:color="auto"/>
              <w:right w:val="single" w:sz="4" w:space="0" w:color="auto"/>
            </w:tcBorders>
            <w:shd w:val="clear" w:color="auto" w:fill="auto"/>
            <w:noWrap/>
            <w:hideMark/>
          </w:tcPr>
          <w:p w14:paraId="03C6461F"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w:t>
            </w:r>
          </w:p>
        </w:tc>
      </w:tr>
      <w:tr w:rsidR="006D7074" w:rsidRPr="000D2D94" w14:paraId="453F1CC0"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13B92B2A"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41B9B543"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0C6B9E5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377659</w:t>
            </w:r>
          </w:p>
        </w:tc>
        <w:tc>
          <w:tcPr>
            <w:tcW w:w="1560" w:type="dxa"/>
            <w:tcBorders>
              <w:top w:val="nil"/>
              <w:left w:val="nil"/>
              <w:bottom w:val="single" w:sz="4" w:space="0" w:color="auto"/>
              <w:right w:val="single" w:sz="4" w:space="0" w:color="auto"/>
            </w:tcBorders>
            <w:shd w:val="clear" w:color="auto" w:fill="auto"/>
            <w:noWrap/>
            <w:hideMark/>
          </w:tcPr>
          <w:p w14:paraId="17A7132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261416</w:t>
            </w:r>
          </w:p>
        </w:tc>
        <w:tc>
          <w:tcPr>
            <w:tcW w:w="1701" w:type="dxa"/>
            <w:tcBorders>
              <w:top w:val="nil"/>
              <w:left w:val="nil"/>
              <w:bottom w:val="single" w:sz="4" w:space="0" w:color="auto"/>
              <w:right w:val="single" w:sz="4" w:space="0" w:color="auto"/>
            </w:tcBorders>
            <w:shd w:val="clear" w:color="auto" w:fill="auto"/>
            <w:noWrap/>
            <w:hideMark/>
          </w:tcPr>
          <w:p w14:paraId="7F968FF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609989</w:t>
            </w:r>
          </w:p>
        </w:tc>
        <w:tc>
          <w:tcPr>
            <w:tcW w:w="1276" w:type="dxa"/>
            <w:tcBorders>
              <w:top w:val="nil"/>
              <w:left w:val="nil"/>
              <w:bottom w:val="single" w:sz="4" w:space="0" w:color="auto"/>
              <w:right w:val="single" w:sz="4" w:space="0" w:color="auto"/>
            </w:tcBorders>
            <w:shd w:val="clear" w:color="auto" w:fill="auto"/>
            <w:noWrap/>
            <w:hideMark/>
          </w:tcPr>
          <w:p w14:paraId="4E1CE30C"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48%</w:t>
            </w:r>
          </w:p>
        </w:tc>
      </w:tr>
      <w:tr w:rsidR="006D7074" w:rsidRPr="000D2D94" w14:paraId="0AE0A247"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213EBFFA"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Քաղաքաշինության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տեխնիկական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և</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հրդեհային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անվտանգության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տեսչական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մարմին</w:t>
            </w:r>
          </w:p>
        </w:tc>
        <w:tc>
          <w:tcPr>
            <w:tcW w:w="1660" w:type="dxa"/>
            <w:tcBorders>
              <w:top w:val="nil"/>
              <w:left w:val="nil"/>
              <w:bottom w:val="single" w:sz="4" w:space="0" w:color="auto"/>
              <w:right w:val="single" w:sz="4" w:space="0" w:color="auto"/>
            </w:tcBorders>
            <w:shd w:val="clear" w:color="auto" w:fill="auto"/>
            <w:hideMark/>
          </w:tcPr>
          <w:p w14:paraId="7F57A592"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6077C46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210747</w:t>
            </w:r>
          </w:p>
        </w:tc>
        <w:tc>
          <w:tcPr>
            <w:tcW w:w="1560" w:type="dxa"/>
            <w:tcBorders>
              <w:top w:val="nil"/>
              <w:left w:val="nil"/>
              <w:bottom w:val="single" w:sz="4" w:space="0" w:color="auto"/>
              <w:right w:val="single" w:sz="4" w:space="0" w:color="auto"/>
            </w:tcBorders>
            <w:shd w:val="clear" w:color="auto" w:fill="auto"/>
            <w:noWrap/>
            <w:hideMark/>
          </w:tcPr>
          <w:p w14:paraId="6DB59E4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103754</w:t>
            </w:r>
          </w:p>
        </w:tc>
        <w:tc>
          <w:tcPr>
            <w:tcW w:w="1701" w:type="dxa"/>
            <w:tcBorders>
              <w:top w:val="nil"/>
              <w:left w:val="nil"/>
              <w:bottom w:val="single" w:sz="4" w:space="0" w:color="auto"/>
              <w:right w:val="single" w:sz="4" w:space="0" w:color="auto"/>
            </w:tcBorders>
            <w:shd w:val="clear" w:color="auto" w:fill="auto"/>
            <w:noWrap/>
            <w:hideMark/>
          </w:tcPr>
          <w:p w14:paraId="6B859F8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312772</w:t>
            </w:r>
          </w:p>
        </w:tc>
        <w:tc>
          <w:tcPr>
            <w:tcW w:w="1276" w:type="dxa"/>
            <w:tcBorders>
              <w:top w:val="nil"/>
              <w:left w:val="nil"/>
              <w:bottom w:val="single" w:sz="4" w:space="0" w:color="auto"/>
              <w:right w:val="single" w:sz="4" w:space="0" w:color="auto"/>
            </w:tcBorders>
            <w:shd w:val="clear" w:color="auto" w:fill="auto"/>
            <w:noWrap/>
            <w:hideMark/>
          </w:tcPr>
          <w:p w14:paraId="0045A53C"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32%</w:t>
            </w:r>
          </w:p>
        </w:tc>
      </w:tr>
      <w:tr w:rsidR="006D7074" w:rsidRPr="000D2D94" w14:paraId="6A9A2C21"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66BE291A"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283BB237"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1530A22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95903</w:t>
            </w:r>
          </w:p>
        </w:tc>
        <w:tc>
          <w:tcPr>
            <w:tcW w:w="1560" w:type="dxa"/>
            <w:tcBorders>
              <w:top w:val="nil"/>
              <w:left w:val="nil"/>
              <w:bottom w:val="single" w:sz="4" w:space="0" w:color="auto"/>
              <w:right w:val="single" w:sz="4" w:space="0" w:color="auto"/>
            </w:tcBorders>
            <w:shd w:val="clear" w:color="auto" w:fill="auto"/>
            <w:noWrap/>
            <w:hideMark/>
          </w:tcPr>
          <w:p w14:paraId="05C87DA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16304</w:t>
            </w:r>
          </w:p>
        </w:tc>
        <w:tc>
          <w:tcPr>
            <w:tcW w:w="1701" w:type="dxa"/>
            <w:tcBorders>
              <w:top w:val="nil"/>
              <w:left w:val="nil"/>
              <w:bottom w:val="single" w:sz="4" w:space="0" w:color="auto"/>
              <w:right w:val="single" w:sz="4" w:space="0" w:color="auto"/>
            </w:tcBorders>
            <w:shd w:val="clear" w:color="auto" w:fill="auto"/>
            <w:noWrap/>
            <w:hideMark/>
          </w:tcPr>
          <w:p w14:paraId="7789CD0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112207</w:t>
            </w:r>
          </w:p>
        </w:tc>
        <w:tc>
          <w:tcPr>
            <w:tcW w:w="1276" w:type="dxa"/>
            <w:tcBorders>
              <w:top w:val="nil"/>
              <w:left w:val="nil"/>
              <w:bottom w:val="single" w:sz="4" w:space="0" w:color="auto"/>
              <w:right w:val="single" w:sz="4" w:space="0" w:color="auto"/>
            </w:tcBorders>
            <w:shd w:val="clear" w:color="auto" w:fill="auto"/>
            <w:noWrap/>
            <w:hideMark/>
          </w:tcPr>
          <w:p w14:paraId="7C8A8EEE"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14%</w:t>
            </w:r>
          </w:p>
        </w:tc>
      </w:tr>
      <w:tr w:rsidR="006D7074" w:rsidRPr="000D2D94" w14:paraId="692BAC98"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379BEEF1"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742A5E2D"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186BE14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402792</w:t>
            </w:r>
          </w:p>
        </w:tc>
        <w:tc>
          <w:tcPr>
            <w:tcW w:w="1560" w:type="dxa"/>
            <w:tcBorders>
              <w:top w:val="nil"/>
              <w:left w:val="nil"/>
              <w:bottom w:val="single" w:sz="4" w:space="0" w:color="auto"/>
              <w:right w:val="single" w:sz="4" w:space="0" w:color="auto"/>
            </w:tcBorders>
            <w:shd w:val="clear" w:color="auto" w:fill="auto"/>
            <w:noWrap/>
            <w:hideMark/>
          </w:tcPr>
          <w:p w14:paraId="7DAD4CA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353893</w:t>
            </w:r>
          </w:p>
        </w:tc>
        <w:tc>
          <w:tcPr>
            <w:tcW w:w="1701" w:type="dxa"/>
            <w:tcBorders>
              <w:top w:val="nil"/>
              <w:left w:val="nil"/>
              <w:bottom w:val="single" w:sz="4" w:space="0" w:color="auto"/>
              <w:right w:val="single" w:sz="4" w:space="0" w:color="auto"/>
            </w:tcBorders>
            <w:shd w:val="clear" w:color="auto" w:fill="auto"/>
            <w:noWrap/>
            <w:hideMark/>
          </w:tcPr>
          <w:p w14:paraId="7C62C54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654830</w:t>
            </w:r>
          </w:p>
        </w:tc>
        <w:tc>
          <w:tcPr>
            <w:tcW w:w="1276" w:type="dxa"/>
            <w:tcBorders>
              <w:top w:val="nil"/>
              <w:left w:val="nil"/>
              <w:bottom w:val="single" w:sz="4" w:space="0" w:color="auto"/>
              <w:right w:val="single" w:sz="4" w:space="0" w:color="auto"/>
            </w:tcBorders>
            <w:shd w:val="clear" w:color="auto" w:fill="auto"/>
            <w:noWrap/>
            <w:hideMark/>
          </w:tcPr>
          <w:p w14:paraId="74367B78"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54%</w:t>
            </w:r>
          </w:p>
        </w:tc>
      </w:tr>
      <w:tr w:rsidR="006D7074" w:rsidRPr="000D2D94" w14:paraId="0AC71A9A"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4B8922C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Դատախազություն</w:t>
            </w:r>
          </w:p>
        </w:tc>
        <w:tc>
          <w:tcPr>
            <w:tcW w:w="1660" w:type="dxa"/>
            <w:tcBorders>
              <w:top w:val="nil"/>
              <w:left w:val="nil"/>
              <w:bottom w:val="single" w:sz="4" w:space="0" w:color="auto"/>
              <w:right w:val="single" w:sz="4" w:space="0" w:color="auto"/>
            </w:tcBorders>
            <w:shd w:val="clear" w:color="auto" w:fill="auto"/>
            <w:hideMark/>
          </w:tcPr>
          <w:p w14:paraId="6707104A"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1508E05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209437</w:t>
            </w:r>
          </w:p>
        </w:tc>
        <w:tc>
          <w:tcPr>
            <w:tcW w:w="1560" w:type="dxa"/>
            <w:tcBorders>
              <w:top w:val="nil"/>
              <w:left w:val="nil"/>
              <w:bottom w:val="single" w:sz="4" w:space="0" w:color="auto"/>
              <w:right w:val="single" w:sz="4" w:space="0" w:color="auto"/>
            </w:tcBorders>
            <w:shd w:val="clear" w:color="auto" w:fill="auto"/>
            <w:noWrap/>
            <w:hideMark/>
          </w:tcPr>
          <w:p w14:paraId="1093544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105990</w:t>
            </w:r>
          </w:p>
        </w:tc>
        <w:tc>
          <w:tcPr>
            <w:tcW w:w="1701" w:type="dxa"/>
            <w:tcBorders>
              <w:top w:val="nil"/>
              <w:left w:val="nil"/>
              <w:bottom w:val="single" w:sz="4" w:space="0" w:color="auto"/>
              <w:right w:val="single" w:sz="4" w:space="0" w:color="auto"/>
            </w:tcBorders>
            <w:shd w:val="clear" w:color="auto" w:fill="auto"/>
            <w:noWrap/>
            <w:hideMark/>
          </w:tcPr>
          <w:p w14:paraId="7F1600F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310847</w:t>
            </w:r>
          </w:p>
        </w:tc>
        <w:tc>
          <w:tcPr>
            <w:tcW w:w="1276" w:type="dxa"/>
            <w:tcBorders>
              <w:top w:val="nil"/>
              <w:left w:val="nil"/>
              <w:bottom w:val="single" w:sz="4" w:space="0" w:color="auto"/>
              <w:right w:val="single" w:sz="4" w:space="0" w:color="auto"/>
            </w:tcBorders>
            <w:shd w:val="clear" w:color="auto" w:fill="auto"/>
            <w:noWrap/>
            <w:hideMark/>
          </w:tcPr>
          <w:p w14:paraId="0A30BCC9"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32%</w:t>
            </w:r>
          </w:p>
        </w:tc>
      </w:tr>
      <w:tr w:rsidR="006D7074" w:rsidRPr="000D2D94" w14:paraId="05FFBED4"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13544689"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2322BF47"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0710C18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560" w:type="dxa"/>
            <w:tcBorders>
              <w:top w:val="nil"/>
              <w:left w:val="nil"/>
              <w:bottom w:val="single" w:sz="4" w:space="0" w:color="auto"/>
              <w:right w:val="single" w:sz="4" w:space="0" w:color="auto"/>
            </w:tcBorders>
            <w:shd w:val="clear" w:color="auto" w:fill="auto"/>
            <w:noWrap/>
            <w:hideMark/>
          </w:tcPr>
          <w:p w14:paraId="28DD8E3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9260</w:t>
            </w:r>
          </w:p>
        </w:tc>
        <w:tc>
          <w:tcPr>
            <w:tcW w:w="1701" w:type="dxa"/>
            <w:tcBorders>
              <w:top w:val="nil"/>
              <w:left w:val="nil"/>
              <w:bottom w:val="single" w:sz="4" w:space="0" w:color="auto"/>
              <w:right w:val="single" w:sz="4" w:space="0" w:color="auto"/>
            </w:tcBorders>
            <w:shd w:val="clear" w:color="auto" w:fill="auto"/>
            <w:noWrap/>
            <w:hideMark/>
          </w:tcPr>
          <w:p w14:paraId="56A4DD7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276" w:type="dxa"/>
            <w:tcBorders>
              <w:top w:val="nil"/>
              <w:left w:val="nil"/>
              <w:bottom w:val="single" w:sz="4" w:space="0" w:color="auto"/>
              <w:right w:val="single" w:sz="4" w:space="0" w:color="auto"/>
            </w:tcBorders>
            <w:shd w:val="clear" w:color="auto" w:fill="auto"/>
            <w:noWrap/>
            <w:hideMark/>
          </w:tcPr>
          <w:p w14:paraId="0DD02A9F"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8%</w:t>
            </w:r>
          </w:p>
        </w:tc>
      </w:tr>
      <w:tr w:rsidR="006D7074" w:rsidRPr="000D2D94" w14:paraId="69029E19"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3F486CCF"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588317F7"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383B459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559544</w:t>
            </w:r>
          </w:p>
        </w:tc>
        <w:tc>
          <w:tcPr>
            <w:tcW w:w="1560" w:type="dxa"/>
            <w:tcBorders>
              <w:top w:val="nil"/>
              <w:left w:val="nil"/>
              <w:bottom w:val="single" w:sz="4" w:space="0" w:color="auto"/>
              <w:right w:val="single" w:sz="4" w:space="0" w:color="auto"/>
            </w:tcBorders>
            <w:shd w:val="clear" w:color="auto" w:fill="auto"/>
            <w:noWrap/>
            <w:hideMark/>
          </w:tcPr>
          <w:p w14:paraId="54EA343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299212</w:t>
            </w:r>
          </w:p>
        </w:tc>
        <w:tc>
          <w:tcPr>
            <w:tcW w:w="1701" w:type="dxa"/>
            <w:tcBorders>
              <w:top w:val="nil"/>
              <w:left w:val="nil"/>
              <w:bottom w:val="single" w:sz="4" w:space="0" w:color="auto"/>
              <w:right w:val="single" w:sz="4" w:space="0" w:color="auto"/>
            </w:tcBorders>
            <w:shd w:val="clear" w:color="auto" w:fill="auto"/>
            <w:noWrap/>
            <w:hideMark/>
          </w:tcPr>
          <w:p w14:paraId="37E1BA7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858756</w:t>
            </w:r>
          </w:p>
        </w:tc>
        <w:tc>
          <w:tcPr>
            <w:tcW w:w="1276" w:type="dxa"/>
            <w:tcBorders>
              <w:top w:val="nil"/>
              <w:left w:val="nil"/>
              <w:bottom w:val="single" w:sz="4" w:space="0" w:color="auto"/>
              <w:right w:val="single" w:sz="4" w:space="0" w:color="auto"/>
            </w:tcBorders>
            <w:shd w:val="clear" w:color="auto" w:fill="auto"/>
            <w:noWrap/>
            <w:hideMark/>
          </w:tcPr>
          <w:p w14:paraId="69BBE9BB"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38%</w:t>
            </w:r>
          </w:p>
        </w:tc>
      </w:tr>
      <w:tr w:rsidR="006D7074" w:rsidRPr="000D2D94" w14:paraId="6016E58C"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247805E4"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Դատական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դեպարտամենտ</w:t>
            </w:r>
          </w:p>
        </w:tc>
        <w:tc>
          <w:tcPr>
            <w:tcW w:w="1660" w:type="dxa"/>
            <w:tcBorders>
              <w:top w:val="nil"/>
              <w:left w:val="nil"/>
              <w:bottom w:val="single" w:sz="4" w:space="0" w:color="auto"/>
              <w:right w:val="single" w:sz="4" w:space="0" w:color="auto"/>
            </w:tcBorders>
            <w:shd w:val="clear" w:color="auto" w:fill="auto"/>
            <w:hideMark/>
          </w:tcPr>
          <w:p w14:paraId="2B86C961"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6CE8680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156413</w:t>
            </w:r>
          </w:p>
        </w:tc>
        <w:tc>
          <w:tcPr>
            <w:tcW w:w="1560" w:type="dxa"/>
            <w:tcBorders>
              <w:top w:val="nil"/>
              <w:left w:val="nil"/>
              <w:bottom w:val="single" w:sz="4" w:space="0" w:color="auto"/>
              <w:right w:val="single" w:sz="4" w:space="0" w:color="auto"/>
            </w:tcBorders>
            <w:shd w:val="clear" w:color="auto" w:fill="auto"/>
            <w:noWrap/>
            <w:hideMark/>
          </w:tcPr>
          <w:p w14:paraId="2AEAB91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49031</w:t>
            </w:r>
          </w:p>
        </w:tc>
        <w:tc>
          <w:tcPr>
            <w:tcW w:w="1701" w:type="dxa"/>
            <w:tcBorders>
              <w:top w:val="nil"/>
              <w:left w:val="nil"/>
              <w:bottom w:val="single" w:sz="4" w:space="0" w:color="auto"/>
              <w:right w:val="single" w:sz="4" w:space="0" w:color="auto"/>
            </w:tcBorders>
            <w:shd w:val="clear" w:color="auto" w:fill="auto"/>
            <w:noWrap/>
            <w:hideMark/>
          </w:tcPr>
          <w:p w14:paraId="09CA9EC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203132</w:t>
            </w:r>
          </w:p>
        </w:tc>
        <w:tc>
          <w:tcPr>
            <w:tcW w:w="1276" w:type="dxa"/>
            <w:tcBorders>
              <w:top w:val="nil"/>
              <w:left w:val="nil"/>
              <w:bottom w:val="single" w:sz="4" w:space="0" w:color="auto"/>
              <w:right w:val="single" w:sz="4" w:space="0" w:color="auto"/>
            </w:tcBorders>
            <w:shd w:val="clear" w:color="auto" w:fill="auto"/>
            <w:noWrap/>
            <w:hideMark/>
          </w:tcPr>
          <w:p w14:paraId="3D3973A9"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23%</w:t>
            </w:r>
          </w:p>
        </w:tc>
      </w:tr>
      <w:tr w:rsidR="006D7074" w:rsidRPr="000D2D94" w14:paraId="13306C68"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69710CD0"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3105896A"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3C75790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560" w:type="dxa"/>
            <w:tcBorders>
              <w:top w:val="nil"/>
              <w:left w:val="nil"/>
              <w:bottom w:val="single" w:sz="4" w:space="0" w:color="auto"/>
              <w:right w:val="single" w:sz="4" w:space="0" w:color="auto"/>
            </w:tcBorders>
            <w:shd w:val="clear" w:color="auto" w:fill="auto"/>
            <w:noWrap/>
            <w:hideMark/>
          </w:tcPr>
          <w:p w14:paraId="01B0F35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7505</w:t>
            </w:r>
          </w:p>
        </w:tc>
        <w:tc>
          <w:tcPr>
            <w:tcW w:w="1701" w:type="dxa"/>
            <w:tcBorders>
              <w:top w:val="nil"/>
              <w:left w:val="nil"/>
              <w:bottom w:val="single" w:sz="4" w:space="0" w:color="auto"/>
              <w:right w:val="single" w:sz="4" w:space="0" w:color="auto"/>
            </w:tcBorders>
            <w:shd w:val="clear" w:color="auto" w:fill="auto"/>
            <w:noWrap/>
            <w:hideMark/>
          </w:tcPr>
          <w:p w14:paraId="7C74E6E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276" w:type="dxa"/>
            <w:tcBorders>
              <w:top w:val="nil"/>
              <w:left w:val="nil"/>
              <w:bottom w:val="single" w:sz="4" w:space="0" w:color="auto"/>
              <w:right w:val="single" w:sz="4" w:space="0" w:color="auto"/>
            </w:tcBorders>
            <w:shd w:val="clear" w:color="auto" w:fill="auto"/>
            <w:noWrap/>
            <w:hideMark/>
          </w:tcPr>
          <w:p w14:paraId="2BCA83D6"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6%</w:t>
            </w:r>
          </w:p>
        </w:tc>
      </w:tr>
      <w:tr w:rsidR="006D7074" w:rsidRPr="000D2D94" w14:paraId="4296ED64"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43BB8615"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0C13A53B"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68B6747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490097</w:t>
            </w:r>
          </w:p>
        </w:tc>
        <w:tc>
          <w:tcPr>
            <w:tcW w:w="1560" w:type="dxa"/>
            <w:tcBorders>
              <w:top w:val="nil"/>
              <w:left w:val="nil"/>
              <w:bottom w:val="single" w:sz="4" w:space="0" w:color="auto"/>
              <w:right w:val="single" w:sz="4" w:space="0" w:color="auto"/>
            </w:tcBorders>
            <w:shd w:val="clear" w:color="auto" w:fill="auto"/>
            <w:noWrap/>
            <w:hideMark/>
          </w:tcPr>
          <w:p w14:paraId="3A9FD81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495798</w:t>
            </w:r>
          </w:p>
        </w:tc>
        <w:tc>
          <w:tcPr>
            <w:tcW w:w="1701" w:type="dxa"/>
            <w:tcBorders>
              <w:top w:val="nil"/>
              <w:left w:val="nil"/>
              <w:bottom w:val="single" w:sz="4" w:space="0" w:color="auto"/>
              <w:right w:val="single" w:sz="4" w:space="0" w:color="auto"/>
            </w:tcBorders>
            <w:shd w:val="clear" w:color="auto" w:fill="auto"/>
            <w:noWrap/>
            <w:hideMark/>
          </w:tcPr>
          <w:p w14:paraId="2132E8A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925047</w:t>
            </w:r>
          </w:p>
        </w:tc>
        <w:tc>
          <w:tcPr>
            <w:tcW w:w="1276" w:type="dxa"/>
            <w:tcBorders>
              <w:top w:val="nil"/>
              <w:left w:val="nil"/>
              <w:bottom w:val="single" w:sz="4" w:space="0" w:color="auto"/>
              <w:right w:val="single" w:sz="4" w:space="0" w:color="auto"/>
            </w:tcBorders>
            <w:shd w:val="clear" w:color="auto" w:fill="auto"/>
            <w:noWrap/>
            <w:hideMark/>
          </w:tcPr>
          <w:p w14:paraId="3913AB14"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54%</w:t>
            </w:r>
          </w:p>
        </w:tc>
      </w:tr>
      <w:tr w:rsidR="006D7074" w:rsidRPr="000D2D94" w14:paraId="59A144C4"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331DE7FA"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Հաշվեքննիչ</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պալատ</w:t>
            </w:r>
          </w:p>
        </w:tc>
        <w:tc>
          <w:tcPr>
            <w:tcW w:w="1660" w:type="dxa"/>
            <w:tcBorders>
              <w:top w:val="nil"/>
              <w:left w:val="nil"/>
              <w:bottom w:val="single" w:sz="4" w:space="0" w:color="auto"/>
              <w:right w:val="single" w:sz="4" w:space="0" w:color="auto"/>
            </w:tcBorders>
            <w:shd w:val="clear" w:color="auto" w:fill="auto"/>
            <w:hideMark/>
          </w:tcPr>
          <w:p w14:paraId="1D5922B6"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7F955F2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331530</w:t>
            </w:r>
          </w:p>
        </w:tc>
        <w:tc>
          <w:tcPr>
            <w:tcW w:w="1560" w:type="dxa"/>
            <w:tcBorders>
              <w:top w:val="nil"/>
              <w:left w:val="nil"/>
              <w:bottom w:val="single" w:sz="4" w:space="0" w:color="auto"/>
              <w:right w:val="single" w:sz="4" w:space="0" w:color="auto"/>
            </w:tcBorders>
            <w:shd w:val="clear" w:color="auto" w:fill="auto"/>
            <w:noWrap/>
            <w:hideMark/>
          </w:tcPr>
          <w:p w14:paraId="206F6BF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225419</w:t>
            </w:r>
          </w:p>
        </w:tc>
        <w:tc>
          <w:tcPr>
            <w:tcW w:w="1701" w:type="dxa"/>
            <w:tcBorders>
              <w:top w:val="nil"/>
              <w:left w:val="nil"/>
              <w:bottom w:val="single" w:sz="4" w:space="0" w:color="auto"/>
              <w:right w:val="single" w:sz="4" w:space="0" w:color="auto"/>
            </w:tcBorders>
            <w:shd w:val="clear" w:color="auto" w:fill="auto"/>
            <w:noWrap/>
            <w:hideMark/>
          </w:tcPr>
          <w:p w14:paraId="6D8E1A6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549599</w:t>
            </w:r>
          </w:p>
        </w:tc>
        <w:tc>
          <w:tcPr>
            <w:tcW w:w="1276" w:type="dxa"/>
            <w:tcBorders>
              <w:top w:val="nil"/>
              <w:left w:val="nil"/>
              <w:bottom w:val="single" w:sz="4" w:space="0" w:color="auto"/>
              <w:right w:val="single" w:sz="4" w:space="0" w:color="auto"/>
            </w:tcBorders>
            <w:shd w:val="clear" w:color="auto" w:fill="auto"/>
            <w:noWrap/>
            <w:hideMark/>
          </w:tcPr>
          <w:p w14:paraId="7F96DCCB"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39%</w:t>
            </w:r>
          </w:p>
        </w:tc>
      </w:tr>
      <w:tr w:rsidR="006D7074" w:rsidRPr="000D2D94" w14:paraId="4E383554"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1AD7F822"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6A56FD87"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2649015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212309</w:t>
            </w:r>
          </w:p>
        </w:tc>
        <w:tc>
          <w:tcPr>
            <w:tcW w:w="1560" w:type="dxa"/>
            <w:tcBorders>
              <w:top w:val="nil"/>
              <w:left w:val="nil"/>
              <w:bottom w:val="single" w:sz="4" w:space="0" w:color="auto"/>
              <w:right w:val="single" w:sz="4" w:space="0" w:color="auto"/>
            </w:tcBorders>
            <w:shd w:val="clear" w:color="auto" w:fill="auto"/>
            <w:noWrap/>
            <w:hideMark/>
          </w:tcPr>
          <w:p w14:paraId="59C4D2D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16151</w:t>
            </w:r>
          </w:p>
        </w:tc>
        <w:tc>
          <w:tcPr>
            <w:tcW w:w="1701" w:type="dxa"/>
            <w:tcBorders>
              <w:top w:val="nil"/>
              <w:left w:val="nil"/>
              <w:bottom w:val="single" w:sz="4" w:space="0" w:color="auto"/>
              <w:right w:val="single" w:sz="4" w:space="0" w:color="auto"/>
            </w:tcBorders>
            <w:shd w:val="clear" w:color="auto" w:fill="auto"/>
            <w:noWrap/>
            <w:hideMark/>
          </w:tcPr>
          <w:p w14:paraId="6ED8C44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212309</w:t>
            </w:r>
          </w:p>
        </w:tc>
        <w:tc>
          <w:tcPr>
            <w:tcW w:w="1276" w:type="dxa"/>
            <w:tcBorders>
              <w:top w:val="nil"/>
              <w:left w:val="nil"/>
              <w:bottom w:val="single" w:sz="4" w:space="0" w:color="auto"/>
              <w:right w:val="single" w:sz="4" w:space="0" w:color="auto"/>
            </w:tcBorders>
            <w:shd w:val="clear" w:color="auto" w:fill="auto"/>
            <w:noWrap/>
            <w:hideMark/>
          </w:tcPr>
          <w:p w14:paraId="0CEF2A58"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5%</w:t>
            </w:r>
          </w:p>
        </w:tc>
      </w:tr>
      <w:tr w:rsidR="006D7074" w:rsidRPr="000D2D94" w14:paraId="3C14A175"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5D62BCAB"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2FECCE34"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2AAF71D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513930</w:t>
            </w:r>
          </w:p>
        </w:tc>
        <w:tc>
          <w:tcPr>
            <w:tcW w:w="1560" w:type="dxa"/>
            <w:tcBorders>
              <w:top w:val="nil"/>
              <w:left w:val="nil"/>
              <w:bottom w:val="single" w:sz="4" w:space="0" w:color="auto"/>
              <w:right w:val="single" w:sz="4" w:space="0" w:color="auto"/>
            </w:tcBorders>
            <w:shd w:val="clear" w:color="auto" w:fill="auto"/>
            <w:noWrap/>
            <w:hideMark/>
          </w:tcPr>
          <w:p w14:paraId="27AE18F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451414</w:t>
            </w:r>
          </w:p>
        </w:tc>
        <w:tc>
          <w:tcPr>
            <w:tcW w:w="1701" w:type="dxa"/>
            <w:tcBorders>
              <w:top w:val="nil"/>
              <w:left w:val="nil"/>
              <w:bottom w:val="single" w:sz="4" w:space="0" w:color="auto"/>
              <w:right w:val="single" w:sz="4" w:space="0" w:color="auto"/>
            </w:tcBorders>
            <w:shd w:val="clear" w:color="auto" w:fill="auto"/>
            <w:noWrap/>
            <w:hideMark/>
          </w:tcPr>
          <w:p w14:paraId="5D01BFB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941511</w:t>
            </w:r>
          </w:p>
        </w:tc>
        <w:tc>
          <w:tcPr>
            <w:tcW w:w="1276" w:type="dxa"/>
            <w:tcBorders>
              <w:top w:val="nil"/>
              <w:left w:val="nil"/>
              <w:bottom w:val="single" w:sz="4" w:space="0" w:color="auto"/>
              <w:right w:val="single" w:sz="4" w:space="0" w:color="auto"/>
            </w:tcBorders>
            <w:shd w:val="clear" w:color="auto" w:fill="auto"/>
            <w:noWrap/>
            <w:hideMark/>
          </w:tcPr>
          <w:p w14:paraId="27247120"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52%</w:t>
            </w:r>
          </w:p>
        </w:tc>
      </w:tr>
      <w:tr w:rsidR="006D7074" w:rsidRPr="000D2D94" w14:paraId="65239D74"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7E82CE41"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Քննչական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կոմիտե</w:t>
            </w:r>
          </w:p>
        </w:tc>
        <w:tc>
          <w:tcPr>
            <w:tcW w:w="1660" w:type="dxa"/>
            <w:tcBorders>
              <w:top w:val="nil"/>
              <w:left w:val="nil"/>
              <w:bottom w:val="single" w:sz="4" w:space="0" w:color="auto"/>
              <w:right w:val="single" w:sz="4" w:space="0" w:color="auto"/>
            </w:tcBorders>
            <w:shd w:val="clear" w:color="auto" w:fill="auto"/>
            <w:hideMark/>
          </w:tcPr>
          <w:p w14:paraId="7B2FA22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6D6B920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176774</w:t>
            </w:r>
          </w:p>
        </w:tc>
        <w:tc>
          <w:tcPr>
            <w:tcW w:w="1560" w:type="dxa"/>
            <w:tcBorders>
              <w:top w:val="nil"/>
              <w:left w:val="nil"/>
              <w:bottom w:val="single" w:sz="4" w:space="0" w:color="auto"/>
              <w:right w:val="single" w:sz="4" w:space="0" w:color="auto"/>
            </w:tcBorders>
            <w:shd w:val="clear" w:color="auto" w:fill="auto"/>
            <w:noWrap/>
            <w:hideMark/>
          </w:tcPr>
          <w:p w14:paraId="52CEA9E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28706</w:t>
            </w:r>
          </w:p>
        </w:tc>
        <w:tc>
          <w:tcPr>
            <w:tcW w:w="1701" w:type="dxa"/>
            <w:tcBorders>
              <w:top w:val="nil"/>
              <w:left w:val="nil"/>
              <w:bottom w:val="single" w:sz="4" w:space="0" w:color="auto"/>
              <w:right w:val="single" w:sz="4" w:space="0" w:color="auto"/>
            </w:tcBorders>
            <w:shd w:val="clear" w:color="auto" w:fill="auto"/>
            <w:noWrap/>
            <w:hideMark/>
          </w:tcPr>
          <w:p w14:paraId="5D58F12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202544</w:t>
            </w:r>
          </w:p>
        </w:tc>
        <w:tc>
          <w:tcPr>
            <w:tcW w:w="1276" w:type="dxa"/>
            <w:tcBorders>
              <w:top w:val="nil"/>
              <w:left w:val="nil"/>
              <w:bottom w:val="single" w:sz="4" w:space="0" w:color="auto"/>
              <w:right w:val="single" w:sz="4" w:space="0" w:color="auto"/>
            </w:tcBorders>
            <w:shd w:val="clear" w:color="auto" w:fill="auto"/>
            <w:noWrap/>
            <w:hideMark/>
          </w:tcPr>
          <w:p w14:paraId="3827ACF9"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13%</w:t>
            </w:r>
          </w:p>
        </w:tc>
      </w:tr>
      <w:tr w:rsidR="006D7074" w:rsidRPr="000D2D94" w14:paraId="5EF490B6"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225C528B"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4AD76B72"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4541E32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95903</w:t>
            </w:r>
          </w:p>
        </w:tc>
        <w:tc>
          <w:tcPr>
            <w:tcW w:w="1560" w:type="dxa"/>
            <w:tcBorders>
              <w:top w:val="nil"/>
              <w:left w:val="nil"/>
              <w:bottom w:val="single" w:sz="4" w:space="0" w:color="auto"/>
              <w:right w:val="single" w:sz="4" w:space="0" w:color="auto"/>
            </w:tcBorders>
            <w:shd w:val="clear" w:color="auto" w:fill="auto"/>
            <w:noWrap/>
            <w:hideMark/>
          </w:tcPr>
          <w:p w14:paraId="0BB4613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5621</w:t>
            </w:r>
          </w:p>
        </w:tc>
        <w:tc>
          <w:tcPr>
            <w:tcW w:w="1701" w:type="dxa"/>
            <w:tcBorders>
              <w:top w:val="nil"/>
              <w:left w:val="nil"/>
              <w:bottom w:val="single" w:sz="4" w:space="0" w:color="auto"/>
              <w:right w:val="single" w:sz="4" w:space="0" w:color="auto"/>
            </w:tcBorders>
            <w:shd w:val="clear" w:color="auto" w:fill="auto"/>
            <w:noWrap/>
            <w:hideMark/>
          </w:tcPr>
          <w:p w14:paraId="2201E26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95903</w:t>
            </w:r>
          </w:p>
        </w:tc>
        <w:tc>
          <w:tcPr>
            <w:tcW w:w="1276" w:type="dxa"/>
            <w:tcBorders>
              <w:top w:val="nil"/>
              <w:left w:val="nil"/>
              <w:bottom w:val="single" w:sz="4" w:space="0" w:color="auto"/>
              <w:right w:val="single" w:sz="4" w:space="0" w:color="auto"/>
            </w:tcBorders>
            <w:shd w:val="clear" w:color="auto" w:fill="auto"/>
            <w:noWrap/>
            <w:hideMark/>
          </w:tcPr>
          <w:p w14:paraId="3D577371"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w:t>
            </w:r>
          </w:p>
        </w:tc>
      </w:tr>
      <w:tr w:rsidR="006D7074" w:rsidRPr="000D2D94" w14:paraId="4F601577"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67608E13"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7E3767AF"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2E919D4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490097</w:t>
            </w:r>
          </w:p>
        </w:tc>
        <w:tc>
          <w:tcPr>
            <w:tcW w:w="1560" w:type="dxa"/>
            <w:tcBorders>
              <w:top w:val="nil"/>
              <w:left w:val="nil"/>
              <w:bottom w:val="single" w:sz="4" w:space="0" w:color="auto"/>
              <w:right w:val="single" w:sz="4" w:space="0" w:color="auto"/>
            </w:tcBorders>
            <w:shd w:val="clear" w:color="auto" w:fill="auto"/>
            <w:noWrap/>
            <w:hideMark/>
          </w:tcPr>
          <w:p w14:paraId="234BC4F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99248</w:t>
            </w:r>
          </w:p>
        </w:tc>
        <w:tc>
          <w:tcPr>
            <w:tcW w:w="1701" w:type="dxa"/>
            <w:tcBorders>
              <w:top w:val="nil"/>
              <w:left w:val="nil"/>
              <w:bottom w:val="single" w:sz="4" w:space="0" w:color="auto"/>
              <w:right w:val="single" w:sz="4" w:space="0" w:color="auto"/>
            </w:tcBorders>
            <w:shd w:val="clear" w:color="auto" w:fill="auto"/>
            <w:noWrap/>
            <w:hideMark/>
          </w:tcPr>
          <w:p w14:paraId="2CD05AE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550631</w:t>
            </w:r>
          </w:p>
        </w:tc>
        <w:tc>
          <w:tcPr>
            <w:tcW w:w="1276" w:type="dxa"/>
            <w:tcBorders>
              <w:top w:val="nil"/>
              <w:left w:val="nil"/>
              <w:bottom w:val="single" w:sz="4" w:space="0" w:color="auto"/>
              <w:right w:val="single" w:sz="4" w:space="0" w:color="auto"/>
            </w:tcBorders>
            <w:shd w:val="clear" w:color="auto" w:fill="auto"/>
            <w:noWrap/>
            <w:hideMark/>
          </w:tcPr>
          <w:p w14:paraId="503D011A"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25%</w:t>
            </w:r>
          </w:p>
        </w:tc>
      </w:tr>
      <w:tr w:rsidR="006D7074" w:rsidRPr="000D2D94" w14:paraId="2FC6DEAC"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342459F6"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Ազգային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ժողովի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աշխատակազմ</w:t>
            </w:r>
          </w:p>
        </w:tc>
        <w:tc>
          <w:tcPr>
            <w:tcW w:w="1660" w:type="dxa"/>
            <w:tcBorders>
              <w:top w:val="nil"/>
              <w:left w:val="nil"/>
              <w:bottom w:val="single" w:sz="4" w:space="0" w:color="auto"/>
              <w:right w:val="single" w:sz="4" w:space="0" w:color="auto"/>
            </w:tcBorders>
            <w:shd w:val="clear" w:color="auto" w:fill="auto"/>
            <w:hideMark/>
          </w:tcPr>
          <w:p w14:paraId="719C0323"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09314E9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281291</w:t>
            </w:r>
          </w:p>
        </w:tc>
        <w:tc>
          <w:tcPr>
            <w:tcW w:w="1560" w:type="dxa"/>
            <w:tcBorders>
              <w:top w:val="nil"/>
              <w:left w:val="nil"/>
              <w:bottom w:val="single" w:sz="4" w:space="0" w:color="auto"/>
              <w:right w:val="single" w:sz="4" w:space="0" w:color="auto"/>
            </w:tcBorders>
            <w:shd w:val="clear" w:color="auto" w:fill="auto"/>
            <w:noWrap/>
            <w:hideMark/>
          </w:tcPr>
          <w:p w14:paraId="43A036C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126276</w:t>
            </w:r>
          </w:p>
        </w:tc>
        <w:tc>
          <w:tcPr>
            <w:tcW w:w="1701" w:type="dxa"/>
            <w:tcBorders>
              <w:top w:val="nil"/>
              <w:left w:val="nil"/>
              <w:bottom w:val="single" w:sz="4" w:space="0" w:color="auto"/>
              <w:right w:val="single" w:sz="4" w:space="0" w:color="auto"/>
            </w:tcBorders>
            <w:shd w:val="clear" w:color="auto" w:fill="auto"/>
            <w:noWrap/>
            <w:hideMark/>
          </w:tcPr>
          <w:p w14:paraId="7462D7F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406209</w:t>
            </w:r>
          </w:p>
        </w:tc>
        <w:tc>
          <w:tcPr>
            <w:tcW w:w="1276" w:type="dxa"/>
            <w:tcBorders>
              <w:top w:val="nil"/>
              <w:left w:val="nil"/>
              <w:bottom w:val="single" w:sz="4" w:space="0" w:color="auto"/>
              <w:right w:val="single" w:sz="4" w:space="0" w:color="auto"/>
            </w:tcBorders>
            <w:shd w:val="clear" w:color="auto" w:fill="auto"/>
            <w:noWrap/>
            <w:hideMark/>
          </w:tcPr>
          <w:p w14:paraId="0F043736"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31%</w:t>
            </w:r>
          </w:p>
        </w:tc>
      </w:tr>
      <w:tr w:rsidR="006D7074" w:rsidRPr="000D2D94" w14:paraId="33163BAC"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7B592DF8"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274579DB"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2F609CA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560" w:type="dxa"/>
            <w:tcBorders>
              <w:top w:val="nil"/>
              <w:left w:val="nil"/>
              <w:bottom w:val="single" w:sz="4" w:space="0" w:color="auto"/>
              <w:right w:val="single" w:sz="4" w:space="0" w:color="auto"/>
            </w:tcBorders>
            <w:shd w:val="clear" w:color="auto" w:fill="auto"/>
            <w:noWrap/>
            <w:hideMark/>
          </w:tcPr>
          <w:p w14:paraId="2866813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18983</w:t>
            </w:r>
          </w:p>
        </w:tc>
        <w:tc>
          <w:tcPr>
            <w:tcW w:w="1701" w:type="dxa"/>
            <w:tcBorders>
              <w:top w:val="nil"/>
              <w:left w:val="nil"/>
              <w:bottom w:val="single" w:sz="4" w:space="0" w:color="auto"/>
              <w:right w:val="single" w:sz="4" w:space="0" w:color="auto"/>
            </w:tcBorders>
            <w:shd w:val="clear" w:color="auto" w:fill="auto"/>
            <w:noWrap/>
            <w:hideMark/>
          </w:tcPr>
          <w:p w14:paraId="7F771C6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130098</w:t>
            </w:r>
          </w:p>
        </w:tc>
        <w:tc>
          <w:tcPr>
            <w:tcW w:w="1276" w:type="dxa"/>
            <w:tcBorders>
              <w:top w:val="nil"/>
              <w:left w:val="nil"/>
              <w:bottom w:val="single" w:sz="4" w:space="0" w:color="auto"/>
              <w:right w:val="single" w:sz="4" w:space="0" w:color="auto"/>
            </w:tcBorders>
            <w:shd w:val="clear" w:color="auto" w:fill="auto"/>
            <w:noWrap/>
            <w:hideMark/>
          </w:tcPr>
          <w:p w14:paraId="178A6375"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8%</w:t>
            </w:r>
          </w:p>
        </w:tc>
      </w:tr>
      <w:tr w:rsidR="006D7074" w:rsidRPr="000D2D94" w14:paraId="1EB90372"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76FC09DA"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3E12DE44"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74E5AA1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638251</w:t>
            </w:r>
          </w:p>
        </w:tc>
        <w:tc>
          <w:tcPr>
            <w:tcW w:w="1560" w:type="dxa"/>
            <w:tcBorders>
              <w:top w:val="nil"/>
              <w:left w:val="nil"/>
              <w:bottom w:val="single" w:sz="4" w:space="0" w:color="auto"/>
              <w:right w:val="single" w:sz="4" w:space="0" w:color="auto"/>
            </w:tcBorders>
            <w:shd w:val="clear" w:color="auto" w:fill="auto"/>
            <w:noWrap/>
            <w:hideMark/>
          </w:tcPr>
          <w:p w14:paraId="29BB614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309022</w:t>
            </w:r>
          </w:p>
        </w:tc>
        <w:tc>
          <w:tcPr>
            <w:tcW w:w="1701" w:type="dxa"/>
            <w:tcBorders>
              <w:top w:val="nil"/>
              <w:left w:val="nil"/>
              <w:bottom w:val="single" w:sz="4" w:space="0" w:color="auto"/>
              <w:right w:val="single" w:sz="4" w:space="0" w:color="auto"/>
            </w:tcBorders>
            <w:shd w:val="clear" w:color="auto" w:fill="auto"/>
            <w:noWrap/>
            <w:hideMark/>
          </w:tcPr>
          <w:p w14:paraId="1490366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947273</w:t>
            </w:r>
          </w:p>
        </w:tc>
        <w:tc>
          <w:tcPr>
            <w:tcW w:w="1276" w:type="dxa"/>
            <w:tcBorders>
              <w:top w:val="nil"/>
              <w:left w:val="nil"/>
              <w:bottom w:val="single" w:sz="4" w:space="0" w:color="auto"/>
              <w:right w:val="single" w:sz="4" w:space="0" w:color="auto"/>
            </w:tcBorders>
            <w:shd w:val="clear" w:color="auto" w:fill="auto"/>
            <w:noWrap/>
            <w:hideMark/>
          </w:tcPr>
          <w:p w14:paraId="7B8454E0"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43%</w:t>
            </w:r>
          </w:p>
        </w:tc>
      </w:tr>
      <w:tr w:rsidR="006D7074" w:rsidRPr="000D2D94" w14:paraId="010AE750"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3AC5FFCF"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Մարդու</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իրավունքների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պաշտպանի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աշխատակազմ</w:t>
            </w:r>
          </w:p>
        </w:tc>
        <w:tc>
          <w:tcPr>
            <w:tcW w:w="1660" w:type="dxa"/>
            <w:tcBorders>
              <w:top w:val="nil"/>
              <w:left w:val="nil"/>
              <w:bottom w:val="single" w:sz="4" w:space="0" w:color="auto"/>
              <w:right w:val="single" w:sz="4" w:space="0" w:color="auto"/>
            </w:tcBorders>
            <w:shd w:val="clear" w:color="auto" w:fill="auto"/>
            <w:hideMark/>
          </w:tcPr>
          <w:p w14:paraId="58F38868"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11C4E05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234136</w:t>
            </w:r>
          </w:p>
        </w:tc>
        <w:tc>
          <w:tcPr>
            <w:tcW w:w="1560" w:type="dxa"/>
            <w:tcBorders>
              <w:top w:val="nil"/>
              <w:left w:val="nil"/>
              <w:bottom w:val="single" w:sz="4" w:space="0" w:color="auto"/>
              <w:right w:val="single" w:sz="4" w:space="0" w:color="auto"/>
            </w:tcBorders>
            <w:shd w:val="clear" w:color="auto" w:fill="auto"/>
            <w:noWrap/>
            <w:hideMark/>
          </w:tcPr>
          <w:p w14:paraId="48DE316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127109</w:t>
            </w:r>
          </w:p>
        </w:tc>
        <w:tc>
          <w:tcPr>
            <w:tcW w:w="1701" w:type="dxa"/>
            <w:tcBorders>
              <w:top w:val="nil"/>
              <w:left w:val="nil"/>
              <w:bottom w:val="single" w:sz="4" w:space="0" w:color="auto"/>
              <w:right w:val="single" w:sz="4" w:space="0" w:color="auto"/>
            </w:tcBorders>
            <w:shd w:val="clear" w:color="auto" w:fill="auto"/>
            <w:noWrap/>
            <w:hideMark/>
          </w:tcPr>
          <w:p w14:paraId="0F1B370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361244</w:t>
            </w:r>
          </w:p>
        </w:tc>
        <w:tc>
          <w:tcPr>
            <w:tcW w:w="1276" w:type="dxa"/>
            <w:tcBorders>
              <w:top w:val="nil"/>
              <w:left w:val="nil"/>
              <w:bottom w:val="single" w:sz="4" w:space="0" w:color="auto"/>
              <w:right w:val="single" w:sz="4" w:space="0" w:color="auto"/>
            </w:tcBorders>
            <w:shd w:val="clear" w:color="auto" w:fill="auto"/>
            <w:noWrap/>
            <w:hideMark/>
          </w:tcPr>
          <w:p w14:paraId="221B013B"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34%</w:t>
            </w:r>
          </w:p>
        </w:tc>
      </w:tr>
      <w:tr w:rsidR="006D7074" w:rsidRPr="000D2D94" w14:paraId="72368E1E"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1A58A85B"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563F58B1"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573A550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95903</w:t>
            </w:r>
          </w:p>
        </w:tc>
        <w:tc>
          <w:tcPr>
            <w:tcW w:w="1560" w:type="dxa"/>
            <w:tcBorders>
              <w:top w:val="nil"/>
              <w:left w:val="nil"/>
              <w:bottom w:val="single" w:sz="4" w:space="0" w:color="auto"/>
              <w:right w:val="single" w:sz="4" w:space="0" w:color="auto"/>
            </w:tcBorders>
            <w:shd w:val="clear" w:color="auto" w:fill="auto"/>
            <w:noWrap/>
            <w:hideMark/>
          </w:tcPr>
          <w:p w14:paraId="73DCE41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17974</w:t>
            </w:r>
          </w:p>
        </w:tc>
        <w:tc>
          <w:tcPr>
            <w:tcW w:w="1701" w:type="dxa"/>
            <w:tcBorders>
              <w:top w:val="nil"/>
              <w:left w:val="nil"/>
              <w:bottom w:val="single" w:sz="4" w:space="0" w:color="auto"/>
              <w:right w:val="single" w:sz="4" w:space="0" w:color="auto"/>
            </w:tcBorders>
            <w:shd w:val="clear" w:color="auto" w:fill="auto"/>
            <w:noWrap/>
            <w:hideMark/>
          </w:tcPr>
          <w:p w14:paraId="7C26BAB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113955</w:t>
            </w:r>
          </w:p>
        </w:tc>
        <w:tc>
          <w:tcPr>
            <w:tcW w:w="1276" w:type="dxa"/>
            <w:tcBorders>
              <w:top w:val="nil"/>
              <w:left w:val="nil"/>
              <w:bottom w:val="single" w:sz="4" w:space="0" w:color="auto"/>
              <w:right w:val="single" w:sz="4" w:space="0" w:color="auto"/>
            </w:tcBorders>
            <w:shd w:val="clear" w:color="auto" w:fill="auto"/>
            <w:noWrap/>
            <w:hideMark/>
          </w:tcPr>
          <w:p w14:paraId="74D6DF04"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14%</w:t>
            </w:r>
          </w:p>
        </w:tc>
      </w:tr>
      <w:tr w:rsidR="006D7074" w:rsidRPr="000D2D94" w14:paraId="306296E9"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31F703DE"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6C5C35EF"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288E0D4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523829</w:t>
            </w:r>
          </w:p>
        </w:tc>
        <w:tc>
          <w:tcPr>
            <w:tcW w:w="1560" w:type="dxa"/>
            <w:tcBorders>
              <w:top w:val="nil"/>
              <w:left w:val="nil"/>
              <w:bottom w:val="single" w:sz="4" w:space="0" w:color="auto"/>
              <w:right w:val="single" w:sz="4" w:space="0" w:color="auto"/>
            </w:tcBorders>
            <w:shd w:val="clear" w:color="auto" w:fill="auto"/>
            <w:noWrap/>
            <w:hideMark/>
          </w:tcPr>
          <w:p w14:paraId="6CA1505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327155</w:t>
            </w:r>
          </w:p>
        </w:tc>
        <w:tc>
          <w:tcPr>
            <w:tcW w:w="1701" w:type="dxa"/>
            <w:tcBorders>
              <w:top w:val="nil"/>
              <w:left w:val="nil"/>
              <w:bottom w:val="single" w:sz="4" w:space="0" w:color="auto"/>
              <w:right w:val="single" w:sz="4" w:space="0" w:color="auto"/>
            </w:tcBorders>
            <w:shd w:val="clear" w:color="auto" w:fill="auto"/>
            <w:noWrap/>
            <w:hideMark/>
          </w:tcPr>
          <w:p w14:paraId="0394D04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850984</w:t>
            </w:r>
          </w:p>
        </w:tc>
        <w:tc>
          <w:tcPr>
            <w:tcW w:w="1276" w:type="dxa"/>
            <w:tcBorders>
              <w:top w:val="nil"/>
              <w:left w:val="nil"/>
              <w:bottom w:val="single" w:sz="4" w:space="0" w:color="auto"/>
              <w:right w:val="single" w:sz="4" w:space="0" w:color="auto"/>
            </w:tcBorders>
            <w:shd w:val="clear" w:color="auto" w:fill="auto"/>
            <w:noWrap/>
            <w:hideMark/>
          </w:tcPr>
          <w:p w14:paraId="7F06511C"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39%</w:t>
            </w:r>
          </w:p>
        </w:tc>
      </w:tr>
      <w:tr w:rsidR="006D7074" w:rsidRPr="000D2D94" w14:paraId="25740C48"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5144264F"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Նախագահի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աշխատակազմ</w:t>
            </w:r>
          </w:p>
        </w:tc>
        <w:tc>
          <w:tcPr>
            <w:tcW w:w="1660" w:type="dxa"/>
            <w:tcBorders>
              <w:top w:val="nil"/>
              <w:left w:val="nil"/>
              <w:bottom w:val="single" w:sz="4" w:space="0" w:color="auto"/>
              <w:right w:val="single" w:sz="4" w:space="0" w:color="auto"/>
            </w:tcBorders>
            <w:shd w:val="clear" w:color="auto" w:fill="auto"/>
            <w:hideMark/>
          </w:tcPr>
          <w:p w14:paraId="3E7E9158"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189AC55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275936</w:t>
            </w:r>
          </w:p>
        </w:tc>
        <w:tc>
          <w:tcPr>
            <w:tcW w:w="1560" w:type="dxa"/>
            <w:tcBorders>
              <w:top w:val="nil"/>
              <w:left w:val="nil"/>
              <w:bottom w:val="single" w:sz="4" w:space="0" w:color="auto"/>
              <w:right w:val="single" w:sz="4" w:space="0" w:color="auto"/>
            </w:tcBorders>
            <w:shd w:val="clear" w:color="auto" w:fill="auto"/>
            <w:noWrap/>
            <w:hideMark/>
          </w:tcPr>
          <w:p w14:paraId="04919BC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146973</w:t>
            </w:r>
          </w:p>
        </w:tc>
        <w:tc>
          <w:tcPr>
            <w:tcW w:w="1701" w:type="dxa"/>
            <w:tcBorders>
              <w:top w:val="nil"/>
              <w:left w:val="nil"/>
              <w:bottom w:val="single" w:sz="4" w:space="0" w:color="auto"/>
              <w:right w:val="single" w:sz="4" w:space="0" w:color="auto"/>
            </w:tcBorders>
            <w:shd w:val="clear" w:color="auto" w:fill="auto"/>
            <w:noWrap/>
            <w:hideMark/>
          </w:tcPr>
          <w:p w14:paraId="6112273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422909</w:t>
            </w:r>
          </w:p>
        </w:tc>
        <w:tc>
          <w:tcPr>
            <w:tcW w:w="1276" w:type="dxa"/>
            <w:tcBorders>
              <w:top w:val="nil"/>
              <w:left w:val="nil"/>
              <w:bottom w:val="single" w:sz="4" w:space="0" w:color="auto"/>
              <w:right w:val="single" w:sz="4" w:space="0" w:color="auto"/>
            </w:tcBorders>
            <w:shd w:val="clear" w:color="auto" w:fill="auto"/>
            <w:noWrap/>
            <w:hideMark/>
          </w:tcPr>
          <w:p w14:paraId="10764CFC"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34%</w:t>
            </w:r>
          </w:p>
        </w:tc>
      </w:tr>
      <w:tr w:rsidR="006D7074" w:rsidRPr="000D2D94" w14:paraId="5DBEF364"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7007EA7D"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7ABBB06C"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0D6C188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175932</w:t>
            </w:r>
          </w:p>
        </w:tc>
        <w:tc>
          <w:tcPr>
            <w:tcW w:w="1560" w:type="dxa"/>
            <w:tcBorders>
              <w:top w:val="nil"/>
              <w:left w:val="nil"/>
              <w:bottom w:val="single" w:sz="4" w:space="0" w:color="auto"/>
              <w:right w:val="single" w:sz="4" w:space="0" w:color="auto"/>
            </w:tcBorders>
            <w:shd w:val="clear" w:color="auto" w:fill="auto"/>
            <w:noWrap/>
            <w:hideMark/>
          </w:tcPr>
          <w:p w14:paraId="06F6695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34420</w:t>
            </w:r>
          </w:p>
        </w:tc>
        <w:tc>
          <w:tcPr>
            <w:tcW w:w="1701" w:type="dxa"/>
            <w:tcBorders>
              <w:top w:val="nil"/>
              <w:left w:val="nil"/>
              <w:bottom w:val="single" w:sz="4" w:space="0" w:color="auto"/>
              <w:right w:val="single" w:sz="4" w:space="0" w:color="auto"/>
            </w:tcBorders>
            <w:shd w:val="clear" w:color="auto" w:fill="auto"/>
            <w:noWrap/>
            <w:hideMark/>
          </w:tcPr>
          <w:p w14:paraId="3633BDB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219472</w:t>
            </w:r>
          </w:p>
        </w:tc>
        <w:tc>
          <w:tcPr>
            <w:tcW w:w="1276" w:type="dxa"/>
            <w:tcBorders>
              <w:top w:val="nil"/>
              <w:left w:val="nil"/>
              <w:bottom w:val="single" w:sz="4" w:space="0" w:color="auto"/>
              <w:right w:val="single" w:sz="4" w:space="0" w:color="auto"/>
            </w:tcBorders>
            <w:shd w:val="clear" w:color="auto" w:fill="auto"/>
            <w:noWrap/>
            <w:hideMark/>
          </w:tcPr>
          <w:p w14:paraId="7A02F005"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16%</w:t>
            </w:r>
          </w:p>
        </w:tc>
      </w:tr>
      <w:tr w:rsidR="006D7074" w:rsidRPr="000D2D94" w14:paraId="6567C7AC"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018C1BAC"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770E4EE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7AF4ECD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523167</w:t>
            </w:r>
          </w:p>
        </w:tc>
        <w:tc>
          <w:tcPr>
            <w:tcW w:w="1560" w:type="dxa"/>
            <w:tcBorders>
              <w:top w:val="nil"/>
              <w:left w:val="nil"/>
              <w:bottom w:val="single" w:sz="4" w:space="0" w:color="auto"/>
              <w:right w:val="single" w:sz="4" w:space="0" w:color="auto"/>
            </w:tcBorders>
            <w:shd w:val="clear" w:color="auto" w:fill="auto"/>
            <w:noWrap/>
            <w:hideMark/>
          </w:tcPr>
          <w:p w14:paraId="212E2D0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323444</w:t>
            </w:r>
          </w:p>
        </w:tc>
        <w:tc>
          <w:tcPr>
            <w:tcW w:w="1701" w:type="dxa"/>
            <w:tcBorders>
              <w:top w:val="nil"/>
              <w:left w:val="nil"/>
              <w:bottom w:val="single" w:sz="4" w:space="0" w:color="auto"/>
              <w:right w:val="single" w:sz="4" w:space="0" w:color="auto"/>
            </w:tcBorders>
            <w:shd w:val="clear" w:color="auto" w:fill="auto"/>
            <w:noWrap/>
            <w:hideMark/>
          </w:tcPr>
          <w:p w14:paraId="0381247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846611</w:t>
            </w:r>
          </w:p>
        </w:tc>
        <w:tc>
          <w:tcPr>
            <w:tcW w:w="1276" w:type="dxa"/>
            <w:tcBorders>
              <w:top w:val="nil"/>
              <w:left w:val="nil"/>
              <w:bottom w:val="single" w:sz="4" w:space="0" w:color="auto"/>
              <w:right w:val="single" w:sz="4" w:space="0" w:color="auto"/>
            </w:tcBorders>
            <w:shd w:val="clear" w:color="auto" w:fill="auto"/>
            <w:noWrap/>
            <w:hideMark/>
          </w:tcPr>
          <w:p w14:paraId="0C604C9D"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51%</w:t>
            </w:r>
          </w:p>
        </w:tc>
      </w:tr>
      <w:tr w:rsidR="006D7074" w:rsidRPr="000D2D94" w14:paraId="6BA5D486"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59640ADE"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Սահմանադրական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դատարանի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աշխատակազմ</w:t>
            </w:r>
            <w:r w:rsidRPr="000D2D94">
              <w:rPr>
                <w:rFonts w:ascii="GHEA Grapalat" w:eastAsia="Times New Roman" w:hAnsi="GHEA Grapalat" w:cs="Arial"/>
                <w:sz w:val="20"/>
                <w:szCs w:val="20"/>
              </w:rPr>
              <w:t xml:space="preserve"> </w:t>
            </w:r>
          </w:p>
        </w:tc>
        <w:tc>
          <w:tcPr>
            <w:tcW w:w="1660" w:type="dxa"/>
            <w:tcBorders>
              <w:top w:val="nil"/>
              <w:left w:val="nil"/>
              <w:bottom w:val="single" w:sz="4" w:space="0" w:color="auto"/>
              <w:right w:val="single" w:sz="4" w:space="0" w:color="auto"/>
            </w:tcBorders>
            <w:shd w:val="clear" w:color="auto" w:fill="auto"/>
            <w:hideMark/>
          </w:tcPr>
          <w:p w14:paraId="6E01CA6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55BDBC0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282058</w:t>
            </w:r>
          </w:p>
        </w:tc>
        <w:tc>
          <w:tcPr>
            <w:tcW w:w="1560" w:type="dxa"/>
            <w:tcBorders>
              <w:top w:val="nil"/>
              <w:left w:val="nil"/>
              <w:bottom w:val="single" w:sz="4" w:space="0" w:color="auto"/>
              <w:right w:val="single" w:sz="4" w:space="0" w:color="auto"/>
            </w:tcBorders>
            <w:shd w:val="clear" w:color="auto" w:fill="auto"/>
            <w:noWrap/>
            <w:hideMark/>
          </w:tcPr>
          <w:p w14:paraId="6AE291B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82228</w:t>
            </w:r>
          </w:p>
        </w:tc>
        <w:tc>
          <w:tcPr>
            <w:tcW w:w="1701" w:type="dxa"/>
            <w:tcBorders>
              <w:top w:val="nil"/>
              <w:left w:val="nil"/>
              <w:bottom w:val="single" w:sz="4" w:space="0" w:color="auto"/>
              <w:right w:val="single" w:sz="4" w:space="0" w:color="auto"/>
            </w:tcBorders>
            <w:shd w:val="clear" w:color="auto" w:fill="auto"/>
            <w:noWrap/>
            <w:hideMark/>
          </w:tcPr>
          <w:p w14:paraId="10FDC08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362416</w:t>
            </w:r>
          </w:p>
        </w:tc>
        <w:tc>
          <w:tcPr>
            <w:tcW w:w="1276" w:type="dxa"/>
            <w:tcBorders>
              <w:top w:val="nil"/>
              <w:left w:val="nil"/>
              <w:bottom w:val="single" w:sz="4" w:space="0" w:color="auto"/>
              <w:right w:val="single" w:sz="4" w:space="0" w:color="auto"/>
            </w:tcBorders>
            <w:shd w:val="clear" w:color="auto" w:fill="auto"/>
            <w:noWrap/>
            <w:hideMark/>
          </w:tcPr>
          <w:p w14:paraId="71D0A062"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22%</w:t>
            </w:r>
          </w:p>
        </w:tc>
      </w:tr>
      <w:tr w:rsidR="006D7074" w:rsidRPr="000D2D94" w14:paraId="7CAEC88B"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53D6FB82"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797B9A8A"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15E4AB0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175932</w:t>
            </w:r>
          </w:p>
        </w:tc>
        <w:tc>
          <w:tcPr>
            <w:tcW w:w="1560" w:type="dxa"/>
            <w:tcBorders>
              <w:top w:val="nil"/>
              <w:left w:val="nil"/>
              <w:bottom w:val="single" w:sz="4" w:space="0" w:color="auto"/>
              <w:right w:val="single" w:sz="4" w:space="0" w:color="auto"/>
            </w:tcBorders>
            <w:shd w:val="clear" w:color="auto" w:fill="auto"/>
            <w:noWrap/>
            <w:hideMark/>
          </w:tcPr>
          <w:p w14:paraId="0082E29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13302</w:t>
            </w:r>
          </w:p>
        </w:tc>
        <w:tc>
          <w:tcPr>
            <w:tcW w:w="1701" w:type="dxa"/>
            <w:tcBorders>
              <w:top w:val="nil"/>
              <w:left w:val="nil"/>
              <w:bottom w:val="single" w:sz="4" w:space="0" w:color="auto"/>
              <w:right w:val="single" w:sz="4" w:space="0" w:color="auto"/>
            </w:tcBorders>
            <w:shd w:val="clear" w:color="auto" w:fill="auto"/>
            <w:noWrap/>
            <w:hideMark/>
          </w:tcPr>
          <w:p w14:paraId="383AD48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200856</w:t>
            </w:r>
          </w:p>
        </w:tc>
        <w:tc>
          <w:tcPr>
            <w:tcW w:w="1276" w:type="dxa"/>
            <w:tcBorders>
              <w:top w:val="nil"/>
              <w:left w:val="nil"/>
              <w:bottom w:val="single" w:sz="4" w:space="0" w:color="auto"/>
              <w:right w:val="single" w:sz="4" w:space="0" w:color="auto"/>
            </w:tcBorders>
            <w:shd w:val="clear" w:color="auto" w:fill="auto"/>
            <w:noWrap/>
            <w:hideMark/>
          </w:tcPr>
          <w:p w14:paraId="43F72E0F"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5%</w:t>
            </w:r>
          </w:p>
        </w:tc>
      </w:tr>
      <w:tr w:rsidR="006D7074" w:rsidRPr="000D2D94" w14:paraId="2374059D"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58506731"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1F93B5D1"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00B2E5C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459012</w:t>
            </w:r>
          </w:p>
        </w:tc>
        <w:tc>
          <w:tcPr>
            <w:tcW w:w="1560" w:type="dxa"/>
            <w:tcBorders>
              <w:top w:val="nil"/>
              <w:left w:val="nil"/>
              <w:bottom w:val="single" w:sz="4" w:space="0" w:color="auto"/>
              <w:right w:val="single" w:sz="4" w:space="0" w:color="auto"/>
            </w:tcBorders>
            <w:shd w:val="clear" w:color="auto" w:fill="auto"/>
            <w:noWrap/>
            <w:hideMark/>
          </w:tcPr>
          <w:p w14:paraId="6A2698E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157674</w:t>
            </w:r>
          </w:p>
        </w:tc>
        <w:tc>
          <w:tcPr>
            <w:tcW w:w="1701" w:type="dxa"/>
            <w:tcBorders>
              <w:top w:val="nil"/>
              <w:left w:val="nil"/>
              <w:bottom w:val="single" w:sz="4" w:space="0" w:color="auto"/>
              <w:right w:val="single" w:sz="4" w:space="0" w:color="auto"/>
            </w:tcBorders>
            <w:shd w:val="clear" w:color="auto" w:fill="auto"/>
            <w:noWrap/>
            <w:hideMark/>
          </w:tcPr>
          <w:p w14:paraId="65C4AEE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616686</w:t>
            </w:r>
          </w:p>
        </w:tc>
        <w:tc>
          <w:tcPr>
            <w:tcW w:w="1276" w:type="dxa"/>
            <w:tcBorders>
              <w:top w:val="nil"/>
              <w:left w:val="nil"/>
              <w:bottom w:val="single" w:sz="4" w:space="0" w:color="auto"/>
              <w:right w:val="single" w:sz="4" w:space="0" w:color="auto"/>
            </w:tcBorders>
            <w:shd w:val="clear" w:color="auto" w:fill="auto"/>
            <w:noWrap/>
            <w:hideMark/>
          </w:tcPr>
          <w:p w14:paraId="4577E409"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29%</w:t>
            </w:r>
          </w:p>
        </w:tc>
      </w:tr>
      <w:tr w:rsidR="006D7074" w:rsidRPr="000D2D94" w14:paraId="3D6CE43E"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3508116E"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lastRenderedPageBreak/>
              <w:t>Վարչապետի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աշխատակազմ</w:t>
            </w:r>
          </w:p>
        </w:tc>
        <w:tc>
          <w:tcPr>
            <w:tcW w:w="1660" w:type="dxa"/>
            <w:tcBorders>
              <w:top w:val="nil"/>
              <w:left w:val="nil"/>
              <w:bottom w:val="single" w:sz="4" w:space="0" w:color="auto"/>
              <w:right w:val="single" w:sz="4" w:space="0" w:color="auto"/>
            </w:tcBorders>
            <w:shd w:val="clear" w:color="auto" w:fill="auto"/>
            <w:hideMark/>
          </w:tcPr>
          <w:p w14:paraId="1191880C"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171CFB1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275135</w:t>
            </w:r>
          </w:p>
        </w:tc>
        <w:tc>
          <w:tcPr>
            <w:tcW w:w="1560" w:type="dxa"/>
            <w:tcBorders>
              <w:top w:val="nil"/>
              <w:left w:val="nil"/>
              <w:bottom w:val="single" w:sz="4" w:space="0" w:color="auto"/>
              <w:right w:val="single" w:sz="4" w:space="0" w:color="auto"/>
            </w:tcBorders>
            <w:shd w:val="clear" w:color="auto" w:fill="auto"/>
            <w:noWrap/>
            <w:hideMark/>
          </w:tcPr>
          <w:p w14:paraId="4DD98D2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190815</w:t>
            </w:r>
          </w:p>
        </w:tc>
        <w:tc>
          <w:tcPr>
            <w:tcW w:w="1701" w:type="dxa"/>
            <w:tcBorders>
              <w:top w:val="nil"/>
              <w:left w:val="nil"/>
              <w:bottom w:val="single" w:sz="4" w:space="0" w:color="auto"/>
              <w:right w:val="single" w:sz="4" w:space="0" w:color="auto"/>
            </w:tcBorders>
            <w:shd w:val="clear" w:color="auto" w:fill="auto"/>
            <w:noWrap/>
            <w:hideMark/>
          </w:tcPr>
          <w:p w14:paraId="2E09DFC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463111</w:t>
            </w:r>
          </w:p>
        </w:tc>
        <w:tc>
          <w:tcPr>
            <w:tcW w:w="1276" w:type="dxa"/>
            <w:tcBorders>
              <w:top w:val="nil"/>
              <w:left w:val="nil"/>
              <w:bottom w:val="single" w:sz="4" w:space="0" w:color="auto"/>
              <w:right w:val="single" w:sz="4" w:space="0" w:color="auto"/>
            </w:tcBorders>
            <w:shd w:val="clear" w:color="auto" w:fill="auto"/>
            <w:noWrap/>
            <w:hideMark/>
          </w:tcPr>
          <w:p w14:paraId="4BDB76E4"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39%</w:t>
            </w:r>
          </w:p>
        </w:tc>
      </w:tr>
      <w:tr w:rsidR="006D7074" w:rsidRPr="000D2D94" w14:paraId="61E70A05"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157CE914"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740673D6"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3696D53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560" w:type="dxa"/>
            <w:tcBorders>
              <w:top w:val="nil"/>
              <w:left w:val="nil"/>
              <w:bottom w:val="single" w:sz="4" w:space="0" w:color="auto"/>
              <w:right w:val="single" w:sz="4" w:space="0" w:color="auto"/>
            </w:tcBorders>
            <w:shd w:val="clear" w:color="auto" w:fill="auto"/>
            <w:noWrap/>
            <w:hideMark/>
          </w:tcPr>
          <w:p w14:paraId="537DD42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16750</w:t>
            </w:r>
          </w:p>
        </w:tc>
        <w:tc>
          <w:tcPr>
            <w:tcW w:w="1701" w:type="dxa"/>
            <w:tcBorders>
              <w:top w:val="nil"/>
              <w:left w:val="nil"/>
              <w:bottom w:val="single" w:sz="4" w:space="0" w:color="auto"/>
              <w:right w:val="single" w:sz="4" w:space="0" w:color="auto"/>
            </w:tcBorders>
            <w:shd w:val="clear" w:color="auto" w:fill="auto"/>
            <w:noWrap/>
            <w:hideMark/>
          </w:tcPr>
          <w:p w14:paraId="1D3FBE3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111115</w:t>
            </w:r>
          </w:p>
        </w:tc>
        <w:tc>
          <w:tcPr>
            <w:tcW w:w="1276" w:type="dxa"/>
            <w:tcBorders>
              <w:top w:val="nil"/>
              <w:left w:val="nil"/>
              <w:bottom w:val="single" w:sz="4" w:space="0" w:color="auto"/>
              <w:right w:val="single" w:sz="4" w:space="0" w:color="auto"/>
            </w:tcBorders>
            <w:shd w:val="clear" w:color="auto" w:fill="auto"/>
            <w:noWrap/>
            <w:hideMark/>
          </w:tcPr>
          <w:p w14:paraId="31714815"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6%</w:t>
            </w:r>
          </w:p>
        </w:tc>
      </w:tr>
      <w:tr w:rsidR="006D7074" w:rsidRPr="000D2D94" w14:paraId="4C90CF40"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77784B16"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5CE5930F"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6E47A14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523829</w:t>
            </w:r>
          </w:p>
        </w:tc>
        <w:tc>
          <w:tcPr>
            <w:tcW w:w="1560" w:type="dxa"/>
            <w:tcBorders>
              <w:top w:val="nil"/>
              <w:left w:val="nil"/>
              <w:bottom w:val="single" w:sz="4" w:space="0" w:color="auto"/>
              <w:right w:val="single" w:sz="4" w:space="0" w:color="auto"/>
            </w:tcBorders>
            <w:shd w:val="clear" w:color="auto" w:fill="auto"/>
            <w:noWrap/>
            <w:hideMark/>
          </w:tcPr>
          <w:p w14:paraId="4D022FA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797879</w:t>
            </w:r>
          </w:p>
        </w:tc>
        <w:tc>
          <w:tcPr>
            <w:tcW w:w="1701" w:type="dxa"/>
            <w:tcBorders>
              <w:top w:val="nil"/>
              <w:left w:val="nil"/>
              <w:bottom w:val="single" w:sz="4" w:space="0" w:color="auto"/>
              <w:right w:val="single" w:sz="4" w:space="0" w:color="auto"/>
            </w:tcBorders>
            <w:shd w:val="clear" w:color="auto" w:fill="auto"/>
            <w:noWrap/>
            <w:hideMark/>
          </w:tcPr>
          <w:p w14:paraId="67EAE90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1272103</w:t>
            </w:r>
          </w:p>
        </w:tc>
        <w:tc>
          <w:tcPr>
            <w:tcW w:w="1276" w:type="dxa"/>
            <w:tcBorders>
              <w:top w:val="nil"/>
              <w:left w:val="nil"/>
              <w:bottom w:val="single" w:sz="4" w:space="0" w:color="auto"/>
              <w:right w:val="single" w:sz="4" w:space="0" w:color="auto"/>
            </w:tcBorders>
            <w:shd w:val="clear" w:color="auto" w:fill="auto"/>
            <w:noWrap/>
            <w:hideMark/>
          </w:tcPr>
          <w:p w14:paraId="39FA2601"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63%</w:t>
            </w:r>
          </w:p>
        </w:tc>
      </w:tr>
      <w:tr w:rsidR="006D7074" w:rsidRPr="000D2D94" w14:paraId="5A4EAF99" w14:textId="77777777" w:rsidTr="001962E2">
        <w:trPr>
          <w:trHeight w:val="282"/>
        </w:trPr>
        <w:tc>
          <w:tcPr>
            <w:tcW w:w="2618" w:type="dxa"/>
            <w:vMerge w:val="restart"/>
            <w:tcBorders>
              <w:top w:val="nil"/>
              <w:left w:val="single" w:sz="4" w:space="0" w:color="auto"/>
              <w:bottom w:val="single" w:sz="4" w:space="0" w:color="auto"/>
              <w:right w:val="single" w:sz="4" w:space="0" w:color="auto"/>
            </w:tcBorders>
            <w:shd w:val="clear" w:color="auto" w:fill="auto"/>
            <w:vAlign w:val="center"/>
            <w:hideMark/>
          </w:tcPr>
          <w:p w14:paraId="6A6BB0C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Ընդհանուր</w:t>
            </w:r>
          </w:p>
        </w:tc>
        <w:tc>
          <w:tcPr>
            <w:tcW w:w="1660" w:type="dxa"/>
            <w:tcBorders>
              <w:top w:val="nil"/>
              <w:left w:val="nil"/>
              <w:bottom w:val="single" w:sz="4" w:space="0" w:color="auto"/>
              <w:right w:val="single" w:sz="4" w:space="0" w:color="auto"/>
            </w:tcBorders>
            <w:shd w:val="clear" w:color="auto" w:fill="auto"/>
            <w:hideMark/>
          </w:tcPr>
          <w:p w14:paraId="4068A22C"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0922457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218136</w:t>
            </w:r>
          </w:p>
        </w:tc>
        <w:tc>
          <w:tcPr>
            <w:tcW w:w="1560" w:type="dxa"/>
            <w:tcBorders>
              <w:top w:val="nil"/>
              <w:left w:val="nil"/>
              <w:bottom w:val="single" w:sz="4" w:space="0" w:color="auto"/>
              <w:right w:val="single" w:sz="4" w:space="0" w:color="auto"/>
            </w:tcBorders>
            <w:shd w:val="clear" w:color="auto" w:fill="auto"/>
            <w:noWrap/>
            <w:hideMark/>
          </w:tcPr>
          <w:p w14:paraId="02CF5A5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126225</w:t>
            </w:r>
          </w:p>
        </w:tc>
        <w:tc>
          <w:tcPr>
            <w:tcW w:w="1701" w:type="dxa"/>
            <w:tcBorders>
              <w:top w:val="nil"/>
              <w:left w:val="nil"/>
              <w:bottom w:val="single" w:sz="4" w:space="0" w:color="auto"/>
              <w:right w:val="single" w:sz="4" w:space="0" w:color="auto"/>
            </w:tcBorders>
            <w:shd w:val="clear" w:color="auto" w:fill="auto"/>
            <w:noWrap/>
            <w:hideMark/>
          </w:tcPr>
          <w:p w14:paraId="67C8B3D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341565</w:t>
            </w:r>
          </w:p>
        </w:tc>
        <w:tc>
          <w:tcPr>
            <w:tcW w:w="1276" w:type="dxa"/>
            <w:tcBorders>
              <w:top w:val="nil"/>
              <w:left w:val="nil"/>
              <w:bottom w:val="single" w:sz="4" w:space="0" w:color="auto"/>
              <w:right w:val="single" w:sz="4" w:space="0" w:color="auto"/>
            </w:tcBorders>
            <w:shd w:val="clear" w:color="auto" w:fill="auto"/>
            <w:noWrap/>
            <w:hideMark/>
          </w:tcPr>
          <w:p w14:paraId="19A7ED7E"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34%</w:t>
            </w:r>
          </w:p>
        </w:tc>
      </w:tr>
      <w:tr w:rsidR="006D7074" w:rsidRPr="000D2D94" w14:paraId="1F8ACB2A"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17B35C99"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56F40F28"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նվազագույնը</w:t>
            </w:r>
            <w:r w:rsidRPr="000D2D94">
              <w:rPr>
                <w:rFonts w:ascii="GHEA Grapalat" w:eastAsia="Times New Roman" w:hAnsi="GHEA Grapalat" w:cs="Arial"/>
                <w:sz w:val="20"/>
                <w:szCs w:val="20"/>
              </w:rPr>
              <w:t xml:space="preserve"> </w:t>
            </w:r>
          </w:p>
        </w:tc>
        <w:tc>
          <w:tcPr>
            <w:tcW w:w="1250" w:type="dxa"/>
            <w:tcBorders>
              <w:top w:val="nil"/>
              <w:left w:val="nil"/>
              <w:bottom w:val="single" w:sz="4" w:space="0" w:color="auto"/>
              <w:right w:val="single" w:sz="4" w:space="0" w:color="auto"/>
            </w:tcBorders>
            <w:shd w:val="clear" w:color="auto" w:fill="auto"/>
            <w:noWrap/>
            <w:hideMark/>
          </w:tcPr>
          <w:p w14:paraId="6BF6467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89103</w:t>
            </w:r>
          </w:p>
        </w:tc>
        <w:tc>
          <w:tcPr>
            <w:tcW w:w="1560" w:type="dxa"/>
            <w:tcBorders>
              <w:top w:val="nil"/>
              <w:left w:val="nil"/>
              <w:bottom w:val="single" w:sz="4" w:space="0" w:color="auto"/>
              <w:right w:val="single" w:sz="4" w:space="0" w:color="auto"/>
            </w:tcBorders>
            <w:shd w:val="clear" w:color="auto" w:fill="auto"/>
            <w:noWrap/>
            <w:hideMark/>
          </w:tcPr>
          <w:p w14:paraId="61FB759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800</w:t>
            </w:r>
          </w:p>
        </w:tc>
        <w:tc>
          <w:tcPr>
            <w:tcW w:w="1701" w:type="dxa"/>
            <w:tcBorders>
              <w:top w:val="nil"/>
              <w:left w:val="nil"/>
              <w:bottom w:val="single" w:sz="4" w:space="0" w:color="auto"/>
              <w:right w:val="single" w:sz="4" w:space="0" w:color="auto"/>
            </w:tcBorders>
            <w:shd w:val="clear" w:color="auto" w:fill="auto"/>
            <w:noWrap/>
            <w:hideMark/>
          </w:tcPr>
          <w:p w14:paraId="06DAFAA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95903</w:t>
            </w:r>
          </w:p>
        </w:tc>
        <w:tc>
          <w:tcPr>
            <w:tcW w:w="1276" w:type="dxa"/>
            <w:tcBorders>
              <w:top w:val="nil"/>
              <w:left w:val="nil"/>
              <w:bottom w:val="single" w:sz="4" w:space="0" w:color="auto"/>
              <w:right w:val="single" w:sz="4" w:space="0" w:color="auto"/>
            </w:tcBorders>
            <w:shd w:val="clear" w:color="auto" w:fill="auto"/>
            <w:noWrap/>
            <w:hideMark/>
          </w:tcPr>
          <w:p w14:paraId="19CE6F26"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0.5%</w:t>
            </w:r>
          </w:p>
        </w:tc>
      </w:tr>
      <w:tr w:rsidR="006D7074" w:rsidRPr="000D2D94" w14:paraId="4E9DBBEF" w14:textId="77777777" w:rsidTr="001962E2">
        <w:trPr>
          <w:trHeight w:val="282"/>
        </w:trPr>
        <w:tc>
          <w:tcPr>
            <w:tcW w:w="2618" w:type="dxa"/>
            <w:vMerge/>
            <w:tcBorders>
              <w:top w:val="nil"/>
              <w:left w:val="single" w:sz="4" w:space="0" w:color="auto"/>
              <w:bottom w:val="single" w:sz="4" w:space="0" w:color="auto"/>
              <w:right w:val="single" w:sz="4" w:space="0" w:color="auto"/>
            </w:tcBorders>
            <w:vAlign w:val="center"/>
            <w:hideMark/>
          </w:tcPr>
          <w:p w14:paraId="2AA0D33D" w14:textId="77777777" w:rsidR="006D7074" w:rsidRPr="000D2D94" w:rsidRDefault="006D7074" w:rsidP="001962E2">
            <w:pPr>
              <w:spacing w:after="0" w:line="240" w:lineRule="auto"/>
              <w:rPr>
                <w:rFonts w:ascii="GHEA Grapalat" w:eastAsia="Times New Roman" w:hAnsi="GHEA Grapalat" w:cs="Arial"/>
                <w:sz w:val="20"/>
                <w:szCs w:val="20"/>
              </w:rPr>
            </w:pPr>
          </w:p>
        </w:tc>
        <w:tc>
          <w:tcPr>
            <w:tcW w:w="1660" w:type="dxa"/>
            <w:tcBorders>
              <w:top w:val="nil"/>
              <w:left w:val="nil"/>
              <w:bottom w:val="single" w:sz="4" w:space="0" w:color="auto"/>
              <w:right w:val="single" w:sz="4" w:space="0" w:color="auto"/>
            </w:tcBorders>
            <w:shd w:val="clear" w:color="auto" w:fill="auto"/>
            <w:hideMark/>
          </w:tcPr>
          <w:p w14:paraId="76D4A1D9"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առավելագույնը</w:t>
            </w:r>
          </w:p>
        </w:tc>
        <w:tc>
          <w:tcPr>
            <w:tcW w:w="1250" w:type="dxa"/>
            <w:tcBorders>
              <w:top w:val="nil"/>
              <w:left w:val="nil"/>
              <w:bottom w:val="single" w:sz="4" w:space="0" w:color="auto"/>
              <w:right w:val="single" w:sz="4" w:space="0" w:color="auto"/>
            </w:tcBorders>
            <w:shd w:val="clear" w:color="auto" w:fill="auto"/>
            <w:noWrap/>
            <w:hideMark/>
          </w:tcPr>
          <w:p w14:paraId="5652081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932574</w:t>
            </w:r>
          </w:p>
        </w:tc>
        <w:tc>
          <w:tcPr>
            <w:tcW w:w="1560" w:type="dxa"/>
            <w:tcBorders>
              <w:top w:val="nil"/>
              <w:left w:val="nil"/>
              <w:bottom w:val="single" w:sz="4" w:space="0" w:color="auto"/>
              <w:right w:val="single" w:sz="4" w:space="0" w:color="auto"/>
            </w:tcBorders>
            <w:shd w:val="clear" w:color="auto" w:fill="auto"/>
            <w:noWrap/>
            <w:hideMark/>
          </w:tcPr>
          <w:p w14:paraId="240DBA7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1393507</w:t>
            </w:r>
          </w:p>
        </w:tc>
        <w:tc>
          <w:tcPr>
            <w:tcW w:w="1701" w:type="dxa"/>
            <w:tcBorders>
              <w:top w:val="nil"/>
              <w:left w:val="nil"/>
              <w:bottom w:val="single" w:sz="4" w:space="0" w:color="auto"/>
              <w:right w:val="single" w:sz="4" w:space="0" w:color="auto"/>
            </w:tcBorders>
            <w:shd w:val="clear" w:color="auto" w:fill="auto"/>
            <w:noWrap/>
            <w:hideMark/>
          </w:tcPr>
          <w:p w14:paraId="3DB74C1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1650130</w:t>
            </w:r>
          </w:p>
        </w:tc>
        <w:tc>
          <w:tcPr>
            <w:tcW w:w="1276" w:type="dxa"/>
            <w:tcBorders>
              <w:top w:val="nil"/>
              <w:left w:val="nil"/>
              <w:bottom w:val="single" w:sz="4" w:space="0" w:color="auto"/>
              <w:right w:val="single" w:sz="4" w:space="0" w:color="auto"/>
            </w:tcBorders>
            <w:shd w:val="clear" w:color="auto" w:fill="auto"/>
            <w:noWrap/>
            <w:hideMark/>
          </w:tcPr>
          <w:p w14:paraId="3BEEAE33"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Arial"/>
                <w:sz w:val="20"/>
                <w:szCs w:val="20"/>
              </w:rPr>
              <w:t>84%</w:t>
            </w:r>
          </w:p>
        </w:tc>
      </w:tr>
    </w:tbl>
    <w:p w14:paraId="143F9EC3" w14:textId="77777777" w:rsidR="006D7074" w:rsidRPr="000D2D94" w:rsidRDefault="006D7074" w:rsidP="006D7074">
      <w:pPr>
        <w:spacing w:after="0" w:line="240" w:lineRule="auto"/>
        <w:ind w:left="-142" w:firstLine="426"/>
        <w:rPr>
          <w:rFonts w:ascii="GHEA Grapalat" w:hAnsi="GHEA Grapalat" w:cs="Arial"/>
          <w:b/>
          <w:sz w:val="20"/>
          <w:szCs w:val="20"/>
          <w:lang w:val="hy-AM"/>
        </w:rPr>
      </w:pPr>
    </w:p>
    <w:p w14:paraId="232BA442" w14:textId="77777777" w:rsidR="006D7074" w:rsidRPr="000D2D94" w:rsidRDefault="006D7074" w:rsidP="006D7074">
      <w:pPr>
        <w:spacing w:after="0" w:line="240" w:lineRule="auto"/>
        <w:ind w:left="-142" w:firstLine="426"/>
        <w:jc w:val="right"/>
        <w:rPr>
          <w:rFonts w:ascii="GHEA Grapalat" w:hAnsi="GHEA Grapalat" w:cs="Arial"/>
          <w:b/>
          <w:sz w:val="20"/>
          <w:szCs w:val="20"/>
          <w:lang w:val="hy-AM"/>
        </w:rPr>
      </w:pPr>
      <w:r w:rsidRPr="000D2D94">
        <w:rPr>
          <w:rFonts w:ascii="GHEA Grapalat" w:hAnsi="GHEA Grapalat" w:cs="Arial"/>
          <w:b/>
          <w:sz w:val="20"/>
          <w:szCs w:val="20"/>
          <w:lang w:val="hy-AM"/>
        </w:rPr>
        <w:t xml:space="preserve">Հավելված </w:t>
      </w:r>
      <w:r w:rsidRPr="000D2D94">
        <w:rPr>
          <w:rFonts w:ascii="GHEA Grapalat" w:hAnsi="GHEA Grapalat" w:cs="Arial"/>
          <w:b/>
          <w:sz w:val="20"/>
          <w:szCs w:val="20"/>
        </w:rPr>
        <w:t>6</w:t>
      </w:r>
    </w:p>
    <w:p w14:paraId="5C4932CB" w14:textId="77777777" w:rsidR="006D7074" w:rsidRPr="000D2D94" w:rsidRDefault="006D7074" w:rsidP="006D7074">
      <w:pPr>
        <w:spacing w:after="0" w:line="240" w:lineRule="auto"/>
        <w:ind w:left="-142" w:firstLine="426"/>
        <w:jc w:val="right"/>
        <w:rPr>
          <w:rFonts w:ascii="GHEA Grapalat" w:hAnsi="GHEA Grapalat" w:cs="Arial"/>
          <w:b/>
          <w:sz w:val="20"/>
          <w:szCs w:val="20"/>
          <w:lang w:val="hy-AM"/>
        </w:rPr>
      </w:pPr>
    </w:p>
    <w:p w14:paraId="7F2E8623" w14:textId="77777777" w:rsidR="006D7074" w:rsidRPr="000D2D94" w:rsidRDefault="006D7074" w:rsidP="006D7074">
      <w:pPr>
        <w:spacing w:after="0" w:line="240" w:lineRule="auto"/>
        <w:ind w:left="-142" w:firstLine="426"/>
        <w:jc w:val="center"/>
        <w:rPr>
          <w:rFonts w:ascii="GHEA Grapalat" w:hAnsi="GHEA Grapalat"/>
          <w:b/>
          <w:sz w:val="20"/>
          <w:szCs w:val="20"/>
          <w:lang w:val="hy-AM"/>
        </w:rPr>
      </w:pPr>
      <w:r w:rsidRPr="000D2D94">
        <w:rPr>
          <w:rFonts w:ascii="GHEA Grapalat" w:hAnsi="GHEA Grapalat"/>
          <w:b/>
          <w:sz w:val="20"/>
          <w:szCs w:val="20"/>
          <w:lang w:val="hy-AM"/>
        </w:rPr>
        <w:t>Ըստ սեռի</w:t>
      </w:r>
      <w:r w:rsidRPr="000D2D94">
        <w:rPr>
          <w:rFonts w:ascii="GHEA Grapalat" w:hAnsi="GHEA Grapalat" w:cs="Arial"/>
          <w:b/>
          <w:sz w:val="20"/>
          <w:szCs w:val="20"/>
          <w:lang w:val="hy-AM"/>
        </w:rPr>
        <w:t xml:space="preserve"> մ</w:t>
      </w:r>
      <w:r w:rsidRPr="000D2D94">
        <w:rPr>
          <w:rFonts w:ascii="GHEA Grapalat" w:hAnsi="GHEA Grapalat"/>
          <w:b/>
          <w:sz w:val="20"/>
          <w:szCs w:val="20"/>
          <w:lang w:val="hy-AM"/>
        </w:rPr>
        <w:t>իջին աշխատավարձը պետական ծառայության* պաշտոնների խմբերում</w:t>
      </w:r>
    </w:p>
    <w:p w14:paraId="36DCD83D" w14:textId="77777777" w:rsidR="006D7074" w:rsidRPr="000D2D94" w:rsidRDefault="006D7074" w:rsidP="006D7074">
      <w:pPr>
        <w:spacing w:after="0" w:line="240" w:lineRule="auto"/>
        <w:ind w:left="-142" w:firstLine="426"/>
        <w:jc w:val="center"/>
        <w:rPr>
          <w:rFonts w:ascii="GHEA Grapalat" w:hAnsi="GHEA Grapalat"/>
          <w:b/>
          <w:sz w:val="20"/>
          <w:szCs w:val="20"/>
          <w:lang w:val="hy-AM"/>
        </w:rPr>
      </w:pPr>
    </w:p>
    <w:tbl>
      <w:tblPr>
        <w:tblW w:w="9727" w:type="dxa"/>
        <w:jc w:val="center"/>
        <w:tblLook w:val="04A0" w:firstRow="1" w:lastRow="0" w:firstColumn="1" w:lastColumn="0" w:noHBand="0" w:noVBand="1"/>
      </w:tblPr>
      <w:tblGrid>
        <w:gridCol w:w="2263"/>
        <w:gridCol w:w="586"/>
        <w:gridCol w:w="2249"/>
        <w:gridCol w:w="1381"/>
        <w:gridCol w:w="1624"/>
        <w:gridCol w:w="1624"/>
      </w:tblGrid>
      <w:tr w:rsidR="006D7074" w:rsidRPr="000D2D94" w14:paraId="66499D5C" w14:textId="77777777" w:rsidTr="001962E2">
        <w:trPr>
          <w:trHeight w:val="870"/>
          <w:jc w:val="center"/>
        </w:trPr>
        <w:tc>
          <w:tcPr>
            <w:tcW w:w="22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068D0"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Պաշտոնի</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խումբ</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14:paraId="7AA1C66E"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Սեռ</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2B46661E"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Դրույքաչափ</w:t>
            </w:r>
          </w:p>
        </w:tc>
        <w:tc>
          <w:tcPr>
            <w:tcW w:w="1624" w:type="dxa"/>
            <w:tcBorders>
              <w:top w:val="single" w:sz="4" w:space="0" w:color="auto"/>
              <w:left w:val="nil"/>
              <w:bottom w:val="single" w:sz="4" w:space="0" w:color="auto"/>
              <w:right w:val="single" w:sz="4" w:space="0" w:color="auto"/>
            </w:tcBorders>
            <w:shd w:val="clear" w:color="auto" w:fill="auto"/>
            <w:vAlign w:val="center"/>
            <w:hideMark/>
          </w:tcPr>
          <w:p w14:paraId="46C865FD"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Լրացուցիչ</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աշխատավարձ</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և</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պարգևատրում</w:t>
            </w:r>
          </w:p>
        </w:tc>
        <w:tc>
          <w:tcPr>
            <w:tcW w:w="1624" w:type="dxa"/>
            <w:tcBorders>
              <w:top w:val="single" w:sz="4" w:space="0" w:color="auto"/>
              <w:left w:val="nil"/>
              <w:bottom w:val="single" w:sz="4" w:space="0" w:color="auto"/>
              <w:right w:val="single" w:sz="4" w:space="0" w:color="auto"/>
            </w:tcBorders>
            <w:shd w:val="clear" w:color="auto" w:fill="auto"/>
            <w:vAlign w:val="center"/>
            <w:hideMark/>
          </w:tcPr>
          <w:p w14:paraId="10FD73A1"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Ընդհանուր</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աշխատավարձ</w:t>
            </w:r>
          </w:p>
        </w:tc>
      </w:tr>
      <w:tr w:rsidR="006D7074" w:rsidRPr="000D2D94" w14:paraId="6141BA35" w14:textId="77777777" w:rsidTr="001962E2">
        <w:trPr>
          <w:trHeight w:val="282"/>
          <w:jc w:val="center"/>
        </w:trPr>
        <w:tc>
          <w:tcPr>
            <w:tcW w:w="2263" w:type="dxa"/>
            <w:vMerge w:val="restart"/>
            <w:tcBorders>
              <w:top w:val="nil"/>
              <w:left w:val="single" w:sz="4" w:space="0" w:color="auto"/>
              <w:bottom w:val="single" w:sz="4" w:space="0" w:color="auto"/>
              <w:right w:val="single" w:sz="4" w:space="0" w:color="auto"/>
            </w:tcBorders>
            <w:shd w:val="clear" w:color="auto" w:fill="auto"/>
            <w:hideMark/>
          </w:tcPr>
          <w:p w14:paraId="3126C344"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բարձրագույն</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ղեկավար</w:t>
            </w:r>
            <w:r w:rsidRPr="000D2D94">
              <w:rPr>
                <w:rFonts w:ascii="GHEA Grapalat" w:eastAsia="Times New Roman" w:hAnsi="GHEA Grapalat" w:cs="Arial"/>
                <w:sz w:val="20"/>
                <w:szCs w:val="20"/>
              </w:rPr>
              <w:t>-1,2</w:t>
            </w:r>
          </w:p>
        </w:tc>
        <w:tc>
          <w:tcPr>
            <w:tcW w:w="586" w:type="dxa"/>
            <w:vMerge w:val="restart"/>
            <w:tcBorders>
              <w:top w:val="nil"/>
              <w:left w:val="single" w:sz="4" w:space="0" w:color="auto"/>
              <w:bottom w:val="single" w:sz="4" w:space="0" w:color="auto"/>
              <w:right w:val="single" w:sz="4" w:space="0" w:color="auto"/>
            </w:tcBorders>
            <w:shd w:val="clear" w:color="auto" w:fill="auto"/>
            <w:vAlign w:val="center"/>
            <w:hideMark/>
          </w:tcPr>
          <w:p w14:paraId="371DD04F"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ԱՐ</w:t>
            </w:r>
          </w:p>
        </w:tc>
        <w:tc>
          <w:tcPr>
            <w:tcW w:w="2249" w:type="dxa"/>
            <w:tcBorders>
              <w:top w:val="nil"/>
              <w:left w:val="nil"/>
              <w:bottom w:val="single" w:sz="4" w:space="0" w:color="auto"/>
              <w:right w:val="single" w:sz="4" w:space="0" w:color="auto"/>
            </w:tcBorders>
            <w:shd w:val="clear" w:color="auto" w:fill="auto"/>
            <w:hideMark/>
          </w:tcPr>
          <w:p w14:paraId="0DCD40EB"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1381" w:type="dxa"/>
            <w:tcBorders>
              <w:top w:val="nil"/>
              <w:left w:val="nil"/>
              <w:bottom w:val="single" w:sz="4" w:space="0" w:color="auto"/>
              <w:right w:val="single" w:sz="4" w:space="0" w:color="auto"/>
            </w:tcBorders>
            <w:shd w:val="clear" w:color="auto" w:fill="auto"/>
            <w:noWrap/>
            <w:hideMark/>
          </w:tcPr>
          <w:p w14:paraId="16401F2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477388</w:t>
            </w:r>
          </w:p>
        </w:tc>
        <w:tc>
          <w:tcPr>
            <w:tcW w:w="1624" w:type="dxa"/>
            <w:tcBorders>
              <w:top w:val="nil"/>
              <w:left w:val="nil"/>
              <w:bottom w:val="single" w:sz="4" w:space="0" w:color="auto"/>
              <w:right w:val="single" w:sz="4" w:space="0" w:color="auto"/>
            </w:tcBorders>
            <w:shd w:val="clear" w:color="auto" w:fill="auto"/>
            <w:noWrap/>
            <w:hideMark/>
          </w:tcPr>
          <w:p w14:paraId="34F82CA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267393</w:t>
            </w:r>
          </w:p>
        </w:tc>
        <w:tc>
          <w:tcPr>
            <w:tcW w:w="1624" w:type="dxa"/>
            <w:tcBorders>
              <w:top w:val="nil"/>
              <w:left w:val="nil"/>
              <w:bottom w:val="single" w:sz="4" w:space="0" w:color="auto"/>
              <w:right w:val="single" w:sz="4" w:space="0" w:color="auto"/>
            </w:tcBorders>
            <w:shd w:val="clear" w:color="auto" w:fill="auto"/>
            <w:noWrap/>
            <w:hideMark/>
          </w:tcPr>
          <w:p w14:paraId="2FD6DF5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744782</w:t>
            </w:r>
          </w:p>
        </w:tc>
      </w:tr>
      <w:tr w:rsidR="006D7074" w:rsidRPr="000D2D94" w14:paraId="122E9BE3"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31915B4C"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3068367F"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28FF6F58" w14:textId="77777777" w:rsidR="006D7074" w:rsidRPr="000D2D94" w:rsidRDefault="006D7074" w:rsidP="001962E2">
            <w:pPr>
              <w:spacing w:after="0" w:line="240" w:lineRule="auto"/>
              <w:rPr>
                <w:rFonts w:ascii="GHEA Grapalat" w:eastAsia="Times New Roman" w:hAnsi="GHEA Grapalat" w:cs="Arial"/>
                <w:i/>
                <w:iCs/>
                <w:sz w:val="20"/>
                <w:szCs w:val="20"/>
              </w:rPr>
            </w:pPr>
            <w:r w:rsidRPr="000D2D94">
              <w:rPr>
                <w:rFonts w:ascii="GHEA Grapalat" w:eastAsia="Times New Roman" w:hAnsi="GHEA Grapalat" w:cs="Sylfaen"/>
                <w:i/>
                <w:iCs/>
                <w:sz w:val="20"/>
                <w:szCs w:val="20"/>
              </w:rPr>
              <w:t>աշխատողների</w:t>
            </w:r>
            <w:r w:rsidRPr="000D2D94">
              <w:rPr>
                <w:rFonts w:ascii="GHEA Grapalat" w:eastAsia="Times New Roman" w:hAnsi="GHEA Grapalat" w:cs="Arial"/>
                <w:i/>
                <w:iCs/>
                <w:sz w:val="20"/>
                <w:szCs w:val="20"/>
              </w:rPr>
              <w:t xml:space="preserve"> </w:t>
            </w:r>
            <w:r w:rsidRPr="000D2D94">
              <w:rPr>
                <w:rFonts w:ascii="GHEA Grapalat" w:eastAsia="Times New Roman" w:hAnsi="GHEA Grapalat" w:cs="Sylfaen"/>
                <w:i/>
                <w:iCs/>
                <w:sz w:val="20"/>
                <w:szCs w:val="20"/>
              </w:rPr>
              <w:t>թիվը</w:t>
            </w:r>
          </w:p>
        </w:tc>
        <w:tc>
          <w:tcPr>
            <w:tcW w:w="1381" w:type="dxa"/>
            <w:tcBorders>
              <w:top w:val="nil"/>
              <w:left w:val="nil"/>
              <w:bottom w:val="single" w:sz="4" w:space="0" w:color="auto"/>
              <w:right w:val="single" w:sz="4" w:space="0" w:color="auto"/>
            </w:tcBorders>
            <w:shd w:val="clear" w:color="auto" w:fill="auto"/>
            <w:noWrap/>
            <w:hideMark/>
          </w:tcPr>
          <w:p w14:paraId="6A5F483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97</w:t>
            </w:r>
          </w:p>
        </w:tc>
        <w:tc>
          <w:tcPr>
            <w:tcW w:w="1624" w:type="dxa"/>
            <w:tcBorders>
              <w:top w:val="nil"/>
              <w:left w:val="nil"/>
              <w:bottom w:val="single" w:sz="4" w:space="0" w:color="auto"/>
              <w:right w:val="single" w:sz="4" w:space="0" w:color="auto"/>
            </w:tcBorders>
            <w:shd w:val="clear" w:color="auto" w:fill="auto"/>
            <w:noWrap/>
            <w:hideMark/>
          </w:tcPr>
          <w:p w14:paraId="6461C66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97</w:t>
            </w:r>
          </w:p>
        </w:tc>
        <w:tc>
          <w:tcPr>
            <w:tcW w:w="1624" w:type="dxa"/>
            <w:tcBorders>
              <w:top w:val="nil"/>
              <w:left w:val="nil"/>
              <w:bottom w:val="single" w:sz="4" w:space="0" w:color="auto"/>
              <w:right w:val="single" w:sz="4" w:space="0" w:color="auto"/>
            </w:tcBorders>
            <w:shd w:val="clear" w:color="auto" w:fill="auto"/>
            <w:noWrap/>
            <w:hideMark/>
          </w:tcPr>
          <w:p w14:paraId="16067E7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97</w:t>
            </w:r>
          </w:p>
        </w:tc>
      </w:tr>
      <w:tr w:rsidR="006D7074" w:rsidRPr="000D2D94" w14:paraId="68E185E2"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211F0239"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3DA5055F"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7ECBDDFB"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w:t>
            </w:r>
          </w:p>
        </w:tc>
        <w:tc>
          <w:tcPr>
            <w:tcW w:w="1381" w:type="dxa"/>
            <w:tcBorders>
              <w:top w:val="nil"/>
              <w:left w:val="nil"/>
              <w:bottom w:val="single" w:sz="4" w:space="0" w:color="auto"/>
              <w:right w:val="single" w:sz="4" w:space="0" w:color="auto"/>
            </w:tcBorders>
            <w:shd w:val="clear" w:color="auto" w:fill="auto"/>
            <w:noWrap/>
            <w:hideMark/>
          </w:tcPr>
          <w:p w14:paraId="6E0FE98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432796</w:t>
            </w:r>
          </w:p>
        </w:tc>
        <w:tc>
          <w:tcPr>
            <w:tcW w:w="1624" w:type="dxa"/>
            <w:tcBorders>
              <w:top w:val="nil"/>
              <w:left w:val="nil"/>
              <w:bottom w:val="single" w:sz="4" w:space="0" w:color="auto"/>
              <w:right w:val="single" w:sz="4" w:space="0" w:color="auto"/>
            </w:tcBorders>
            <w:shd w:val="clear" w:color="auto" w:fill="auto"/>
            <w:noWrap/>
            <w:hideMark/>
          </w:tcPr>
          <w:p w14:paraId="737EF04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131675</w:t>
            </w:r>
          </w:p>
        </w:tc>
        <w:tc>
          <w:tcPr>
            <w:tcW w:w="1624" w:type="dxa"/>
            <w:tcBorders>
              <w:top w:val="nil"/>
              <w:left w:val="nil"/>
              <w:bottom w:val="single" w:sz="4" w:space="0" w:color="auto"/>
              <w:right w:val="single" w:sz="4" w:space="0" w:color="auto"/>
            </w:tcBorders>
            <w:shd w:val="clear" w:color="auto" w:fill="auto"/>
            <w:noWrap/>
            <w:hideMark/>
          </w:tcPr>
          <w:p w14:paraId="67D4C6F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579239</w:t>
            </w:r>
          </w:p>
        </w:tc>
      </w:tr>
      <w:tr w:rsidR="006D7074" w:rsidRPr="000D2D94" w14:paraId="5CC99833"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2EDA29FC"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02897E32"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6FBAE8E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w:t>
            </w:r>
          </w:p>
        </w:tc>
        <w:tc>
          <w:tcPr>
            <w:tcW w:w="1381" w:type="dxa"/>
            <w:tcBorders>
              <w:top w:val="nil"/>
              <w:left w:val="nil"/>
              <w:bottom w:val="single" w:sz="4" w:space="0" w:color="auto"/>
              <w:right w:val="single" w:sz="4" w:space="0" w:color="auto"/>
            </w:tcBorders>
            <w:shd w:val="clear" w:color="auto" w:fill="auto"/>
            <w:noWrap/>
            <w:hideMark/>
          </w:tcPr>
          <w:p w14:paraId="7084D9B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539206</w:t>
            </w:r>
          </w:p>
        </w:tc>
        <w:tc>
          <w:tcPr>
            <w:tcW w:w="1624" w:type="dxa"/>
            <w:tcBorders>
              <w:top w:val="nil"/>
              <w:left w:val="nil"/>
              <w:bottom w:val="single" w:sz="4" w:space="0" w:color="auto"/>
              <w:right w:val="single" w:sz="4" w:space="0" w:color="auto"/>
            </w:tcBorders>
            <w:shd w:val="clear" w:color="auto" w:fill="auto"/>
            <w:noWrap/>
            <w:hideMark/>
          </w:tcPr>
          <w:p w14:paraId="33A1AB2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443830</w:t>
            </w:r>
          </w:p>
        </w:tc>
        <w:tc>
          <w:tcPr>
            <w:tcW w:w="1624" w:type="dxa"/>
            <w:tcBorders>
              <w:top w:val="nil"/>
              <w:left w:val="nil"/>
              <w:bottom w:val="single" w:sz="4" w:space="0" w:color="auto"/>
              <w:right w:val="single" w:sz="4" w:space="0" w:color="auto"/>
            </w:tcBorders>
            <w:shd w:val="clear" w:color="auto" w:fill="auto"/>
            <w:noWrap/>
            <w:hideMark/>
          </w:tcPr>
          <w:p w14:paraId="5C30F23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933817</w:t>
            </w:r>
          </w:p>
        </w:tc>
      </w:tr>
      <w:tr w:rsidR="006D7074" w:rsidRPr="000D2D94" w14:paraId="00E1D24E"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3CE0C368"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val="restart"/>
            <w:tcBorders>
              <w:top w:val="nil"/>
              <w:left w:val="single" w:sz="4" w:space="0" w:color="auto"/>
              <w:bottom w:val="single" w:sz="4" w:space="0" w:color="auto"/>
              <w:right w:val="single" w:sz="4" w:space="0" w:color="auto"/>
            </w:tcBorders>
            <w:shd w:val="clear" w:color="auto" w:fill="auto"/>
            <w:vAlign w:val="center"/>
            <w:hideMark/>
          </w:tcPr>
          <w:p w14:paraId="15B52F52"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ԻԳ</w:t>
            </w:r>
          </w:p>
        </w:tc>
        <w:tc>
          <w:tcPr>
            <w:tcW w:w="2249" w:type="dxa"/>
            <w:tcBorders>
              <w:top w:val="nil"/>
              <w:left w:val="nil"/>
              <w:bottom w:val="single" w:sz="4" w:space="0" w:color="auto"/>
              <w:right w:val="single" w:sz="4" w:space="0" w:color="auto"/>
            </w:tcBorders>
            <w:shd w:val="clear" w:color="auto" w:fill="auto"/>
            <w:hideMark/>
          </w:tcPr>
          <w:p w14:paraId="62E51BA7"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1381" w:type="dxa"/>
            <w:tcBorders>
              <w:top w:val="nil"/>
              <w:left w:val="nil"/>
              <w:bottom w:val="single" w:sz="4" w:space="0" w:color="auto"/>
              <w:right w:val="single" w:sz="4" w:space="0" w:color="auto"/>
            </w:tcBorders>
            <w:shd w:val="clear" w:color="auto" w:fill="auto"/>
            <w:noWrap/>
            <w:hideMark/>
          </w:tcPr>
          <w:p w14:paraId="0A62BEB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321074</w:t>
            </w:r>
          </w:p>
        </w:tc>
        <w:tc>
          <w:tcPr>
            <w:tcW w:w="1624" w:type="dxa"/>
            <w:tcBorders>
              <w:top w:val="nil"/>
              <w:left w:val="nil"/>
              <w:bottom w:val="single" w:sz="4" w:space="0" w:color="auto"/>
              <w:right w:val="single" w:sz="4" w:space="0" w:color="auto"/>
            </w:tcBorders>
            <w:shd w:val="clear" w:color="auto" w:fill="auto"/>
            <w:noWrap/>
            <w:hideMark/>
          </w:tcPr>
          <w:p w14:paraId="093B65A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254076</w:t>
            </w:r>
          </w:p>
        </w:tc>
        <w:tc>
          <w:tcPr>
            <w:tcW w:w="1624" w:type="dxa"/>
            <w:tcBorders>
              <w:top w:val="nil"/>
              <w:left w:val="nil"/>
              <w:bottom w:val="single" w:sz="4" w:space="0" w:color="auto"/>
              <w:right w:val="single" w:sz="4" w:space="0" w:color="auto"/>
            </w:tcBorders>
            <w:shd w:val="clear" w:color="auto" w:fill="auto"/>
            <w:noWrap/>
            <w:hideMark/>
          </w:tcPr>
          <w:p w14:paraId="46B74BC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575151</w:t>
            </w:r>
          </w:p>
        </w:tc>
      </w:tr>
      <w:tr w:rsidR="006D7074" w:rsidRPr="000D2D94" w14:paraId="07FFA79A"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724DADBC"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290EF65E"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3E0E36E9" w14:textId="77777777" w:rsidR="006D7074" w:rsidRPr="000D2D94" w:rsidRDefault="006D7074" w:rsidP="001962E2">
            <w:pPr>
              <w:spacing w:after="0" w:line="240" w:lineRule="auto"/>
              <w:rPr>
                <w:rFonts w:ascii="GHEA Grapalat" w:eastAsia="Times New Roman" w:hAnsi="GHEA Grapalat" w:cs="Arial"/>
                <w:i/>
                <w:iCs/>
                <w:sz w:val="20"/>
                <w:szCs w:val="20"/>
              </w:rPr>
            </w:pPr>
            <w:r w:rsidRPr="000D2D94">
              <w:rPr>
                <w:rFonts w:ascii="GHEA Grapalat" w:eastAsia="Times New Roman" w:hAnsi="GHEA Grapalat" w:cs="Sylfaen"/>
                <w:i/>
                <w:iCs/>
                <w:sz w:val="20"/>
                <w:szCs w:val="20"/>
              </w:rPr>
              <w:t>աշխատողների</w:t>
            </w:r>
            <w:r w:rsidRPr="000D2D94">
              <w:rPr>
                <w:rFonts w:ascii="GHEA Grapalat" w:eastAsia="Times New Roman" w:hAnsi="GHEA Grapalat" w:cs="Arial"/>
                <w:i/>
                <w:iCs/>
                <w:sz w:val="20"/>
                <w:szCs w:val="20"/>
              </w:rPr>
              <w:t xml:space="preserve"> </w:t>
            </w:r>
            <w:r w:rsidRPr="000D2D94">
              <w:rPr>
                <w:rFonts w:ascii="GHEA Grapalat" w:eastAsia="Times New Roman" w:hAnsi="GHEA Grapalat" w:cs="Sylfaen"/>
                <w:i/>
                <w:iCs/>
                <w:sz w:val="20"/>
                <w:szCs w:val="20"/>
              </w:rPr>
              <w:t>թիվը</w:t>
            </w:r>
          </w:p>
        </w:tc>
        <w:tc>
          <w:tcPr>
            <w:tcW w:w="1381" w:type="dxa"/>
            <w:tcBorders>
              <w:top w:val="nil"/>
              <w:left w:val="nil"/>
              <w:bottom w:val="single" w:sz="4" w:space="0" w:color="auto"/>
              <w:right w:val="single" w:sz="4" w:space="0" w:color="auto"/>
            </w:tcBorders>
            <w:shd w:val="clear" w:color="auto" w:fill="auto"/>
            <w:noWrap/>
            <w:hideMark/>
          </w:tcPr>
          <w:p w14:paraId="425D5C6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29</w:t>
            </w:r>
          </w:p>
        </w:tc>
        <w:tc>
          <w:tcPr>
            <w:tcW w:w="1624" w:type="dxa"/>
            <w:tcBorders>
              <w:top w:val="nil"/>
              <w:left w:val="nil"/>
              <w:bottom w:val="single" w:sz="4" w:space="0" w:color="auto"/>
              <w:right w:val="single" w:sz="4" w:space="0" w:color="auto"/>
            </w:tcBorders>
            <w:shd w:val="clear" w:color="auto" w:fill="auto"/>
            <w:noWrap/>
            <w:hideMark/>
          </w:tcPr>
          <w:p w14:paraId="12AF2B3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29</w:t>
            </w:r>
          </w:p>
        </w:tc>
        <w:tc>
          <w:tcPr>
            <w:tcW w:w="1624" w:type="dxa"/>
            <w:tcBorders>
              <w:top w:val="nil"/>
              <w:left w:val="nil"/>
              <w:bottom w:val="single" w:sz="4" w:space="0" w:color="auto"/>
              <w:right w:val="single" w:sz="4" w:space="0" w:color="auto"/>
            </w:tcBorders>
            <w:shd w:val="clear" w:color="auto" w:fill="auto"/>
            <w:noWrap/>
            <w:hideMark/>
          </w:tcPr>
          <w:p w14:paraId="6518EB1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29</w:t>
            </w:r>
          </w:p>
        </w:tc>
      </w:tr>
      <w:tr w:rsidR="006D7074" w:rsidRPr="000D2D94" w14:paraId="7670F183"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75CD750A"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66100661"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0FD199EC"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w:t>
            </w:r>
          </w:p>
        </w:tc>
        <w:tc>
          <w:tcPr>
            <w:tcW w:w="1381" w:type="dxa"/>
            <w:tcBorders>
              <w:top w:val="nil"/>
              <w:left w:val="nil"/>
              <w:bottom w:val="single" w:sz="4" w:space="0" w:color="auto"/>
              <w:right w:val="single" w:sz="4" w:space="0" w:color="auto"/>
            </w:tcBorders>
            <w:shd w:val="clear" w:color="auto" w:fill="auto"/>
            <w:noWrap/>
            <w:hideMark/>
          </w:tcPr>
          <w:p w14:paraId="770AAEA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397643</w:t>
            </w:r>
          </w:p>
        </w:tc>
        <w:tc>
          <w:tcPr>
            <w:tcW w:w="1624" w:type="dxa"/>
            <w:tcBorders>
              <w:top w:val="nil"/>
              <w:left w:val="nil"/>
              <w:bottom w:val="single" w:sz="4" w:space="0" w:color="auto"/>
              <w:right w:val="single" w:sz="4" w:space="0" w:color="auto"/>
            </w:tcBorders>
            <w:shd w:val="clear" w:color="auto" w:fill="auto"/>
            <w:noWrap/>
            <w:hideMark/>
          </w:tcPr>
          <w:p w14:paraId="6FDC08A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243980</w:t>
            </w:r>
          </w:p>
        </w:tc>
        <w:tc>
          <w:tcPr>
            <w:tcW w:w="1624" w:type="dxa"/>
            <w:tcBorders>
              <w:top w:val="nil"/>
              <w:left w:val="nil"/>
              <w:bottom w:val="single" w:sz="4" w:space="0" w:color="auto"/>
              <w:right w:val="single" w:sz="4" w:space="0" w:color="auto"/>
            </w:tcBorders>
            <w:shd w:val="clear" w:color="auto" w:fill="auto"/>
            <w:noWrap/>
            <w:hideMark/>
          </w:tcPr>
          <w:p w14:paraId="6745A8F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660662</w:t>
            </w:r>
          </w:p>
        </w:tc>
      </w:tr>
      <w:tr w:rsidR="006D7074" w:rsidRPr="000D2D94" w14:paraId="5E587B5C"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65EE153D"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79B1BFAA"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3312DC49"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w:t>
            </w:r>
          </w:p>
        </w:tc>
        <w:tc>
          <w:tcPr>
            <w:tcW w:w="1381" w:type="dxa"/>
            <w:tcBorders>
              <w:top w:val="nil"/>
              <w:left w:val="nil"/>
              <w:bottom w:val="single" w:sz="4" w:space="0" w:color="auto"/>
              <w:right w:val="single" w:sz="4" w:space="0" w:color="auto"/>
            </w:tcBorders>
            <w:shd w:val="clear" w:color="auto" w:fill="auto"/>
            <w:noWrap/>
            <w:hideMark/>
          </w:tcPr>
          <w:p w14:paraId="7599BC5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539206</w:t>
            </w:r>
          </w:p>
        </w:tc>
        <w:tc>
          <w:tcPr>
            <w:tcW w:w="1624" w:type="dxa"/>
            <w:tcBorders>
              <w:top w:val="nil"/>
              <w:left w:val="nil"/>
              <w:bottom w:val="single" w:sz="4" w:space="0" w:color="auto"/>
              <w:right w:val="single" w:sz="4" w:space="0" w:color="auto"/>
            </w:tcBorders>
            <w:shd w:val="clear" w:color="auto" w:fill="auto"/>
            <w:noWrap/>
            <w:hideMark/>
          </w:tcPr>
          <w:p w14:paraId="25DBAEC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495657</w:t>
            </w:r>
          </w:p>
        </w:tc>
        <w:tc>
          <w:tcPr>
            <w:tcW w:w="1624" w:type="dxa"/>
            <w:tcBorders>
              <w:top w:val="nil"/>
              <w:left w:val="nil"/>
              <w:bottom w:val="single" w:sz="4" w:space="0" w:color="auto"/>
              <w:right w:val="single" w:sz="4" w:space="0" w:color="auto"/>
            </w:tcBorders>
            <w:shd w:val="clear" w:color="auto" w:fill="auto"/>
            <w:noWrap/>
            <w:hideMark/>
          </w:tcPr>
          <w:p w14:paraId="77CBBE8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965630</w:t>
            </w:r>
          </w:p>
        </w:tc>
      </w:tr>
      <w:tr w:rsidR="006D7074" w:rsidRPr="000D2D94" w14:paraId="725786F7"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03815543"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val="restart"/>
            <w:tcBorders>
              <w:top w:val="nil"/>
              <w:left w:val="single" w:sz="4" w:space="0" w:color="auto"/>
              <w:bottom w:val="single" w:sz="4" w:space="0" w:color="auto"/>
              <w:right w:val="single" w:sz="4" w:space="0" w:color="auto"/>
            </w:tcBorders>
            <w:shd w:val="clear" w:color="auto" w:fill="auto"/>
            <w:vAlign w:val="center"/>
            <w:hideMark/>
          </w:tcPr>
          <w:p w14:paraId="13B0A0D7"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Ընդ</w:t>
            </w:r>
          </w:p>
        </w:tc>
        <w:tc>
          <w:tcPr>
            <w:tcW w:w="2249" w:type="dxa"/>
            <w:tcBorders>
              <w:top w:val="nil"/>
              <w:left w:val="nil"/>
              <w:bottom w:val="single" w:sz="4" w:space="0" w:color="auto"/>
              <w:right w:val="single" w:sz="4" w:space="0" w:color="auto"/>
            </w:tcBorders>
            <w:shd w:val="clear" w:color="auto" w:fill="auto"/>
            <w:hideMark/>
          </w:tcPr>
          <w:p w14:paraId="7A17261A"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1381" w:type="dxa"/>
            <w:tcBorders>
              <w:top w:val="nil"/>
              <w:left w:val="nil"/>
              <w:bottom w:val="single" w:sz="4" w:space="0" w:color="auto"/>
              <w:right w:val="single" w:sz="4" w:space="0" w:color="auto"/>
            </w:tcBorders>
            <w:shd w:val="clear" w:color="auto" w:fill="auto"/>
            <w:noWrap/>
            <w:hideMark/>
          </w:tcPr>
          <w:p w14:paraId="651DB70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471450</w:t>
            </w:r>
          </w:p>
        </w:tc>
        <w:tc>
          <w:tcPr>
            <w:tcW w:w="1624" w:type="dxa"/>
            <w:tcBorders>
              <w:top w:val="nil"/>
              <w:left w:val="nil"/>
              <w:bottom w:val="single" w:sz="4" w:space="0" w:color="auto"/>
              <w:right w:val="single" w:sz="4" w:space="0" w:color="auto"/>
            </w:tcBorders>
            <w:shd w:val="clear" w:color="auto" w:fill="auto"/>
            <w:noWrap/>
            <w:hideMark/>
          </w:tcPr>
          <w:p w14:paraId="4003132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280444</w:t>
            </w:r>
          </w:p>
        </w:tc>
        <w:tc>
          <w:tcPr>
            <w:tcW w:w="1624" w:type="dxa"/>
            <w:tcBorders>
              <w:top w:val="nil"/>
              <w:left w:val="nil"/>
              <w:bottom w:val="single" w:sz="4" w:space="0" w:color="auto"/>
              <w:right w:val="single" w:sz="4" w:space="0" w:color="auto"/>
            </w:tcBorders>
            <w:shd w:val="clear" w:color="auto" w:fill="auto"/>
            <w:noWrap/>
            <w:hideMark/>
          </w:tcPr>
          <w:p w14:paraId="5102C54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751894</w:t>
            </w:r>
          </w:p>
        </w:tc>
      </w:tr>
      <w:tr w:rsidR="006D7074" w:rsidRPr="000D2D94" w14:paraId="2E359B17"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22E19ED4"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4496F079"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6D943A68" w14:textId="77777777" w:rsidR="006D7074" w:rsidRPr="000D2D94" w:rsidRDefault="006D7074" w:rsidP="001962E2">
            <w:pPr>
              <w:spacing w:after="0" w:line="240" w:lineRule="auto"/>
              <w:rPr>
                <w:rFonts w:ascii="GHEA Grapalat" w:eastAsia="Times New Roman" w:hAnsi="GHEA Grapalat" w:cs="Arial"/>
                <w:i/>
                <w:iCs/>
                <w:sz w:val="20"/>
                <w:szCs w:val="20"/>
              </w:rPr>
            </w:pPr>
            <w:r w:rsidRPr="000D2D94">
              <w:rPr>
                <w:rFonts w:ascii="GHEA Grapalat" w:eastAsia="Times New Roman" w:hAnsi="GHEA Grapalat" w:cs="Sylfaen"/>
                <w:i/>
                <w:iCs/>
                <w:sz w:val="20"/>
                <w:szCs w:val="20"/>
              </w:rPr>
              <w:t>աշխատողների</w:t>
            </w:r>
            <w:r w:rsidRPr="000D2D94">
              <w:rPr>
                <w:rFonts w:ascii="GHEA Grapalat" w:eastAsia="Times New Roman" w:hAnsi="GHEA Grapalat" w:cs="Arial"/>
                <w:i/>
                <w:iCs/>
                <w:sz w:val="20"/>
                <w:szCs w:val="20"/>
              </w:rPr>
              <w:t xml:space="preserve"> </w:t>
            </w:r>
            <w:r w:rsidRPr="000D2D94">
              <w:rPr>
                <w:rFonts w:ascii="GHEA Grapalat" w:eastAsia="Times New Roman" w:hAnsi="GHEA Grapalat" w:cs="Sylfaen"/>
                <w:i/>
                <w:iCs/>
                <w:sz w:val="20"/>
                <w:szCs w:val="20"/>
              </w:rPr>
              <w:t>թիվը</w:t>
            </w:r>
          </w:p>
        </w:tc>
        <w:tc>
          <w:tcPr>
            <w:tcW w:w="1381" w:type="dxa"/>
            <w:tcBorders>
              <w:top w:val="nil"/>
              <w:left w:val="nil"/>
              <w:bottom w:val="single" w:sz="4" w:space="0" w:color="auto"/>
              <w:right w:val="single" w:sz="4" w:space="0" w:color="auto"/>
            </w:tcBorders>
            <w:shd w:val="clear" w:color="auto" w:fill="auto"/>
            <w:noWrap/>
            <w:hideMark/>
          </w:tcPr>
          <w:p w14:paraId="6A91898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126</w:t>
            </w:r>
          </w:p>
        </w:tc>
        <w:tc>
          <w:tcPr>
            <w:tcW w:w="1624" w:type="dxa"/>
            <w:tcBorders>
              <w:top w:val="nil"/>
              <w:left w:val="nil"/>
              <w:bottom w:val="single" w:sz="4" w:space="0" w:color="auto"/>
              <w:right w:val="single" w:sz="4" w:space="0" w:color="auto"/>
            </w:tcBorders>
            <w:shd w:val="clear" w:color="auto" w:fill="auto"/>
            <w:noWrap/>
            <w:hideMark/>
          </w:tcPr>
          <w:p w14:paraId="6C5734C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126</w:t>
            </w:r>
          </w:p>
        </w:tc>
        <w:tc>
          <w:tcPr>
            <w:tcW w:w="1624" w:type="dxa"/>
            <w:tcBorders>
              <w:top w:val="nil"/>
              <w:left w:val="nil"/>
              <w:bottom w:val="single" w:sz="4" w:space="0" w:color="auto"/>
              <w:right w:val="single" w:sz="4" w:space="0" w:color="auto"/>
            </w:tcBorders>
            <w:shd w:val="clear" w:color="auto" w:fill="auto"/>
            <w:noWrap/>
            <w:hideMark/>
          </w:tcPr>
          <w:p w14:paraId="68916DF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126</w:t>
            </w:r>
          </w:p>
        </w:tc>
      </w:tr>
      <w:tr w:rsidR="006D7074" w:rsidRPr="000D2D94" w14:paraId="2EE20941"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598B97D2"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5B4C44A7"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17F2B40E"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w:t>
            </w:r>
          </w:p>
        </w:tc>
        <w:tc>
          <w:tcPr>
            <w:tcW w:w="1381" w:type="dxa"/>
            <w:tcBorders>
              <w:top w:val="nil"/>
              <w:left w:val="nil"/>
              <w:bottom w:val="single" w:sz="4" w:space="0" w:color="auto"/>
              <w:right w:val="single" w:sz="4" w:space="0" w:color="auto"/>
            </w:tcBorders>
            <w:shd w:val="clear" w:color="auto" w:fill="auto"/>
            <w:noWrap/>
            <w:hideMark/>
          </w:tcPr>
          <w:p w14:paraId="54F23A7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424594</w:t>
            </w:r>
          </w:p>
        </w:tc>
        <w:tc>
          <w:tcPr>
            <w:tcW w:w="1624" w:type="dxa"/>
            <w:tcBorders>
              <w:top w:val="nil"/>
              <w:left w:val="nil"/>
              <w:bottom w:val="single" w:sz="4" w:space="0" w:color="auto"/>
              <w:right w:val="single" w:sz="4" w:space="0" w:color="auto"/>
            </w:tcBorders>
            <w:shd w:val="clear" w:color="auto" w:fill="auto"/>
            <w:noWrap/>
            <w:hideMark/>
          </w:tcPr>
          <w:p w14:paraId="6BB944E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131675</w:t>
            </w:r>
          </w:p>
        </w:tc>
        <w:tc>
          <w:tcPr>
            <w:tcW w:w="1624" w:type="dxa"/>
            <w:tcBorders>
              <w:top w:val="nil"/>
              <w:left w:val="nil"/>
              <w:bottom w:val="single" w:sz="4" w:space="0" w:color="auto"/>
              <w:right w:val="single" w:sz="4" w:space="0" w:color="auto"/>
            </w:tcBorders>
            <w:shd w:val="clear" w:color="auto" w:fill="auto"/>
            <w:noWrap/>
            <w:hideMark/>
          </w:tcPr>
          <w:p w14:paraId="3D95978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579239</w:t>
            </w:r>
          </w:p>
        </w:tc>
      </w:tr>
      <w:tr w:rsidR="006D7074" w:rsidRPr="000D2D94" w14:paraId="5F1B77A2"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3089D0D7"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321D93DC"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33BE2AE6"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w:t>
            </w:r>
          </w:p>
        </w:tc>
        <w:tc>
          <w:tcPr>
            <w:tcW w:w="1381" w:type="dxa"/>
            <w:tcBorders>
              <w:top w:val="nil"/>
              <w:left w:val="nil"/>
              <w:bottom w:val="single" w:sz="4" w:space="0" w:color="auto"/>
              <w:right w:val="single" w:sz="4" w:space="0" w:color="auto"/>
            </w:tcBorders>
            <w:shd w:val="clear" w:color="auto" w:fill="auto"/>
            <w:noWrap/>
            <w:hideMark/>
          </w:tcPr>
          <w:p w14:paraId="21809A7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486201</w:t>
            </w:r>
          </w:p>
        </w:tc>
        <w:tc>
          <w:tcPr>
            <w:tcW w:w="1624" w:type="dxa"/>
            <w:tcBorders>
              <w:top w:val="nil"/>
              <w:left w:val="nil"/>
              <w:bottom w:val="single" w:sz="4" w:space="0" w:color="auto"/>
              <w:right w:val="single" w:sz="4" w:space="0" w:color="auto"/>
            </w:tcBorders>
            <w:shd w:val="clear" w:color="auto" w:fill="auto"/>
            <w:noWrap/>
            <w:hideMark/>
          </w:tcPr>
          <w:p w14:paraId="5DB18F3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453635</w:t>
            </w:r>
          </w:p>
        </w:tc>
        <w:tc>
          <w:tcPr>
            <w:tcW w:w="1624" w:type="dxa"/>
            <w:tcBorders>
              <w:top w:val="nil"/>
              <w:left w:val="nil"/>
              <w:bottom w:val="single" w:sz="4" w:space="0" w:color="auto"/>
              <w:right w:val="single" w:sz="4" w:space="0" w:color="auto"/>
            </w:tcBorders>
            <w:shd w:val="clear" w:color="auto" w:fill="auto"/>
            <w:noWrap/>
            <w:hideMark/>
          </w:tcPr>
          <w:p w14:paraId="7FCFB9E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939836</w:t>
            </w:r>
          </w:p>
        </w:tc>
      </w:tr>
      <w:tr w:rsidR="006D7074" w:rsidRPr="000D2D94" w14:paraId="3844CD4D" w14:textId="77777777" w:rsidTr="001962E2">
        <w:trPr>
          <w:trHeight w:val="282"/>
          <w:jc w:val="center"/>
        </w:trPr>
        <w:tc>
          <w:tcPr>
            <w:tcW w:w="2263" w:type="dxa"/>
            <w:vMerge w:val="restart"/>
            <w:tcBorders>
              <w:top w:val="nil"/>
              <w:left w:val="single" w:sz="4" w:space="0" w:color="auto"/>
              <w:bottom w:val="single" w:sz="4" w:space="0" w:color="auto"/>
              <w:right w:val="single" w:sz="4" w:space="0" w:color="auto"/>
            </w:tcBorders>
            <w:shd w:val="clear" w:color="auto" w:fill="auto"/>
            <w:hideMark/>
          </w:tcPr>
          <w:p w14:paraId="3BC95BFE"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գլխավոր</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ղեկավար</w:t>
            </w:r>
            <w:r w:rsidRPr="000D2D94">
              <w:rPr>
                <w:rFonts w:ascii="GHEA Grapalat" w:eastAsia="Times New Roman" w:hAnsi="GHEA Grapalat" w:cs="Arial"/>
                <w:sz w:val="20"/>
                <w:szCs w:val="20"/>
              </w:rPr>
              <w:t xml:space="preserve">-3,4,5, </w:t>
            </w:r>
            <w:r w:rsidRPr="000D2D94">
              <w:rPr>
                <w:rFonts w:ascii="GHEA Grapalat" w:eastAsia="Times New Roman" w:hAnsi="GHEA Grapalat" w:cs="Sylfaen"/>
                <w:sz w:val="20"/>
                <w:szCs w:val="20"/>
              </w:rPr>
              <w:t>մասնագիտական</w:t>
            </w:r>
            <w:r w:rsidRPr="000D2D94">
              <w:rPr>
                <w:rFonts w:ascii="GHEA Grapalat" w:eastAsia="Times New Roman" w:hAnsi="GHEA Grapalat" w:cs="Arial"/>
                <w:sz w:val="20"/>
                <w:szCs w:val="20"/>
              </w:rPr>
              <w:t>-1,2</w:t>
            </w:r>
          </w:p>
        </w:tc>
        <w:tc>
          <w:tcPr>
            <w:tcW w:w="586" w:type="dxa"/>
            <w:vMerge w:val="restart"/>
            <w:tcBorders>
              <w:top w:val="nil"/>
              <w:left w:val="single" w:sz="4" w:space="0" w:color="auto"/>
              <w:bottom w:val="single" w:sz="4" w:space="0" w:color="auto"/>
              <w:right w:val="single" w:sz="4" w:space="0" w:color="auto"/>
            </w:tcBorders>
            <w:shd w:val="clear" w:color="auto" w:fill="auto"/>
            <w:vAlign w:val="center"/>
            <w:hideMark/>
          </w:tcPr>
          <w:p w14:paraId="36DAE675"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ԱՐ</w:t>
            </w:r>
          </w:p>
        </w:tc>
        <w:tc>
          <w:tcPr>
            <w:tcW w:w="2249" w:type="dxa"/>
            <w:tcBorders>
              <w:top w:val="nil"/>
              <w:left w:val="nil"/>
              <w:bottom w:val="single" w:sz="4" w:space="0" w:color="auto"/>
              <w:right w:val="single" w:sz="4" w:space="0" w:color="auto"/>
            </w:tcBorders>
            <w:shd w:val="clear" w:color="auto" w:fill="auto"/>
            <w:hideMark/>
          </w:tcPr>
          <w:p w14:paraId="06C7DF6A"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1381" w:type="dxa"/>
            <w:tcBorders>
              <w:top w:val="nil"/>
              <w:left w:val="nil"/>
              <w:bottom w:val="single" w:sz="4" w:space="0" w:color="auto"/>
              <w:right w:val="single" w:sz="4" w:space="0" w:color="auto"/>
            </w:tcBorders>
            <w:shd w:val="clear" w:color="auto" w:fill="auto"/>
            <w:noWrap/>
            <w:hideMark/>
          </w:tcPr>
          <w:p w14:paraId="3CD28ED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296722</w:t>
            </w:r>
          </w:p>
        </w:tc>
        <w:tc>
          <w:tcPr>
            <w:tcW w:w="1624" w:type="dxa"/>
            <w:tcBorders>
              <w:top w:val="nil"/>
              <w:left w:val="nil"/>
              <w:bottom w:val="single" w:sz="4" w:space="0" w:color="auto"/>
              <w:right w:val="single" w:sz="4" w:space="0" w:color="auto"/>
            </w:tcBorders>
            <w:shd w:val="clear" w:color="auto" w:fill="auto"/>
            <w:noWrap/>
            <w:hideMark/>
          </w:tcPr>
          <w:p w14:paraId="74BFBEA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140533</w:t>
            </w:r>
          </w:p>
        </w:tc>
        <w:tc>
          <w:tcPr>
            <w:tcW w:w="1624" w:type="dxa"/>
            <w:tcBorders>
              <w:top w:val="nil"/>
              <w:left w:val="nil"/>
              <w:bottom w:val="single" w:sz="4" w:space="0" w:color="auto"/>
              <w:right w:val="single" w:sz="4" w:space="0" w:color="auto"/>
            </w:tcBorders>
            <w:shd w:val="clear" w:color="auto" w:fill="auto"/>
            <w:noWrap/>
            <w:hideMark/>
          </w:tcPr>
          <w:p w14:paraId="7B02DF7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434073</w:t>
            </w:r>
          </w:p>
        </w:tc>
      </w:tr>
      <w:tr w:rsidR="006D7074" w:rsidRPr="000D2D94" w14:paraId="1847B893"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4284C56F"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7A971195"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108A6E4D" w14:textId="77777777" w:rsidR="006D7074" w:rsidRPr="000D2D94" w:rsidRDefault="006D7074" w:rsidP="001962E2">
            <w:pPr>
              <w:spacing w:after="0" w:line="240" w:lineRule="auto"/>
              <w:rPr>
                <w:rFonts w:ascii="GHEA Grapalat" w:eastAsia="Times New Roman" w:hAnsi="GHEA Grapalat" w:cs="Arial"/>
                <w:i/>
                <w:iCs/>
                <w:sz w:val="20"/>
                <w:szCs w:val="20"/>
              </w:rPr>
            </w:pPr>
            <w:r w:rsidRPr="000D2D94">
              <w:rPr>
                <w:rFonts w:ascii="GHEA Grapalat" w:eastAsia="Times New Roman" w:hAnsi="GHEA Grapalat" w:cs="Sylfaen"/>
                <w:i/>
                <w:iCs/>
                <w:sz w:val="20"/>
                <w:szCs w:val="20"/>
              </w:rPr>
              <w:t>աշխատողների</w:t>
            </w:r>
            <w:r w:rsidRPr="000D2D94">
              <w:rPr>
                <w:rFonts w:ascii="GHEA Grapalat" w:eastAsia="Times New Roman" w:hAnsi="GHEA Grapalat" w:cs="Arial"/>
                <w:i/>
                <w:iCs/>
                <w:sz w:val="20"/>
                <w:szCs w:val="20"/>
              </w:rPr>
              <w:t xml:space="preserve"> </w:t>
            </w:r>
            <w:r w:rsidRPr="000D2D94">
              <w:rPr>
                <w:rFonts w:ascii="GHEA Grapalat" w:eastAsia="Times New Roman" w:hAnsi="GHEA Grapalat" w:cs="Sylfaen"/>
                <w:i/>
                <w:iCs/>
                <w:sz w:val="20"/>
                <w:szCs w:val="20"/>
              </w:rPr>
              <w:t>թիվը</w:t>
            </w:r>
          </w:p>
        </w:tc>
        <w:tc>
          <w:tcPr>
            <w:tcW w:w="1381" w:type="dxa"/>
            <w:tcBorders>
              <w:top w:val="nil"/>
              <w:left w:val="nil"/>
              <w:bottom w:val="single" w:sz="4" w:space="0" w:color="auto"/>
              <w:right w:val="single" w:sz="4" w:space="0" w:color="auto"/>
            </w:tcBorders>
            <w:shd w:val="clear" w:color="auto" w:fill="auto"/>
            <w:noWrap/>
            <w:hideMark/>
          </w:tcPr>
          <w:p w14:paraId="29B64C7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2090</w:t>
            </w:r>
          </w:p>
        </w:tc>
        <w:tc>
          <w:tcPr>
            <w:tcW w:w="1624" w:type="dxa"/>
            <w:tcBorders>
              <w:top w:val="nil"/>
              <w:left w:val="nil"/>
              <w:bottom w:val="single" w:sz="4" w:space="0" w:color="auto"/>
              <w:right w:val="single" w:sz="4" w:space="0" w:color="auto"/>
            </w:tcBorders>
            <w:shd w:val="clear" w:color="auto" w:fill="auto"/>
            <w:noWrap/>
            <w:hideMark/>
          </w:tcPr>
          <w:p w14:paraId="51A0A94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2045</w:t>
            </w:r>
          </w:p>
        </w:tc>
        <w:tc>
          <w:tcPr>
            <w:tcW w:w="1624" w:type="dxa"/>
            <w:tcBorders>
              <w:top w:val="nil"/>
              <w:left w:val="nil"/>
              <w:bottom w:val="single" w:sz="4" w:space="0" w:color="auto"/>
              <w:right w:val="single" w:sz="4" w:space="0" w:color="auto"/>
            </w:tcBorders>
            <w:shd w:val="clear" w:color="auto" w:fill="auto"/>
            <w:noWrap/>
            <w:hideMark/>
          </w:tcPr>
          <w:p w14:paraId="1B8A00A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2090</w:t>
            </w:r>
          </w:p>
        </w:tc>
      </w:tr>
      <w:tr w:rsidR="006D7074" w:rsidRPr="000D2D94" w14:paraId="517AAE0E"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128091D5"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69675538"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3C3D3211"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w:t>
            </w:r>
          </w:p>
        </w:tc>
        <w:tc>
          <w:tcPr>
            <w:tcW w:w="1381" w:type="dxa"/>
            <w:tcBorders>
              <w:top w:val="nil"/>
              <w:left w:val="nil"/>
              <w:bottom w:val="single" w:sz="4" w:space="0" w:color="auto"/>
              <w:right w:val="single" w:sz="4" w:space="0" w:color="auto"/>
            </w:tcBorders>
            <w:shd w:val="clear" w:color="auto" w:fill="auto"/>
            <w:noWrap/>
            <w:hideMark/>
          </w:tcPr>
          <w:p w14:paraId="12B67F2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243675</w:t>
            </w:r>
          </w:p>
        </w:tc>
        <w:tc>
          <w:tcPr>
            <w:tcW w:w="1624" w:type="dxa"/>
            <w:tcBorders>
              <w:top w:val="nil"/>
              <w:left w:val="nil"/>
              <w:bottom w:val="single" w:sz="4" w:space="0" w:color="auto"/>
              <w:right w:val="single" w:sz="4" w:space="0" w:color="auto"/>
            </w:tcBorders>
            <w:shd w:val="clear" w:color="auto" w:fill="auto"/>
            <w:noWrap/>
            <w:hideMark/>
          </w:tcPr>
          <w:p w14:paraId="7E38F83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105483</w:t>
            </w:r>
          </w:p>
        </w:tc>
        <w:tc>
          <w:tcPr>
            <w:tcW w:w="1624" w:type="dxa"/>
            <w:tcBorders>
              <w:top w:val="nil"/>
              <w:left w:val="nil"/>
              <w:bottom w:val="single" w:sz="4" w:space="0" w:color="auto"/>
              <w:right w:val="single" w:sz="4" w:space="0" w:color="auto"/>
            </w:tcBorders>
            <w:shd w:val="clear" w:color="auto" w:fill="auto"/>
            <w:noWrap/>
            <w:hideMark/>
          </w:tcPr>
          <w:p w14:paraId="6A97829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356792</w:t>
            </w:r>
          </w:p>
        </w:tc>
      </w:tr>
      <w:tr w:rsidR="006D7074" w:rsidRPr="000D2D94" w14:paraId="3E76EE19"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6A7433F0"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06F96AC3"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298175E3"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w:t>
            </w:r>
          </w:p>
        </w:tc>
        <w:tc>
          <w:tcPr>
            <w:tcW w:w="1381" w:type="dxa"/>
            <w:tcBorders>
              <w:top w:val="nil"/>
              <w:left w:val="nil"/>
              <w:bottom w:val="single" w:sz="4" w:space="0" w:color="auto"/>
              <w:right w:val="single" w:sz="4" w:space="0" w:color="auto"/>
            </w:tcBorders>
            <w:shd w:val="clear" w:color="auto" w:fill="auto"/>
            <w:noWrap/>
            <w:hideMark/>
          </w:tcPr>
          <w:p w14:paraId="66943E0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360089</w:t>
            </w:r>
          </w:p>
        </w:tc>
        <w:tc>
          <w:tcPr>
            <w:tcW w:w="1624" w:type="dxa"/>
            <w:tcBorders>
              <w:top w:val="nil"/>
              <w:left w:val="nil"/>
              <w:bottom w:val="single" w:sz="4" w:space="0" w:color="auto"/>
              <w:right w:val="single" w:sz="4" w:space="0" w:color="auto"/>
            </w:tcBorders>
            <w:shd w:val="clear" w:color="auto" w:fill="auto"/>
            <w:noWrap/>
            <w:hideMark/>
          </w:tcPr>
          <w:p w14:paraId="601CBE6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224611</w:t>
            </w:r>
          </w:p>
        </w:tc>
        <w:tc>
          <w:tcPr>
            <w:tcW w:w="1624" w:type="dxa"/>
            <w:tcBorders>
              <w:top w:val="nil"/>
              <w:left w:val="nil"/>
              <w:bottom w:val="single" w:sz="4" w:space="0" w:color="auto"/>
              <w:right w:val="single" w:sz="4" w:space="0" w:color="auto"/>
            </w:tcBorders>
            <w:shd w:val="clear" w:color="auto" w:fill="auto"/>
            <w:noWrap/>
            <w:hideMark/>
          </w:tcPr>
          <w:p w14:paraId="49C24FA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578866</w:t>
            </w:r>
          </w:p>
        </w:tc>
      </w:tr>
      <w:tr w:rsidR="006D7074" w:rsidRPr="000D2D94" w14:paraId="0B058FA0"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7398F78A"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val="restart"/>
            <w:tcBorders>
              <w:top w:val="nil"/>
              <w:left w:val="single" w:sz="4" w:space="0" w:color="auto"/>
              <w:bottom w:val="single" w:sz="4" w:space="0" w:color="auto"/>
              <w:right w:val="single" w:sz="4" w:space="0" w:color="auto"/>
            </w:tcBorders>
            <w:shd w:val="clear" w:color="auto" w:fill="auto"/>
            <w:vAlign w:val="center"/>
            <w:hideMark/>
          </w:tcPr>
          <w:p w14:paraId="4E5D6DC1"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ԻԳ</w:t>
            </w:r>
          </w:p>
        </w:tc>
        <w:tc>
          <w:tcPr>
            <w:tcW w:w="2249" w:type="dxa"/>
            <w:tcBorders>
              <w:top w:val="nil"/>
              <w:left w:val="nil"/>
              <w:bottom w:val="single" w:sz="4" w:space="0" w:color="auto"/>
              <w:right w:val="single" w:sz="4" w:space="0" w:color="auto"/>
            </w:tcBorders>
            <w:shd w:val="clear" w:color="auto" w:fill="auto"/>
            <w:hideMark/>
          </w:tcPr>
          <w:p w14:paraId="7148726E"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1381" w:type="dxa"/>
            <w:tcBorders>
              <w:top w:val="nil"/>
              <w:left w:val="nil"/>
              <w:bottom w:val="single" w:sz="4" w:space="0" w:color="auto"/>
              <w:right w:val="single" w:sz="4" w:space="0" w:color="auto"/>
            </w:tcBorders>
            <w:shd w:val="clear" w:color="auto" w:fill="auto"/>
            <w:noWrap/>
            <w:hideMark/>
          </w:tcPr>
          <w:p w14:paraId="035AE6B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292162</w:t>
            </w:r>
          </w:p>
        </w:tc>
        <w:tc>
          <w:tcPr>
            <w:tcW w:w="1624" w:type="dxa"/>
            <w:tcBorders>
              <w:top w:val="nil"/>
              <w:left w:val="nil"/>
              <w:bottom w:val="single" w:sz="4" w:space="0" w:color="auto"/>
              <w:right w:val="single" w:sz="4" w:space="0" w:color="auto"/>
            </w:tcBorders>
            <w:shd w:val="clear" w:color="auto" w:fill="auto"/>
            <w:noWrap/>
            <w:hideMark/>
          </w:tcPr>
          <w:p w14:paraId="5150CA2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150045</w:t>
            </w:r>
          </w:p>
        </w:tc>
        <w:tc>
          <w:tcPr>
            <w:tcW w:w="1624" w:type="dxa"/>
            <w:tcBorders>
              <w:top w:val="nil"/>
              <w:left w:val="nil"/>
              <w:bottom w:val="single" w:sz="4" w:space="0" w:color="auto"/>
              <w:right w:val="single" w:sz="4" w:space="0" w:color="auto"/>
            </w:tcBorders>
            <w:shd w:val="clear" w:color="auto" w:fill="auto"/>
            <w:noWrap/>
            <w:hideMark/>
          </w:tcPr>
          <w:p w14:paraId="2368EAD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440250</w:t>
            </w:r>
          </w:p>
        </w:tc>
      </w:tr>
      <w:tr w:rsidR="006D7074" w:rsidRPr="000D2D94" w14:paraId="15157D16"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6F63A0F9"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5C2364F8"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54E56951" w14:textId="77777777" w:rsidR="006D7074" w:rsidRPr="000D2D94" w:rsidRDefault="006D7074" w:rsidP="001962E2">
            <w:pPr>
              <w:spacing w:after="0" w:line="240" w:lineRule="auto"/>
              <w:rPr>
                <w:rFonts w:ascii="GHEA Grapalat" w:eastAsia="Times New Roman" w:hAnsi="GHEA Grapalat" w:cs="Arial"/>
                <w:i/>
                <w:iCs/>
                <w:sz w:val="20"/>
                <w:szCs w:val="20"/>
              </w:rPr>
            </w:pPr>
            <w:r w:rsidRPr="000D2D94">
              <w:rPr>
                <w:rFonts w:ascii="GHEA Grapalat" w:eastAsia="Times New Roman" w:hAnsi="GHEA Grapalat" w:cs="Sylfaen"/>
                <w:i/>
                <w:iCs/>
                <w:sz w:val="20"/>
                <w:szCs w:val="20"/>
              </w:rPr>
              <w:t>աշխատողների</w:t>
            </w:r>
            <w:r w:rsidRPr="000D2D94">
              <w:rPr>
                <w:rFonts w:ascii="GHEA Grapalat" w:eastAsia="Times New Roman" w:hAnsi="GHEA Grapalat" w:cs="Arial"/>
                <w:i/>
                <w:iCs/>
                <w:sz w:val="20"/>
                <w:szCs w:val="20"/>
              </w:rPr>
              <w:t xml:space="preserve"> </w:t>
            </w:r>
            <w:r w:rsidRPr="000D2D94">
              <w:rPr>
                <w:rFonts w:ascii="GHEA Grapalat" w:eastAsia="Times New Roman" w:hAnsi="GHEA Grapalat" w:cs="Sylfaen"/>
                <w:i/>
                <w:iCs/>
                <w:sz w:val="20"/>
                <w:szCs w:val="20"/>
              </w:rPr>
              <w:t>թիվը</w:t>
            </w:r>
          </w:p>
        </w:tc>
        <w:tc>
          <w:tcPr>
            <w:tcW w:w="1381" w:type="dxa"/>
            <w:tcBorders>
              <w:top w:val="nil"/>
              <w:left w:val="nil"/>
              <w:bottom w:val="single" w:sz="4" w:space="0" w:color="auto"/>
              <w:right w:val="single" w:sz="4" w:space="0" w:color="auto"/>
            </w:tcBorders>
            <w:shd w:val="clear" w:color="auto" w:fill="auto"/>
            <w:noWrap/>
            <w:hideMark/>
          </w:tcPr>
          <w:p w14:paraId="00061F7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2282</w:t>
            </w:r>
          </w:p>
        </w:tc>
        <w:tc>
          <w:tcPr>
            <w:tcW w:w="1624" w:type="dxa"/>
            <w:tcBorders>
              <w:top w:val="nil"/>
              <w:left w:val="nil"/>
              <w:bottom w:val="single" w:sz="4" w:space="0" w:color="auto"/>
              <w:right w:val="single" w:sz="4" w:space="0" w:color="auto"/>
            </w:tcBorders>
            <w:shd w:val="clear" w:color="auto" w:fill="auto"/>
            <w:noWrap/>
            <w:hideMark/>
          </w:tcPr>
          <w:p w14:paraId="05F3012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2241</w:t>
            </w:r>
          </w:p>
        </w:tc>
        <w:tc>
          <w:tcPr>
            <w:tcW w:w="1624" w:type="dxa"/>
            <w:tcBorders>
              <w:top w:val="nil"/>
              <w:left w:val="nil"/>
              <w:bottom w:val="single" w:sz="4" w:space="0" w:color="auto"/>
              <w:right w:val="single" w:sz="4" w:space="0" w:color="auto"/>
            </w:tcBorders>
            <w:shd w:val="clear" w:color="auto" w:fill="auto"/>
            <w:noWrap/>
            <w:hideMark/>
          </w:tcPr>
          <w:p w14:paraId="56805A4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2282</w:t>
            </w:r>
          </w:p>
        </w:tc>
      </w:tr>
      <w:tr w:rsidR="006D7074" w:rsidRPr="000D2D94" w14:paraId="3D53B1A3"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746C63F8"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7D441D06"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391A59CE"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w:t>
            </w:r>
          </w:p>
        </w:tc>
        <w:tc>
          <w:tcPr>
            <w:tcW w:w="1381" w:type="dxa"/>
            <w:tcBorders>
              <w:top w:val="nil"/>
              <w:left w:val="nil"/>
              <w:bottom w:val="single" w:sz="4" w:space="0" w:color="auto"/>
              <w:right w:val="single" w:sz="4" w:space="0" w:color="auto"/>
            </w:tcBorders>
            <w:shd w:val="clear" w:color="auto" w:fill="auto"/>
            <w:noWrap/>
            <w:hideMark/>
          </w:tcPr>
          <w:p w14:paraId="42F3F99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245420</w:t>
            </w:r>
          </w:p>
        </w:tc>
        <w:tc>
          <w:tcPr>
            <w:tcW w:w="1624" w:type="dxa"/>
            <w:tcBorders>
              <w:top w:val="nil"/>
              <w:left w:val="nil"/>
              <w:bottom w:val="single" w:sz="4" w:space="0" w:color="auto"/>
              <w:right w:val="single" w:sz="4" w:space="0" w:color="auto"/>
            </w:tcBorders>
            <w:shd w:val="clear" w:color="auto" w:fill="auto"/>
            <w:noWrap/>
            <w:hideMark/>
          </w:tcPr>
          <w:p w14:paraId="24BB1A2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108823</w:t>
            </w:r>
          </w:p>
        </w:tc>
        <w:tc>
          <w:tcPr>
            <w:tcW w:w="1624" w:type="dxa"/>
            <w:tcBorders>
              <w:top w:val="nil"/>
              <w:left w:val="nil"/>
              <w:bottom w:val="single" w:sz="4" w:space="0" w:color="auto"/>
              <w:right w:val="single" w:sz="4" w:space="0" w:color="auto"/>
            </w:tcBorders>
            <w:shd w:val="clear" w:color="auto" w:fill="auto"/>
            <w:noWrap/>
            <w:hideMark/>
          </w:tcPr>
          <w:p w14:paraId="38E8280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359923</w:t>
            </w:r>
          </w:p>
        </w:tc>
      </w:tr>
      <w:tr w:rsidR="006D7074" w:rsidRPr="000D2D94" w14:paraId="5AE76E5D"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4ED29D0B"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00DF9F3E"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1DECC4BF"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w:t>
            </w:r>
          </w:p>
        </w:tc>
        <w:tc>
          <w:tcPr>
            <w:tcW w:w="1381" w:type="dxa"/>
            <w:tcBorders>
              <w:top w:val="nil"/>
              <w:left w:val="nil"/>
              <w:bottom w:val="single" w:sz="4" w:space="0" w:color="auto"/>
              <w:right w:val="single" w:sz="4" w:space="0" w:color="auto"/>
            </w:tcBorders>
            <w:shd w:val="clear" w:color="auto" w:fill="auto"/>
            <w:noWrap/>
            <w:hideMark/>
          </w:tcPr>
          <w:p w14:paraId="1F44A83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352387</w:t>
            </w:r>
          </w:p>
        </w:tc>
        <w:tc>
          <w:tcPr>
            <w:tcW w:w="1624" w:type="dxa"/>
            <w:tcBorders>
              <w:top w:val="nil"/>
              <w:left w:val="nil"/>
              <w:bottom w:val="single" w:sz="4" w:space="0" w:color="auto"/>
              <w:right w:val="single" w:sz="4" w:space="0" w:color="auto"/>
            </w:tcBorders>
            <w:shd w:val="clear" w:color="auto" w:fill="auto"/>
            <w:noWrap/>
            <w:hideMark/>
          </w:tcPr>
          <w:p w14:paraId="27F5CFE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249075</w:t>
            </w:r>
          </w:p>
        </w:tc>
        <w:tc>
          <w:tcPr>
            <w:tcW w:w="1624" w:type="dxa"/>
            <w:tcBorders>
              <w:top w:val="nil"/>
              <w:left w:val="nil"/>
              <w:bottom w:val="single" w:sz="4" w:space="0" w:color="auto"/>
              <w:right w:val="single" w:sz="4" w:space="0" w:color="auto"/>
            </w:tcBorders>
            <w:shd w:val="clear" w:color="auto" w:fill="auto"/>
            <w:noWrap/>
            <w:hideMark/>
          </w:tcPr>
          <w:p w14:paraId="1C35E6E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593164</w:t>
            </w:r>
          </w:p>
        </w:tc>
      </w:tr>
      <w:tr w:rsidR="006D7074" w:rsidRPr="000D2D94" w14:paraId="66E3C763"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7B81CA73"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val="restart"/>
            <w:tcBorders>
              <w:top w:val="nil"/>
              <w:left w:val="single" w:sz="4" w:space="0" w:color="auto"/>
              <w:bottom w:val="single" w:sz="4" w:space="0" w:color="auto"/>
              <w:right w:val="single" w:sz="4" w:space="0" w:color="auto"/>
            </w:tcBorders>
            <w:shd w:val="clear" w:color="auto" w:fill="auto"/>
            <w:vAlign w:val="center"/>
            <w:hideMark/>
          </w:tcPr>
          <w:p w14:paraId="3D408C13"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Ընդ</w:t>
            </w:r>
          </w:p>
        </w:tc>
        <w:tc>
          <w:tcPr>
            <w:tcW w:w="2249" w:type="dxa"/>
            <w:tcBorders>
              <w:top w:val="nil"/>
              <w:left w:val="nil"/>
              <w:bottom w:val="single" w:sz="4" w:space="0" w:color="auto"/>
              <w:right w:val="single" w:sz="4" w:space="0" w:color="auto"/>
            </w:tcBorders>
            <w:shd w:val="clear" w:color="auto" w:fill="auto"/>
            <w:hideMark/>
          </w:tcPr>
          <w:p w14:paraId="704A76C3"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1381" w:type="dxa"/>
            <w:tcBorders>
              <w:top w:val="nil"/>
              <w:left w:val="nil"/>
              <w:bottom w:val="single" w:sz="4" w:space="0" w:color="auto"/>
              <w:right w:val="single" w:sz="4" w:space="0" w:color="auto"/>
            </w:tcBorders>
            <w:shd w:val="clear" w:color="auto" w:fill="auto"/>
            <w:noWrap/>
            <w:hideMark/>
          </w:tcPr>
          <w:p w14:paraId="73BB0A1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295230</w:t>
            </w:r>
          </w:p>
        </w:tc>
        <w:tc>
          <w:tcPr>
            <w:tcW w:w="1624" w:type="dxa"/>
            <w:tcBorders>
              <w:top w:val="nil"/>
              <w:left w:val="nil"/>
              <w:bottom w:val="single" w:sz="4" w:space="0" w:color="auto"/>
              <w:right w:val="single" w:sz="4" w:space="0" w:color="auto"/>
            </w:tcBorders>
            <w:shd w:val="clear" w:color="auto" w:fill="auto"/>
            <w:noWrap/>
            <w:hideMark/>
          </w:tcPr>
          <w:p w14:paraId="697E893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145285</w:t>
            </w:r>
          </w:p>
        </w:tc>
        <w:tc>
          <w:tcPr>
            <w:tcW w:w="1624" w:type="dxa"/>
            <w:tcBorders>
              <w:top w:val="nil"/>
              <w:left w:val="nil"/>
              <w:bottom w:val="single" w:sz="4" w:space="0" w:color="auto"/>
              <w:right w:val="single" w:sz="4" w:space="0" w:color="auto"/>
            </w:tcBorders>
            <w:shd w:val="clear" w:color="auto" w:fill="auto"/>
            <w:noWrap/>
            <w:hideMark/>
          </w:tcPr>
          <w:p w14:paraId="3661F43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437975</w:t>
            </w:r>
          </w:p>
        </w:tc>
      </w:tr>
      <w:tr w:rsidR="006D7074" w:rsidRPr="000D2D94" w14:paraId="5C74D83C"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4B650B23"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7E692650"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22EFBAC8" w14:textId="77777777" w:rsidR="006D7074" w:rsidRPr="000D2D94" w:rsidRDefault="006D7074" w:rsidP="001962E2">
            <w:pPr>
              <w:spacing w:after="0" w:line="240" w:lineRule="auto"/>
              <w:rPr>
                <w:rFonts w:ascii="GHEA Grapalat" w:eastAsia="Times New Roman" w:hAnsi="GHEA Grapalat" w:cs="Arial"/>
                <w:i/>
                <w:iCs/>
                <w:sz w:val="20"/>
                <w:szCs w:val="20"/>
              </w:rPr>
            </w:pPr>
            <w:r w:rsidRPr="000D2D94">
              <w:rPr>
                <w:rFonts w:ascii="GHEA Grapalat" w:eastAsia="Times New Roman" w:hAnsi="GHEA Grapalat" w:cs="Sylfaen"/>
                <w:i/>
                <w:iCs/>
                <w:sz w:val="20"/>
                <w:szCs w:val="20"/>
              </w:rPr>
              <w:t>աշխատողների</w:t>
            </w:r>
            <w:r w:rsidRPr="000D2D94">
              <w:rPr>
                <w:rFonts w:ascii="GHEA Grapalat" w:eastAsia="Times New Roman" w:hAnsi="GHEA Grapalat" w:cs="Arial"/>
                <w:i/>
                <w:iCs/>
                <w:sz w:val="20"/>
                <w:szCs w:val="20"/>
              </w:rPr>
              <w:t xml:space="preserve"> </w:t>
            </w:r>
            <w:r w:rsidRPr="000D2D94">
              <w:rPr>
                <w:rFonts w:ascii="GHEA Grapalat" w:eastAsia="Times New Roman" w:hAnsi="GHEA Grapalat" w:cs="Sylfaen"/>
                <w:i/>
                <w:iCs/>
                <w:sz w:val="20"/>
                <w:szCs w:val="20"/>
              </w:rPr>
              <w:t>թիվը</w:t>
            </w:r>
          </w:p>
        </w:tc>
        <w:tc>
          <w:tcPr>
            <w:tcW w:w="1381" w:type="dxa"/>
            <w:tcBorders>
              <w:top w:val="nil"/>
              <w:left w:val="nil"/>
              <w:bottom w:val="single" w:sz="4" w:space="0" w:color="auto"/>
              <w:right w:val="single" w:sz="4" w:space="0" w:color="auto"/>
            </w:tcBorders>
            <w:shd w:val="clear" w:color="auto" w:fill="auto"/>
            <w:noWrap/>
            <w:hideMark/>
          </w:tcPr>
          <w:p w14:paraId="61DD5DE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4372</w:t>
            </w:r>
          </w:p>
        </w:tc>
        <w:tc>
          <w:tcPr>
            <w:tcW w:w="1624" w:type="dxa"/>
            <w:tcBorders>
              <w:top w:val="nil"/>
              <w:left w:val="nil"/>
              <w:bottom w:val="single" w:sz="4" w:space="0" w:color="auto"/>
              <w:right w:val="single" w:sz="4" w:space="0" w:color="auto"/>
            </w:tcBorders>
            <w:shd w:val="clear" w:color="auto" w:fill="auto"/>
            <w:noWrap/>
            <w:hideMark/>
          </w:tcPr>
          <w:p w14:paraId="0468393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4286</w:t>
            </w:r>
          </w:p>
        </w:tc>
        <w:tc>
          <w:tcPr>
            <w:tcW w:w="1624" w:type="dxa"/>
            <w:tcBorders>
              <w:top w:val="nil"/>
              <w:left w:val="nil"/>
              <w:bottom w:val="single" w:sz="4" w:space="0" w:color="auto"/>
              <w:right w:val="single" w:sz="4" w:space="0" w:color="auto"/>
            </w:tcBorders>
            <w:shd w:val="clear" w:color="auto" w:fill="auto"/>
            <w:noWrap/>
            <w:hideMark/>
          </w:tcPr>
          <w:p w14:paraId="2D66D13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4372</w:t>
            </w:r>
          </w:p>
        </w:tc>
      </w:tr>
      <w:tr w:rsidR="006D7074" w:rsidRPr="000D2D94" w14:paraId="219A5742"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09986AEA"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374A42D0"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36F1FB0E"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w:t>
            </w:r>
          </w:p>
        </w:tc>
        <w:tc>
          <w:tcPr>
            <w:tcW w:w="1381" w:type="dxa"/>
            <w:tcBorders>
              <w:top w:val="nil"/>
              <w:left w:val="nil"/>
              <w:bottom w:val="single" w:sz="4" w:space="0" w:color="auto"/>
              <w:right w:val="single" w:sz="4" w:space="0" w:color="auto"/>
            </w:tcBorders>
            <w:shd w:val="clear" w:color="auto" w:fill="auto"/>
            <w:noWrap/>
            <w:hideMark/>
          </w:tcPr>
          <w:p w14:paraId="7C392B9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244709</w:t>
            </w:r>
          </w:p>
        </w:tc>
        <w:tc>
          <w:tcPr>
            <w:tcW w:w="1624" w:type="dxa"/>
            <w:tcBorders>
              <w:top w:val="nil"/>
              <w:left w:val="nil"/>
              <w:bottom w:val="single" w:sz="4" w:space="0" w:color="auto"/>
              <w:right w:val="single" w:sz="4" w:space="0" w:color="auto"/>
            </w:tcBorders>
            <w:shd w:val="clear" w:color="auto" w:fill="auto"/>
            <w:noWrap/>
            <w:hideMark/>
          </w:tcPr>
          <w:p w14:paraId="384A221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107098</w:t>
            </w:r>
          </w:p>
        </w:tc>
        <w:tc>
          <w:tcPr>
            <w:tcW w:w="1624" w:type="dxa"/>
            <w:tcBorders>
              <w:top w:val="nil"/>
              <w:left w:val="nil"/>
              <w:bottom w:val="single" w:sz="4" w:space="0" w:color="auto"/>
              <w:right w:val="single" w:sz="4" w:space="0" w:color="auto"/>
            </w:tcBorders>
            <w:shd w:val="clear" w:color="auto" w:fill="auto"/>
            <w:noWrap/>
            <w:hideMark/>
          </w:tcPr>
          <w:p w14:paraId="0F0A84E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358313</w:t>
            </w:r>
          </w:p>
        </w:tc>
      </w:tr>
      <w:tr w:rsidR="006D7074" w:rsidRPr="000D2D94" w14:paraId="743AEBA2"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39124CAE"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0E14708D"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412E93AF"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w:t>
            </w:r>
          </w:p>
        </w:tc>
        <w:tc>
          <w:tcPr>
            <w:tcW w:w="1381" w:type="dxa"/>
            <w:tcBorders>
              <w:top w:val="nil"/>
              <w:left w:val="nil"/>
              <w:bottom w:val="single" w:sz="4" w:space="0" w:color="auto"/>
              <w:right w:val="single" w:sz="4" w:space="0" w:color="auto"/>
            </w:tcBorders>
            <w:shd w:val="clear" w:color="auto" w:fill="auto"/>
            <w:noWrap/>
            <w:hideMark/>
          </w:tcPr>
          <w:p w14:paraId="32E47ED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357380</w:t>
            </w:r>
          </w:p>
        </w:tc>
        <w:tc>
          <w:tcPr>
            <w:tcW w:w="1624" w:type="dxa"/>
            <w:tcBorders>
              <w:top w:val="nil"/>
              <w:left w:val="nil"/>
              <w:bottom w:val="single" w:sz="4" w:space="0" w:color="auto"/>
              <w:right w:val="single" w:sz="4" w:space="0" w:color="auto"/>
            </w:tcBorders>
            <w:shd w:val="clear" w:color="auto" w:fill="auto"/>
            <w:noWrap/>
            <w:hideMark/>
          </w:tcPr>
          <w:p w14:paraId="02E29E8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233166</w:t>
            </w:r>
          </w:p>
        </w:tc>
        <w:tc>
          <w:tcPr>
            <w:tcW w:w="1624" w:type="dxa"/>
            <w:tcBorders>
              <w:top w:val="nil"/>
              <w:left w:val="nil"/>
              <w:bottom w:val="single" w:sz="4" w:space="0" w:color="auto"/>
              <w:right w:val="single" w:sz="4" w:space="0" w:color="auto"/>
            </w:tcBorders>
            <w:shd w:val="clear" w:color="auto" w:fill="auto"/>
            <w:noWrap/>
            <w:hideMark/>
          </w:tcPr>
          <w:p w14:paraId="4AE953A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583834</w:t>
            </w:r>
          </w:p>
        </w:tc>
      </w:tr>
      <w:tr w:rsidR="006D7074" w:rsidRPr="000D2D94" w14:paraId="6AE0BDE3" w14:textId="77777777" w:rsidTr="001962E2">
        <w:trPr>
          <w:trHeight w:val="282"/>
          <w:jc w:val="center"/>
        </w:trPr>
        <w:tc>
          <w:tcPr>
            <w:tcW w:w="2263" w:type="dxa"/>
            <w:vMerge w:val="restart"/>
            <w:tcBorders>
              <w:top w:val="nil"/>
              <w:left w:val="single" w:sz="4" w:space="0" w:color="auto"/>
              <w:bottom w:val="single" w:sz="4" w:space="0" w:color="auto"/>
              <w:right w:val="single" w:sz="4" w:space="0" w:color="auto"/>
            </w:tcBorders>
            <w:shd w:val="clear" w:color="auto" w:fill="auto"/>
            <w:hideMark/>
          </w:tcPr>
          <w:p w14:paraId="136E9F03"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առաջատար</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մասնագիտական</w:t>
            </w:r>
            <w:r w:rsidRPr="000D2D94">
              <w:rPr>
                <w:rFonts w:ascii="GHEA Grapalat" w:eastAsia="Times New Roman" w:hAnsi="GHEA Grapalat" w:cs="Arial"/>
                <w:sz w:val="20"/>
                <w:szCs w:val="20"/>
              </w:rPr>
              <w:t>-3,4,5</w:t>
            </w:r>
          </w:p>
        </w:tc>
        <w:tc>
          <w:tcPr>
            <w:tcW w:w="586" w:type="dxa"/>
            <w:vMerge w:val="restart"/>
            <w:tcBorders>
              <w:top w:val="nil"/>
              <w:left w:val="single" w:sz="4" w:space="0" w:color="auto"/>
              <w:bottom w:val="single" w:sz="4" w:space="0" w:color="auto"/>
              <w:right w:val="single" w:sz="4" w:space="0" w:color="auto"/>
            </w:tcBorders>
            <w:shd w:val="clear" w:color="auto" w:fill="auto"/>
            <w:vAlign w:val="center"/>
            <w:hideMark/>
          </w:tcPr>
          <w:p w14:paraId="15D704FE"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ԱՐ</w:t>
            </w:r>
          </w:p>
        </w:tc>
        <w:tc>
          <w:tcPr>
            <w:tcW w:w="2249" w:type="dxa"/>
            <w:tcBorders>
              <w:top w:val="nil"/>
              <w:left w:val="nil"/>
              <w:bottom w:val="single" w:sz="4" w:space="0" w:color="auto"/>
              <w:right w:val="single" w:sz="4" w:space="0" w:color="auto"/>
            </w:tcBorders>
            <w:shd w:val="clear" w:color="auto" w:fill="auto"/>
            <w:hideMark/>
          </w:tcPr>
          <w:p w14:paraId="74E74203"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1381" w:type="dxa"/>
            <w:tcBorders>
              <w:top w:val="nil"/>
              <w:left w:val="nil"/>
              <w:bottom w:val="single" w:sz="4" w:space="0" w:color="auto"/>
              <w:right w:val="single" w:sz="4" w:space="0" w:color="auto"/>
            </w:tcBorders>
            <w:shd w:val="clear" w:color="auto" w:fill="auto"/>
            <w:noWrap/>
            <w:hideMark/>
          </w:tcPr>
          <w:p w14:paraId="66DC60B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175645</w:t>
            </w:r>
          </w:p>
        </w:tc>
        <w:tc>
          <w:tcPr>
            <w:tcW w:w="1624" w:type="dxa"/>
            <w:tcBorders>
              <w:top w:val="nil"/>
              <w:left w:val="nil"/>
              <w:bottom w:val="single" w:sz="4" w:space="0" w:color="auto"/>
              <w:right w:val="single" w:sz="4" w:space="0" w:color="auto"/>
            </w:tcBorders>
            <w:shd w:val="clear" w:color="auto" w:fill="auto"/>
            <w:noWrap/>
            <w:hideMark/>
          </w:tcPr>
          <w:p w14:paraId="2F76BDB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69721</w:t>
            </w:r>
          </w:p>
        </w:tc>
        <w:tc>
          <w:tcPr>
            <w:tcW w:w="1624" w:type="dxa"/>
            <w:tcBorders>
              <w:top w:val="nil"/>
              <w:left w:val="nil"/>
              <w:bottom w:val="single" w:sz="4" w:space="0" w:color="auto"/>
              <w:right w:val="single" w:sz="4" w:space="0" w:color="auto"/>
            </w:tcBorders>
            <w:shd w:val="clear" w:color="auto" w:fill="auto"/>
            <w:noWrap/>
            <w:hideMark/>
          </w:tcPr>
          <w:p w14:paraId="79591DF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243822</w:t>
            </w:r>
          </w:p>
        </w:tc>
      </w:tr>
      <w:tr w:rsidR="006D7074" w:rsidRPr="000D2D94" w14:paraId="77F6B61A"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4AE1B037"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4F320678"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4D2F174A" w14:textId="77777777" w:rsidR="006D7074" w:rsidRPr="000D2D94" w:rsidRDefault="006D7074" w:rsidP="001962E2">
            <w:pPr>
              <w:spacing w:after="0" w:line="240" w:lineRule="auto"/>
              <w:rPr>
                <w:rFonts w:ascii="GHEA Grapalat" w:eastAsia="Times New Roman" w:hAnsi="GHEA Grapalat" w:cs="Arial"/>
                <w:i/>
                <w:iCs/>
                <w:sz w:val="20"/>
                <w:szCs w:val="20"/>
              </w:rPr>
            </w:pPr>
            <w:r w:rsidRPr="000D2D94">
              <w:rPr>
                <w:rFonts w:ascii="GHEA Grapalat" w:eastAsia="Times New Roman" w:hAnsi="GHEA Grapalat" w:cs="Sylfaen"/>
                <w:i/>
                <w:iCs/>
                <w:sz w:val="20"/>
                <w:szCs w:val="20"/>
              </w:rPr>
              <w:t>աշխատողների</w:t>
            </w:r>
            <w:r w:rsidRPr="000D2D94">
              <w:rPr>
                <w:rFonts w:ascii="GHEA Grapalat" w:eastAsia="Times New Roman" w:hAnsi="GHEA Grapalat" w:cs="Arial"/>
                <w:i/>
                <w:iCs/>
                <w:sz w:val="20"/>
                <w:szCs w:val="20"/>
              </w:rPr>
              <w:t xml:space="preserve"> </w:t>
            </w:r>
            <w:r w:rsidRPr="000D2D94">
              <w:rPr>
                <w:rFonts w:ascii="GHEA Grapalat" w:eastAsia="Times New Roman" w:hAnsi="GHEA Grapalat" w:cs="Sylfaen"/>
                <w:i/>
                <w:iCs/>
                <w:sz w:val="20"/>
                <w:szCs w:val="20"/>
              </w:rPr>
              <w:t>թիվը</w:t>
            </w:r>
          </w:p>
        </w:tc>
        <w:tc>
          <w:tcPr>
            <w:tcW w:w="1381" w:type="dxa"/>
            <w:tcBorders>
              <w:top w:val="nil"/>
              <w:left w:val="nil"/>
              <w:bottom w:val="single" w:sz="4" w:space="0" w:color="auto"/>
              <w:right w:val="single" w:sz="4" w:space="0" w:color="auto"/>
            </w:tcBorders>
            <w:shd w:val="clear" w:color="auto" w:fill="auto"/>
            <w:noWrap/>
            <w:hideMark/>
          </w:tcPr>
          <w:p w14:paraId="229D48B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896</w:t>
            </w:r>
          </w:p>
        </w:tc>
        <w:tc>
          <w:tcPr>
            <w:tcW w:w="1624" w:type="dxa"/>
            <w:tcBorders>
              <w:top w:val="nil"/>
              <w:left w:val="nil"/>
              <w:bottom w:val="single" w:sz="4" w:space="0" w:color="auto"/>
              <w:right w:val="single" w:sz="4" w:space="0" w:color="auto"/>
            </w:tcBorders>
            <w:shd w:val="clear" w:color="auto" w:fill="auto"/>
            <w:noWrap/>
            <w:hideMark/>
          </w:tcPr>
          <w:p w14:paraId="06FBCF0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879</w:t>
            </w:r>
          </w:p>
        </w:tc>
        <w:tc>
          <w:tcPr>
            <w:tcW w:w="1624" w:type="dxa"/>
            <w:tcBorders>
              <w:top w:val="nil"/>
              <w:left w:val="nil"/>
              <w:bottom w:val="single" w:sz="4" w:space="0" w:color="auto"/>
              <w:right w:val="single" w:sz="4" w:space="0" w:color="auto"/>
            </w:tcBorders>
            <w:shd w:val="clear" w:color="auto" w:fill="auto"/>
            <w:noWrap/>
            <w:hideMark/>
          </w:tcPr>
          <w:p w14:paraId="05430A8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896</w:t>
            </w:r>
          </w:p>
        </w:tc>
      </w:tr>
      <w:tr w:rsidR="006D7074" w:rsidRPr="000D2D94" w14:paraId="3B404F60"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4EB4E8F9"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0D5A7718"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62979701"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w:t>
            </w:r>
          </w:p>
        </w:tc>
        <w:tc>
          <w:tcPr>
            <w:tcW w:w="1381" w:type="dxa"/>
            <w:tcBorders>
              <w:top w:val="nil"/>
              <w:left w:val="nil"/>
              <w:bottom w:val="single" w:sz="4" w:space="0" w:color="auto"/>
              <w:right w:val="single" w:sz="4" w:space="0" w:color="auto"/>
            </w:tcBorders>
            <w:shd w:val="clear" w:color="auto" w:fill="auto"/>
            <w:noWrap/>
            <w:hideMark/>
          </w:tcPr>
          <w:p w14:paraId="6C88DF8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105799</w:t>
            </w:r>
          </w:p>
        </w:tc>
        <w:tc>
          <w:tcPr>
            <w:tcW w:w="1624" w:type="dxa"/>
            <w:tcBorders>
              <w:top w:val="nil"/>
              <w:left w:val="nil"/>
              <w:bottom w:val="single" w:sz="4" w:space="0" w:color="auto"/>
              <w:right w:val="single" w:sz="4" w:space="0" w:color="auto"/>
            </w:tcBorders>
            <w:shd w:val="clear" w:color="auto" w:fill="auto"/>
            <w:noWrap/>
            <w:hideMark/>
          </w:tcPr>
          <w:p w14:paraId="59F4E40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7308</w:t>
            </w:r>
          </w:p>
        </w:tc>
        <w:tc>
          <w:tcPr>
            <w:tcW w:w="1624" w:type="dxa"/>
            <w:tcBorders>
              <w:top w:val="nil"/>
              <w:left w:val="nil"/>
              <w:bottom w:val="single" w:sz="4" w:space="0" w:color="auto"/>
              <w:right w:val="single" w:sz="4" w:space="0" w:color="auto"/>
            </w:tcBorders>
            <w:shd w:val="clear" w:color="auto" w:fill="auto"/>
            <w:noWrap/>
            <w:hideMark/>
          </w:tcPr>
          <w:p w14:paraId="22DE0A5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128419</w:t>
            </w:r>
          </w:p>
        </w:tc>
      </w:tr>
      <w:tr w:rsidR="006D7074" w:rsidRPr="000D2D94" w14:paraId="00ABC978"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2D31FB8E"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718C3CB7"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2C023949"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w:t>
            </w:r>
          </w:p>
        </w:tc>
        <w:tc>
          <w:tcPr>
            <w:tcW w:w="1381" w:type="dxa"/>
            <w:tcBorders>
              <w:top w:val="nil"/>
              <w:left w:val="nil"/>
              <w:bottom w:val="single" w:sz="4" w:space="0" w:color="auto"/>
              <w:right w:val="single" w:sz="4" w:space="0" w:color="auto"/>
            </w:tcBorders>
            <w:shd w:val="clear" w:color="auto" w:fill="auto"/>
            <w:noWrap/>
            <w:hideMark/>
          </w:tcPr>
          <w:p w14:paraId="6C5C624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343267</w:t>
            </w:r>
          </w:p>
        </w:tc>
        <w:tc>
          <w:tcPr>
            <w:tcW w:w="1624" w:type="dxa"/>
            <w:tcBorders>
              <w:top w:val="nil"/>
              <w:left w:val="nil"/>
              <w:bottom w:val="single" w:sz="4" w:space="0" w:color="auto"/>
              <w:right w:val="single" w:sz="4" w:space="0" w:color="auto"/>
            </w:tcBorders>
            <w:shd w:val="clear" w:color="auto" w:fill="auto"/>
            <w:noWrap/>
            <w:hideMark/>
          </w:tcPr>
          <w:p w14:paraId="2F33704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608072</w:t>
            </w:r>
          </w:p>
        </w:tc>
        <w:tc>
          <w:tcPr>
            <w:tcW w:w="1624" w:type="dxa"/>
            <w:tcBorders>
              <w:top w:val="nil"/>
              <w:left w:val="nil"/>
              <w:bottom w:val="single" w:sz="4" w:space="0" w:color="auto"/>
              <w:right w:val="single" w:sz="4" w:space="0" w:color="auto"/>
            </w:tcBorders>
            <w:shd w:val="clear" w:color="auto" w:fill="auto"/>
            <w:noWrap/>
            <w:hideMark/>
          </w:tcPr>
          <w:p w14:paraId="6366FAA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789957</w:t>
            </w:r>
          </w:p>
        </w:tc>
      </w:tr>
      <w:tr w:rsidR="006D7074" w:rsidRPr="000D2D94" w14:paraId="3B1F83DB"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595CB56B"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val="restart"/>
            <w:tcBorders>
              <w:top w:val="nil"/>
              <w:left w:val="single" w:sz="4" w:space="0" w:color="auto"/>
              <w:bottom w:val="single" w:sz="4" w:space="0" w:color="auto"/>
              <w:right w:val="single" w:sz="4" w:space="0" w:color="auto"/>
            </w:tcBorders>
            <w:shd w:val="clear" w:color="auto" w:fill="auto"/>
            <w:vAlign w:val="center"/>
            <w:hideMark/>
          </w:tcPr>
          <w:p w14:paraId="54A8A5E2"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ԻԳ</w:t>
            </w:r>
          </w:p>
        </w:tc>
        <w:tc>
          <w:tcPr>
            <w:tcW w:w="2249" w:type="dxa"/>
            <w:tcBorders>
              <w:top w:val="nil"/>
              <w:left w:val="nil"/>
              <w:bottom w:val="single" w:sz="4" w:space="0" w:color="auto"/>
              <w:right w:val="single" w:sz="4" w:space="0" w:color="auto"/>
            </w:tcBorders>
            <w:shd w:val="clear" w:color="auto" w:fill="auto"/>
            <w:hideMark/>
          </w:tcPr>
          <w:p w14:paraId="64F0B68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1381" w:type="dxa"/>
            <w:tcBorders>
              <w:top w:val="nil"/>
              <w:left w:val="nil"/>
              <w:bottom w:val="single" w:sz="4" w:space="0" w:color="auto"/>
              <w:right w:val="single" w:sz="4" w:space="0" w:color="auto"/>
            </w:tcBorders>
            <w:shd w:val="clear" w:color="auto" w:fill="auto"/>
            <w:noWrap/>
            <w:hideMark/>
          </w:tcPr>
          <w:p w14:paraId="01963FD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175440</w:t>
            </w:r>
          </w:p>
        </w:tc>
        <w:tc>
          <w:tcPr>
            <w:tcW w:w="1624" w:type="dxa"/>
            <w:tcBorders>
              <w:top w:val="nil"/>
              <w:left w:val="nil"/>
              <w:bottom w:val="single" w:sz="4" w:space="0" w:color="auto"/>
              <w:right w:val="single" w:sz="4" w:space="0" w:color="auto"/>
            </w:tcBorders>
            <w:shd w:val="clear" w:color="auto" w:fill="auto"/>
            <w:noWrap/>
            <w:hideMark/>
          </w:tcPr>
          <w:p w14:paraId="7C1AFD4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67134</w:t>
            </w:r>
          </w:p>
        </w:tc>
        <w:tc>
          <w:tcPr>
            <w:tcW w:w="1624" w:type="dxa"/>
            <w:tcBorders>
              <w:top w:val="nil"/>
              <w:left w:val="nil"/>
              <w:bottom w:val="single" w:sz="4" w:space="0" w:color="auto"/>
              <w:right w:val="single" w:sz="4" w:space="0" w:color="auto"/>
            </w:tcBorders>
            <w:shd w:val="clear" w:color="auto" w:fill="auto"/>
            <w:noWrap/>
            <w:hideMark/>
          </w:tcPr>
          <w:p w14:paraId="3274850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240647</w:t>
            </w:r>
          </w:p>
        </w:tc>
      </w:tr>
      <w:tr w:rsidR="006D7074" w:rsidRPr="000D2D94" w14:paraId="00F582B2"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43123223"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2C1A50CB"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089A3AB1" w14:textId="77777777" w:rsidR="006D7074" w:rsidRPr="000D2D94" w:rsidRDefault="006D7074" w:rsidP="001962E2">
            <w:pPr>
              <w:spacing w:after="0" w:line="240" w:lineRule="auto"/>
              <w:rPr>
                <w:rFonts w:ascii="GHEA Grapalat" w:eastAsia="Times New Roman" w:hAnsi="GHEA Grapalat" w:cs="Arial"/>
                <w:i/>
                <w:iCs/>
                <w:sz w:val="20"/>
                <w:szCs w:val="20"/>
              </w:rPr>
            </w:pPr>
            <w:r w:rsidRPr="000D2D94">
              <w:rPr>
                <w:rFonts w:ascii="GHEA Grapalat" w:eastAsia="Times New Roman" w:hAnsi="GHEA Grapalat" w:cs="Sylfaen"/>
                <w:i/>
                <w:iCs/>
                <w:sz w:val="20"/>
                <w:szCs w:val="20"/>
              </w:rPr>
              <w:t>աշխատողների</w:t>
            </w:r>
            <w:r w:rsidRPr="000D2D94">
              <w:rPr>
                <w:rFonts w:ascii="GHEA Grapalat" w:eastAsia="Times New Roman" w:hAnsi="GHEA Grapalat" w:cs="Arial"/>
                <w:i/>
                <w:iCs/>
                <w:sz w:val="20"/>
                <w:szCs w:val="20"/>
              </w:rPr>
              <w:t xml:space="preserve"> </w:t>
            </w:r>
            <w:r w:rsidRPr="000D2D94">
              <w:rPr>
                <w:rFonts w:ascii="GHEA Grapalat" w:eastAsia="Times New Roman" w:hAnsi="GHEA Grapalat" w:cs="Sylfaen"/>
                <w:i/>
                <w:iCs/>
                <w:sz w:val="20"/>
                <w:szCs w:val="20"/>
              </w:rPr>
              <w:t>թիվը</w:t>
            </w:r>
          </w:p>
        </w:tc>
        <w:tc>
          <w:tcPr>
            <w:tcW w:w="1381" w:type="dxa"/>
            <w:tcBorders>
              <w:top w:val="nil"/>
              <w:left w:val="nil"/>
              <w:bottom w:val="single" w:sz="4" w:space="0" w:color="auto"/>
              <w:right w:val="single" w:sz="4" w:space="0" w:color="auto"/>
            </w:tcBorders>
            <w:shd w:val="clear" w:color="auto" w:fill="auto"/>
            <w:noWrap/>
            <w:hideMark/>
          </w:tcPr>
          <w:p w14:paraId="1FCA3B9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1740</w:t>
            </w:r>
          </w:p>
        </w:tc>
        <w:tc>
          <w:tcPr>
            <w:tcW w:w="1624" w:type="dxa"/>
            <w:tcBorders>
              <w:top w:val="nil"/>
              <w:left w:val="nil"/>
              <w:bottom w:val="single" w:sz="4" w:space="0" w:color="auto"/>
              <w:right w:val="single" w:sz="4" w:space="0" w:color="auto"/>
            </w:tcBorders>
            <w:shd w:val="clear" w:color="auto" w:fill="auto"/>
            <w:noWrap/>
            <w:hideMark/>
          </w:tcPr>
          <w:p w14:paraId="2C5CFEE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1696</w:t>
            </w:r>
          </w:p>
        </w:tc>
        <w:tc>
          <w:tcPr>
            <w:tcW w:w="1624" w:type="dxa"/>
            <w:tcBorders>
              <w:top w:val="nil"/>
              <w:left w:val="nil"/>
              <w:bottom w:val="single" w:sz="4" w:space="0" w:color="auto"/>
              <w:right w:val="single" w:sz="4" w:space="0" w:color="auto"/>
            </w:tcBorders>
            <w:shd w:val="clear" w:color="auto" w:fill="auto"/>
            <w:noWrap/>
            <w:hideMark/>
          </w:tcPr>
          <w:p w14:paraId="06AB9EB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1740</w:t>
            </w:r>
          </w:p>
        </w:tc>
      </w:tr>
      <w:tr w:rsidR="006D7074" w:rsidRPr="000D2D94" w14:paraId="0E7FE297"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65A38575"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4D43CC72"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3D0708C8"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w:t>
            </w:r>
          </w:p>
        </w:tc>
        <w:tc>
          <w:tcPr>
            <w:tcW w:w="1381" w:type="dxa"/>
            <w:tcBorders>
              <w:top w:val="nil"/>
              <w:left w:val="nil"/>
              <w:bottom w:val="single" w:sz="4" w:space="0" w:color="auto"/>
              <w:right w:val="single" w:sz="4" w:space="0" w:color="auto"/>
            </w:tcBorders>
            <w:shd w:val="clear" w:color="auto" w:fill="auto"/>
            <w:noWrap/>
            <w:hideMark/>
          </w:tcPr>
          <w:p w14:paraId="51E8B28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129634</w:t>
            </w:r>
          </w:p>
        </w:tc>
        <w:tc>
          <w:tcPr>
            <w:tcW w:w="1624" w:type="dxa"/>
            <w:tcBorders>
              <w:top w:val="nil"/>
              <w:left w:val="nil"/>
              <w:bottom w:val="single" w:sz="4" w:space="0" w:color="auto"/>
              <w:right w:val="single" w:sz="4" w:space="0" w:color="auto"/>
            </w:tcBorders>
            <w:shd w:val="clear" w:color="auto" w:fill="auto"/>
            <w:noWrap/>
            <w:hideMark/>
          </w:tcPr>
          <w:p w14:paraId="6716B98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800</w:t>
            </w:r>
          </w:p>
        </w:tc>
        <w:tc>
          <w:tcPr>
            <w:tcW w:w="1624" w:type="dxa"/>
            <w:tcBorders>
              <w:top w:val="nil"/>
              <w:left w:val="nil"/>
              <w:bottom w:val="single" w:sz="4" w:space="0" w:color="auto"/>
              <w:right w:val="single" w:sz="4" w:space="0" w:color="auto"/>
            </w:tcBorders>
            <w:shd w:val="clear" w:color="auto" w:fill="auto"/>
            <w:noWrap/>
            <w:hideMark/>
          </w:tcPr>
          <w:p w14:paraId="6DD7E52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129634</w:t>
            </w:r>
          </w:p>
        </w:tc>
      </w:tr>
      <w:tr w:rsidR="006D7074" w:rsidRPr="000D2D94" w14:paraId="1D6FDB88"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5B247C6B"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21C5EC3D"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4104B20F"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w:t>
            </w:r>
          </w:p>
        </w:tc>
        <w:tc>
          <w:tcPr>
            <w:tcW w:w="1381" w:type="dxa"/>
            <w:tcBorders>
              <w:top w:val="nil"/>
              <w:left w:val="nil"/>
              <w:bottom w:val="single" w:sz="4" w:space="0" w:color="auto"/>
              <w:right w:val="single" w:sz="4" w:space="0" w:color="auto"/>
            </w:tcBorders>
            <w:shd w:val="clear" w:color="auto" w:fill="auto"/>
            <w:noWrap/>
            <w:hideMark/>
          </w:tcPr>
          <w:p w14:paraId="6C2FB16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291016</w:t>
            </w:r>
          </w:p>
        </w:tc>
        <w:tc>
          <w:tcPr>
            <w:tcW w:w="1624" w:type="dxa"/>
            <w:tcBorders>
              <w:top w:val="nil"/>
              <w:left w:val="nil"/>
              <w:bottom w:val="single" w:sz="4" w:space="0" w:color="auto"/>
              <w:right w:val="single" w:sz="4" w:space="0" w:color="auto"/>
            </w:tcBorders>
            <w:shd w:val="clear" w:color="auto" w:fill="auto"/>
            <w:noWrap/>
            <w:hideMark/>
          </w:tcPr>
          <w:p w14:paraId="7CB4BE7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242762</w:t>
            </w:r>
          </w:p>
        </w:tc>
        <w:tc>
          <w:tcPr>
            <w:tcW w:w="1624" w:type="dxa"/>
            <w:tcBorders>
              <w:top w:val="nil"/>
              <w:left w:val="nil"/>
              <w:bottom w:val="single" w:sz="4" w:space="0" w:color="auto"/>
              <w:right w:val="single" w:sz="4" w:space="0" w:color="auto"/>
            </w:tcBorders>
            <w:shd w:val="clear" w:color="auto" w:fill="auto"/>
            <w:noWrap/>
            <w:hideMark/>
          </w:tcPr>
          <w:p w14:paraId="3CFBA82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456985</w:t>
            </w:r>
          </w:p>
        </w:tc>
      </w:tr>
      <w:tr w:rsidR="006D7074" w:rsidRPr="000D2D94" w14:paraId="37061C71"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6745BCAE"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val="restart"/>
            <w:tcBorders>
              <w:top w:val="nil"/>
              <w:left w:val="single" w:sz="4" w:space="0" w:color="auto"/>
              <w:bottom w:val="single" w:sz="4" w:space="0" w:color="auto"/>
              <w:right w:val="single" w:sz="4" w:space="0" w:color="auto"/>
            </w:tcBorders>
            <w:shd w:val="clear" w:color="auto" w:fill="auto"/>
            <w:vAlign w:val="center"/>
            <w:hideMark/>
          </w:tcPr>
          <w:p w14:paraId="79645BF7"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Ընդ</w:t>
            </w:r>
          </w:p>
        </w:tc>
        <w:tc>
          <w:tcPr>
            <w:tcW w:w="2249" w:type="dxa"/>
            <w:tcBorders>
              <w:top w:val="nil"/>
              <w:left w:val="nil"/>
              <w:bottom w:val="single" w:sz="4" w:space="0" w:color="auto"/>
              <w:right w:val="single" w:sz="4" w:space="0" w:color="auto"/>
            </w:tcBorders>
            <w:shd w:val="clear" w:color="auto" w:fill="auto"/>
            <w:hideMark/>
          </w:tcPr>
          <w:p w14:paraId="1A28FD22"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1381" w:type="dxa"/>
            <w:tcBorders>
              <w:top w:val="nil"/>
              <w:left w:val="nil"/>
              <w:bottom w:val="single" w:sz="4" w:space="0" w:color="auto"/>
              <w:right w:val="single" w:sz="4" w:space="0" w:color="auto"/>
            </w:tcBorders>
            <w:shd w:val="clear" w:color="auto" w:fill="auto"/>
            <w:noWrap/>
            <w:hideMark/>
          </w:tcPr>
          <w:p w14:paraId="3183B22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175162</w:t>
            </w:r>
          </w:p>
        </w:tc>
        <w:tc>
          <w:tcPr>
            <w:tcW w:w="1624" w:type="dxa"/>
            <w:tcBorders>
              <w:top w:val="nil"/>
              <w:left w:val="nil"/>
              <w:bottom w:val="single" w:sz="4" w:space="0" w:color="auto"/>
              <w:right w:val="single" w:sz="4" w:space="0" w:color="auto"/>
            </w:tcBorders>
            <w:shd w:val="clear" w:color="auto" w:fill="auto"/>
            <w:noWrap/>
            <w:hideMark/>
          </w:tcPr>
          <w:p w14:paraId="24557F5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68110</w:t>
            </w:r>
          </w:p>
        </w:tc>
        <w:tc>
          <w:tcPr>
            <w:tcW w:w="1624" w:type="dxa"/>
            <w:tcBorders>
              <w:top w:val="nil"/>
              <w:left w:val="nil"/>
              <w:bottom w:val="single" w:sz="4" w:space="0" w:color="auto"/>
              <w:right w:val="single" w:sz="4" w:space="0" w:color="auto"/>
            </w:tcBorders>
            <w:shd w:val="clear" w:color="auto" w:fill="auto"/>
            <w:noWrap/>
            <w:hideMark/>
          </w:tcPr>
          <w:p w14:paraId="7F03274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241568</w:t>
            </w:r>
          </w:p>
        </w:tc>
      </w:tr>
      <w:tr w:rsidR="006D7074" w:rsidRPr="000D2D94" w14:paraId="1629BD00"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007DF27F"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7ACCA4A3"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17D4EB64" w14:textId="77777777" w:rsidR="006D7074" w:rsidRPr="000D2D94" w:rsidRDefault="006D7074" w:rsidP="001962E2">
            <w:pPr>
              <w:spacing w:after="0" w:line="240" w:lineRule="auto"/>
              <w:rPr>
                <w:rFonts w:ascii="GHEA Grapalat" w:eastAsia="Times New Roman" w:hAnsi="GHEA Grapalat" w:cs="Arial"/>
                <w:i/>
                <w:iCs/>
                <w:sz w:val="20"/>
                <w:szCs w:val="20"/>
              </w:rPr>
            </w:pPr>
            <w:r w:rsidRPr="000D2D94">
              <w:rPr>
                <w:rFonts w:ascii="GHEA Grapalat" w:eastAsia="Times New Roman" w:hAnsi="GHEA Grapalat" w:cs="Sylfaen"/>
                <w:i/>
                <w:iCs/>
                <w:sz w:val="20"/>
                <w:szCs w:val="20"/>
              </w:rPr>
              <w:t>աշխատողների</w:t>
            </w:r>
            <w:r w:rsidRPr="000D2D94">
              <w:rPr>
                <w:rFonts w:ascii="GHEA Grapalat" w:eastAsia="Times New Roman" w:hAnsi="GHEA Grapalat" w:cs="Arial"/>
                <w:i/>
                <w:iCs/>
                <w:sz w:val="20"/>
                <w:szCs w:val="20"/>
              </w:rPr>
              <w:t xml:space="preserve"> </w:t>
            </w:r>
            <w:r w:rsidRPr="000D2D94">
              <w:rPr>
                <w:rFonts w:ascii="GHEA Grapalat" w:eastAsia="Times New Roman" w:hAnsi="GHEA Grapalat" w:cs="Sylfaen"/>
                <w:i/>
                <w:iCs/>
                <w:sz w:val="20"/>
                <w:szCs w:val="20"/>
              </w:rPr>
              <w:t>թիվը</w:t>
            </w:r>
          </w:p>
        </w:tc>
        <w:tc>
          <w:tcPr>
            <w:tcW w:w="1381" w:type="dxa"/>
            <w:tcBorders>
              <w:top w:val="nil"/>
              <w:left w:val="nil"/>
              <w:bottom w:val="single" w:sz="4" w:space="0" w:color="auto"/>
              <w:right w:val="single" w:sz="4" w:space="0" w:color="auto"/>
            </w:tcBorders>
            <w:shd w:val="clear" w:color="auto" w:fill="auto"/>
            <w:noWrap/>
            <w:hideMark/>
          </w:tcPr>
          <w:p w14:paraId="5E57292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2636</w:t>
            </w:r>
          </w:p>
        </w:tc>
        <w:tc>
          <w:tcPr>
            <w:tcW w:w="1624" w:type="dxa"/>
            <w:tcBorders>
              <w:top w:val="nil"/>
              <w:left w:val="nil"/>
              <w:bottom w:val="single" w:sz="4" w:space="0" w:color="auto"/>
              <w:right w:val="single" w:sz="4" w:space="0" w:color="auto"/>
            </w:tcBorders>
            <w:shd w:val="clear" w:color="auto" w:fill="auto"/>
            <w:noWrap/>
            <w:hideMark/>
          </w:tcPr>
          <w:p w14:paraId="50D398F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2575</w:t>
            </w:r>
          </w:p>
        </w:tc>
        <w:tc>
          <w:tcPr>
            <w:tcW w:w="1624" w:type="dxa"/>
            <w:tcBorders>
              <w:top w:val="nil"/>
              <w:left w:val="nil"/>
              <w:bottom w:val="single" w:sz="4" w:space="0" w:color="auto"/>
              <w:right w:val="single" w:sz="4" w:space="0" w:color="auto"/>
            </w:tcBorders>
            <w:shd w:val="clear" w:color="auto" w:fill="auto"/>
            <w:noWrap/>
            <w:hideMark/>
          </w:tcPr>
          <w:p w14:paraId="60A0DC2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2636</w:t>
            </w:r>
          </w:p>
        </w:tc>
      </w:tr>
      <w:tr w:rsidR="006D7074" w:rsidRPr="000D2D94" w14:paraId="2450497E"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5A4468C3"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0D73F0C9"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33E910BC"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w:t>
            </w:r>
          </w:p>
        </w:tc>
        <w:tc>
          <w:tcPr>
            <w:tcW w:w="1381" w:type="dxa"/>
            <w:tcBorders>
              <w:top w:val="nil"/>
              <w:left w:val="nil"/>
              <w:bottom w:val="single" w:sz="4" w:space="0" w:color="auto"/>
              <w:right w:val="single" w:sz="4" w:space="0" w:color="auto"/>
            </w:tcBorders>
            <w:shd w:val="clear" w:color="auto" w:fill="auto"/>
            <w:noWrap/>
            <w:hideMark/>
          </w:tcPr>
          <w:p w14:paraId="0F33BB3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105799</w:t>
            </w:r>
          </w:p>
        </w:tc>
        <w:tc>
          <w:tcPr>
            <w:tcW w:w="1624" w:type="dxa"/>
            <w:tcBorders>
              <w:top w:val="nil"/>
              <w:left w:val="nil"/>
              <w:bottom w:val="single" w:sz="4" w:space="0" w:color="auto"/>
              <w:right w:val="single" w:sz="4" w:space="0" w:color="auto"/>
            </w:tcBorders>
            <w:shd w:val="clear" w:color="auto" w:fill="auto"/>
            <w:noWrap/>
            <w:hideMark/>
          </w:tcPr>
          <w:p w14:paraId="4EA2DCD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800</w:t>
            </w:r>
          </w:p>
        </w:tc>
        <w:tc>
          <w:tcPr>
            <w:tcW w:w="1624" w:type="dxa"/>
            <w:tcBorders>
              <w:top w:val="nil"/>
              <w:left w:val="nil"/>
              <w:bottom w:val="single" w:sz="4" w:space="0" w:color="auto"/>
              <w:right w:val="single" w:sz="4" w:space="0" w:color="auto"/>
            </w:tcBorders>
            <w:shd w:val="clear" w:color="auto" w:fill="auto"/>
            <w:noWrap/>
            <w:hideMark/>
          </w:tcPr>
          <w:p w14:paraId="58FE069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128419</w:t>
            </w:r>
          </w:p>
        </w:tc>
      </w:tr>
      <w:tr w:rsidR="006D7074" w:rsidRPr="000D2D94" w14:paraId="7DEF9DFD"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372030CE"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68FD13FE"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4FF4EA36"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w:t>
            </w:r>
          </w:p>
        </w:tc>
        <w:tc>
          <w:tcPr>
            <w:tcW w:w="1381" w:type="dxa"/>
            <w:tcBorders>
              <w:top w:val="nil"/>
              <w:left w:val="nil"/>
              <w:bottom w:val="single" w:sz="4" w:space="0" w:color="auto"/>
              <w:right w:val="single" w:sz="4" w:space="0" w:color="auto"/>
            </w:tcBorders>
            <w:shd w:val="clear" w:color="auto" w:fill="auto"/>
            <w:noWrap/>
            <w:hideMark/>
          </w:tcPr>
          <w:p w14:paraId="01CA0BE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343267</w:t>
            </w:r>
          </w:p>
        </w:tc>
        <w:tc>
          <w:tcPr>
            <w:tcW w:w="1624" w:type="dxa"/>
            <w:tcBorders>
              <w:top w:val="nil"/>
              <w:left w:val="nil"/>
              <w:bottom w:val="single" w:sz="4" w:space="0" w:color="auto"/>
              <w:right w:val="single" w:sz="4" w:space="0" w:color="auto"/>
            </w:tcBorders>
            <w:shd w:val="clear" w:color="auto" w:fill="auto"/>
            <w:noWrap/>
            <w:hideMark/>
          </w:tcPr>
          <w:p w14:paraId="3F36B70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608072</w:t>
            </w:r>
          </w:p>
        </w:tc>
        <w:tc>
          <w:tcPr>
            <w:tcW w:w="1624" w:type="dxa"/>
            <w:tcBorders>
              <w:top w:val="nil"/>
              <w:left w:val="nil"/>
              <w:bottom w:val="single" w:sz="4" w:space="0" w:color="auto"/>
              <w:right w:val="single" w:sz="4" w:space="0" w:color="auto"/>
            </w:tcBorders>
            <w:shd w:val="clear" w:color="auto" w:fill="auto"/>
            <w:noWrap/>
            <w:hideMark/>
          </w:tcPr>
          <w:p w14:paraId="3117ED1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789957</w:t>
            </w:r>
          </w:p>
        </w:tc>
      </w:tr>
      <w:tr w:rsidR="006D7074" w:rsidRPr="000D2D94" w14:paraId="742513CA" w14:textId="77777777" w:rsidTr="001962E2">
        <w:trPr>
          <w:trHeight w:val="282"/>
          <w:jc w:val="center"/>
        </w:trPr>
        <w:tc>
          <w:tcPr>
            <w:tcW w:w="2263" w:type="dxa"/>
            <w:vMerge w:val="restart"/>
            <w:tcBorders>
              <w:top w:val="nil"/>
              <w:left w:val="single" w:sz="4" w:space="0" w:color="auto"/>
              <w:bottom w:val="single" w:sz="4" w:space="0" w:color="auto"/>
              <w:right w:val="single" w:sz="4" w:space="0" w:color="auto"/>
            </w:tcBorders>
            <w:shd w:val="clear" w:color="auto" w:fill="auto"/>
            <w:hideMark/>
          </w:tcPr>
          <w:p w14:paraId="6C8CDECE"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կրտսեր</w:t>
            </w:r>
            <w:r w:rsidRPr="000D2D94">
              <w:rPr>
                <w:rFonts w:ascii="GHEA Grapalat" w:eastAsia="Times New Roman" w:hAnsi="GHEA Grapalat" w:cs="Arial"/>
                <w:sz w:val="20"/>
                <w:szCs w:val="20"/>
              </w:rPr>
              <w:t xml:space="preserve">,                  </w:t>
            </w:r>
            <w:r w:rsidRPr="000D2D94">
              <w:rPr>
                <w:rFonts w:ascii="GHEA Grapalat" w:eastAsia="Times New Roman" w:hAnsi="GHEA Grapalat" w:cs="Sylfaen"/>
                <w:sz w:val="20"/>
                <w:szCs w:val="20"/>
              </w:rPr>
              <w:t>մասնագիտական</w:t>
            </w:r>
            <w:r w:rsidRPr="000D2D94">
              <w:rPr>
                <w:rFonts w:ascii="GHEA Grapalat" w:eastAsia="Times New Roman" w:hAnsi="GHEA Grapalat" w:cs="Arial"/>
                <w:sz w:val="20"/>
                <w:szCs w:val="20"/>
              </w:rPr>
              <w:t>-6,7,8</w:t>
            </w:r>
          </w:p>
        </w:tc>
        <w:tc>
          <w:tcPr>
            <w:tcW w:w="586" w:type="dxa"/>
            <w:vMerge w:val="restart"/>
            <w:tcBorders>
              <w:top w:val="nil"/>
              <w:left w:val="single" w:sz="4" w:space="0" w:color="auto"/>
              <w:bottom w:val="single" w:sz="4" w:space="0" w:color="auto"/>
              <w:right w:val="single" w:sz="4" w:space="0" w:color="auto"/>
            </w:tcBorders>
            <w:shd w:val="clear" w:color="auto" w:fill="auto"/>
            <w:vAlign w:val="center"/>
            <w:hideMark/>
          </w:tcPr>
          <w:p w14:paraId="734C7440"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ԱՐ</w:t>
            </w:r>
          </w:p>
        </w:tc>
        <w:tc>
          <w:tcPr>
            <w:tcW w:w="2249" w:type="dxa"/>
            <w:tcBorders>
              <w:top w:val="nil"/>
              <w:left w:val="nil"/>
              <w:bottom w:val="single" w:sz="4" w:space="0" w:color="auto"/>
              <w:right w:val="single" w:sz="4" w:space="0" w:color="auto"/>
            </w:tcBorders>
            <w:shd w:val="clear" w:color="auto" w:fill="auto"/>
            <w:hideMark/>
          </w:tcPr>
          <w:p w14:paraId="5714BF59"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1381" w:type="dxa"/>
            <w:tcBorders>
              <w:top w:val="nil"/>
              <w:left w:val="nil"/>
              <w:bottom w:val="single" w:sz="4" w:space="0" w:color="auto"/>
              <w:right w:val="single" w:sz="4" w:space="0" w:color="auto"/>
            </w:tcBorders>
            <w:shd w:val="clear" w:color="auto" w:fill="auto"/>
            <w:noWrap/>
            <w:hideMark/>
          </w:tcPr>
          <w:p w14:paraId="51FD9C2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121600</w:t>
            </w:r>
          </w:p>
        </w:tc>
        <w:tc>
          <w:tcPr>
            <w:tcW w:w="1624" w:type="dxa"/>
            <w:tcBorders>
              <w:top w:val="nil"/>
              <w:left w:val="nil"/>
              <w:bottom w:val="single" w:sz="4" w:space="0" w:color="auto"/>
              <w:right w:val="single" w:sz="4" w:space="0" w:color="auto"/>
            </w:tcBorders>
            <w:shd w:val="clear" w:color="auto" w:fill="auto"/>
            <w:noWrap/>
            <w:hideMark/>
          </w:tcPr>
          <w:p w14:paraId="095CC12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44271</w:t>
            </w:r>
          </w:p>
        </w:tc>
        <w:tc>
          <w:tcPr>
            <w:tcW w:w="1624" w:type="dxa"/>
            <w:tcBorders>
              <w:top w:val="nil"/>
              <w:left w:val="nil"/>
              <w:bottom w:val="single" w:sz="4" w:space="0" w:color="auto"/>
              <w:right w:val="single" w:sz="4" w:space="0" w:color="auto"/>
            </w:tcBorders>
            <w:shd w:val="clear" w:color="auto" w:fill="auto"/>
            <w:noWrap/>
            <w:hideMark/>
          </w:tcPr>
          <w:p w14:paraId="466A394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164796</w:t>
            </w:r>
          </w:p>
        </w:tc>
      </w:tr>
      <w:tr w:rsidR="006D7074" w:rsidRPr="000D2D94" w14:paraId="1D35D16C"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4D751DE6"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2108E197"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6CC319F2" w14:textId="77777777" w:rsidR="006D7074" w:rsidRPr="000D2D94" w:rsidRDefault="006D7074" w:rsidP="001962E2">
            <w:pPr>
              <w:spacing w:after="0" w:line="240" w:lineRule="auto"/>
              <w:rPr>
                <w:rFonts w:ascii="GHEA Grapalat" w:eastAsia="Times New Roman" w:hAnsi="GHEA Grapalat" w:cs="Arial"/>
                <w:i/>
                <w:iCs/>
                <w:sz w:val="20"/>
                <w:szCs w:val="20"/>
              </w:rPr>
            </w:pPr>
            <w:r w:rsidRPr="000D2D94">
              <w:rPr>
                <w:rFonts w:ascii="GHEA Grapalat" w:eastAsia="Times New Roman" w:hAnsi="GHEA Grapalat" w:cs="Sylfaen"/>
                <w:i/>
                <w:iCs/>
                <w:sz w:val="20"/>
                <w:szCs w:val="20"/>
              </w:rPr>
              <w:t>աշխատողների</w:t>
            </w:r>
            <w:r w:rsidRPr="000D2D94">
              <w:rPr>
                <w:rFonts w:ascii="GHEA Grapalat" w:eastAsia="Times New Roman" w:hAnsi="GHEA Grapalat" w:cs="Arial"/>
                <w:i/>
                <w:iCs/>
                <w:sz w:val="20"/>
                <w:szCs w:val="20"/>
              </w:rPr>
              <w:t xml:space="preserve"> </w:t>
            </w:r>
            <w:r w:rsidRPr="000D2D94">
              <w:rPr>
                <w:rFonts w:ascii="GHEA Grapalat" w:eastAsia="Times New Roman" w:hAnsi="GHEA Grapalat" w:cs="Sylfaen"/>
                <w:i/>
                <w:iCs/>
                <w:sz w:val="20"/>
                <w:szCs w:val="20"/>
              </w:rPr>
              <w:t>թիվը</w:t>
            </w:r>
          </w:p>
        </w:tc>
        <w:tc>
          <w:tcPr>
            <w:tcW w:w="1381" w:type="dxa"/>
            <w:tcBorders>
              <w:top w:val="nil"/>
              <w:left w:val="nil"/>
              <w:bottom w:val="single" w:sz="4" w:space="0" w:color="auto"/>
              <w:right w:val="single" w:sz="4" w:space="0" w:color="auto"/>
            </w:tcBorders>
            <w:shd w:val="clear" w:color="auto" w:fill="auto"/>
            <w:noWrap/>
            <w:hideMark/>
          </w:tcPr>
          <w:p w14:paraId="13C74CA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647</w:t>
            </w:r>
          </w:p>
        </w:tc>
        <w:tc>
          <w:tcPr>
            <w:tcW w:w="1624" w:type="dxa"/>
            <w:tcBorders>
              <w:top w:val="nil"/>
              <w:left w:val="nil"/>
              <w:bottom w:val="single" w:sz="4" w:space="0" w:color="auto"/>
              <w:right w:val="single" w:sz="4" w:space="0" w:color="auto"/>
            </w:tcBorders>
            <w:shd w:val="clear" w:color="auto" w:fill="auto"/>
            <w:noWrap/>
            <w:hideMark/>
          </w:tcPr>
          <w:p w14:paraId="5FD57B1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624</w:t>
            </w:r>
          </w:p>
        </w:tc>
        <w:tc>
          <w:tcPr>
            <w:tcW w:w="1624" w:type="dxa"/>
            <w:tcBorders>
              <w:top w:val="nil"/>
              <w:left w:val="nil"/>
              <w:bottom w:val="single" w:sz="4" w:space="0" w:color="auto"/>
              <w:right w:val="single" w:sz="4" w:space="0" w:color="auto"/>
            </w:tcBorders>
            <w:shd w:val="clear" w:color="auto" w:fill="auto"/>
            <w:noWrap/>
            <w:hideMark/>
          </w:tcPr>
          <w:p w14:paraId="1BE0E17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647</w:t>
            </w:r>
          </w:p>
        </w:tc>
      </w:tr>
      <w:tr w:rsidR="006D7074" w:rsidRPr="000D2D94" w14:paraId="475E6799"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34AFCB24"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5710F2AD"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403AC571"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w:t>
            </w:r>
          </w:p>
        </w:tc>
        <w:tc>
          <w:tcPr>
            <w:tcW w:w="1381" w:type="dxa"/>
            <w:tcBorders>
              <w:top w:val="nil"/>
              <w:left w:val="nil"/>
              <w:bottom w:val="single" w:sz="4" w:space="0" w:color="auto"/>
              <w:right w:val="single" w:sz="4" w:space="0" w:color="auto"/>
            </w:tcBorders>
            <w:shd w:val="clear" w:color="auto" w:fill="auto"/>
            <w:noWrap/>
            <w:hideMark/>
          </w:tcPr>
          <w:p w14:paraId="29B55DC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92618</w:t>
            </w:r>
          </w:p>
        </w:tc>
        <w:tc>
          <w:tcPr>
            <w:tcW w:w="1624" w:type="dxa"/>
            <w:tcBorders>
              <w:top w:val="nil"/>
              <w:left w:val="nil"/>
              <w:bottom w:val="single" w:sz="4" w:space="0" w:color="auto"/>
              <w:right w:val="single" w:sz="4" w:space="0" w:color="auto"/>
            </w:tcBorders>
            <w:shd w:val="clear" w:color="auto" w:fill="auto"/>
            <w:noWrap/>
            <w:hideMark/>
          </w:tcPr>
          <w:p w14:paraId="2DDBCAC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6283</w:t>
            </w:r>
          </w:p>
        </w:tc>
        <w:tc>
          <w:tcPr>
            <w:tcW w:w="1624" w:type="dxa"/>
            <w:tcBorders>
              <w:top w:val="nil"/>
              <w:left w:val="nil"/>
              <w:bottom w:val="single" w:sz="4" w:space="0" w:color="auto"/>
              <w:right w:val="single" w:sz="4" w:space="0" w:color="auto"/>
            </w:tcBorders>
            <w:shd w:val="clear" w:color="auto" w:fill="auto"/>
            <w:noWrap/>
            <w:hideMark/>
          </w:tcPr>
          <w:p w14:paraId="63FEF73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95903</w:t>
            </w:r>
          </w:p>
        </w:tc>
      </w:tr>
      <w:tr w:rsidR="006D7074" w:rsidRPr="000D2D94" w14:paraId="6E29899D"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0BB92D08"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5A013437"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7B3D178A"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w:t>
            </w:r>
          </w:p>
        </w:tc>
        <w:tc>
          <w:tcPr>
            <w:tcW w:w="1381" w:type="dxa"/>
            <w:tcBorders>
              <w:top w:val="nil"/>
              <w:left w:val="nil"/>
              <w:bottom w:val="single" w:sz="4" w:space="0" w:color="auto"/>
              <w:right w:val="single" w:sz="4" w:space="0" w:color="auto"/>
            </w:tcBorders>
            <w:shd w:val="clear" w:color="auto" w:fill="auto"/>
            <w:noWrap/>
            <w:hideMark/>
          </w:tcPr>
          <w:p w14:paraId="71BD091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932574</w:t>
            </w:r>
          </w:p>
        </w:tc>
        <w:tc>
          <w:tcPr>
            <w:tcW w:w="1624" w:type="dxa"/>
            <w:tcBorders>
              <w:top w:val="nil"/>
              <w:left w:val="nil"/>
              <w:bottom w:val="single" w:sz="4" w:space="0" w:color="auto"/>
              <w:right w:val="single" w:sz="4" w:space="0" w:color="auto"/>
            </w:tcBorders>
            <w:shd w:val="clear" w:color="auto" w:fill="auto"/>
            <w:noWrap/>
            <w:hideMark/>
          </w:tcPr>
          <w:p w14:paraId="7C135A4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148978</w:t>
            </w:r>
          </w:p>
        </w:tc>
        <w:tc>
          <w:tcPr>
            <w:tcW w:w="1624" w:type="dxa"/>
            <w:tcBorders>
              <w:top w:val="nil"/>
              <w:left w:val="nil"/>
              <w:bottom w:val="single" w:sz="4" w:space="0" w:color="auto"/>
              <w:right w:val="single" w:sz="4" w:space="0" w:color="auto"/>
            </w:tcBorders>
            <w:shd w:val="clear" w:color="auto" w:fill="auto"/>
            <w:noWrap/>
            <w:hideMark/>
          </w:tcPr>
          <w:p w14:paraId="0D7C21C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970226</w:t>
            </w:r>
          </w:p>
        </w:tc>
      </w:tr>
      <w:tr w:rsidR="006D7074" w:rsidRPr="000D2D94" w14:paraId="76B7CE9F"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4A914B90"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val="restart"/>
            <w:tcBorders>
              <w:top w:val="nil"/>
              <w:left w:val="single" w:sz="4" w:space="0" w:color="auto"/>
              <w:bottom w:val="single" w:sz="4" w:space="0" w:color="auto"/>
              <w:right w:val="single" w:sz="4" w:space="0" w:color="auto"/>
            </w:tcBorders>
            <w:shd w:val="clear" w:color="auto" w:fill="auto"/>
            <w:vAlign w:val="center"/>
            <w:hideMark/>
          </w:tcPr>
          <w:p w14:paraId="430CB325"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ԻԳ</w:t>
            </w:r>
          </w:p>
        </w:tc>
        <w:tc>
          <w:tcPr>
            <w:tcW w:w="2249" w:type="dxa"/>
            <w:tcBorders>
              <w:top w:val="nil"/>
              <w:left w:val="nil"/>
              <w:bottom w:val="single" w:sz="4" w:space="0" w:color="auto"/>
              <w:right w:val="single" w:sz="4" w:space="0" w:color="auto"/>
            </w:tcBorders>
            <w:shd w:val="clear" w:color="auto" w:fill="auto"/>
            <w:hideMark/>
          </w:tcPr>
          <w:p w14:paraId="5941787E"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1381" w:type="dxa"/>
            <w:tcBorders>
              <w:top w:val="nil"/>
              <w:left w:val="nil"/>
              <w:bottom w:val="single" w:sz="4" w:space="0" w:color="auto"/>
              <w:right w:val="single" w:sz="4" w:space="0" w:color="auto"/>
            </w:tcBorders>
            <w:shd w:val="clear" w:color="auto" w:fill="auto"/>
            <w:noWrap/>
            <w:hideMark/>
          </w:tcPr>
          <w:p w14:paraId="3FB862C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114667</w:t>
            </w:r>
          </w:p>
        </w:tc>
        <w:tc>
          <w:tcPr>
            <w:tcW w:w="1624" w:type="dxa"/>
            <w:tcBorders>
              <w:top w:val="nil"/>
              <w:left w:val="nil"/>
              <w:bottom w:val="single" w:sz="4" w:space="0" w:color="auto"/>
              <w:right w:val="single" w:sz="4" w:space="0" w:color="auto"/>
            </w:tcBorders>
            <w:shd w:val="clear" w:color="auto" w:fill="auto"/>
            <w:noWrap/>
            <w:hideMark/>
          </w:tcPr>
          <w:p w14:paraId="1FB1259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45125</w:t>
            </w:r>
          </w:p>
        </w:tc>
        <w:tc>
          <w:tcPr>
            <w:tcW w:w="1624" w:type="dxa"/>
            <w:tcBorders>
              <w:top w:val="nil"/>
              <w:left w:val="nil"/>
              <w:bottom w:val="single" w:sz="4" w:space="0" w:color="auto"/>
              <w:right w:val="single" w:sz="4" w:space="0" w:color="auto"/>
            </w:tcBorders>
            <w:shd w:val="clear" w:color="auto" w:fill="auto"/>
            <w:noWrap/>
            <w:hideMark/>
          </w:tcPr>
          <w:p w14:paraId="69FBAA0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158056</w:t>
            </w:r>
          </w:p>
        </w:tc>
      </w:tr>
      <w:tr w:rsidR="006D7074" w:rsidRPr="000D2D94" w14:paraId="0DBE1B62"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047EAD6A"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0ACF7488"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53B641A6" w14:textId="77777777" w:rsidR="006D7074" w:rsidRPr="000D2D94" w:rsidRDefault="006D7074" w:rsidP="001962E2">
            <w:pPr>
              <w:spacing w:after="0" w:line="240" w:lineRule="auto"/>
              <w:rPr>
                <w:rFonts w:ascii="GHEA Grapalat" w:eastAsia="Times New Roman" w:hAnsi="GHEA Grapalat" w:cs="Arial"/>
                <w:i/>
                <w:iCs/>
                <w:sz w:val="20"/>
                <w:szCs w:val="20"/>
              </w:rPr>
            </w:pPr>
            <w:r w:rsidRPr="000D2D94">
              <w:rPr>
                <w:rFonts w:ascii="GHEA Grapalat" w:eastAsia="Times New Roman" w:hAnsi="GHEA Grapalat" w:cs="Sylfaen"/>
                <w:i/>
                <w:iCs/>
                <w:sz w:val="20"/>
                <w:szCs w:val="20"/>
              </w:rPr>
              <w:t>աշխատողների</w:t>
            </w:r>
            <w:r w:rsidRPr="000D2D94">
              <w:rPr>
                <w:rFonts w:ascii="GHEA Grapalat" w:eastAsia="Times New Roman" w:hAnsi="GHEA Grapalat" w:cs="Arial"/>
                <w:i/>
                <w:iCs/>
                <w:sz w:val="20"/>
                <w:szCs w:val="20"/>
              </w:rPr>
              <w:t xml:space="preserve"> </w:t>
            </w:r>
            <w:r w:rsidRPr="000D2D94">
              <w:rPr>
                <w:rFonts w:ascii="GHEA Grapalat" w:eastAsia="Times New Roman" w:hAnsi="GHEA Grapalat" w:cs="Sylfaen"/>
                <w:i/>
                <w:iCs/>
                <w:sz w:val="20"/>
                <w:szCs w:val="20"/>
              </w:rPr>
              <w:t>թիվը</w:t>
            </w:r>
          </w:p>
        </w:tc>
        <w:tc>
          <w:tcPr>
            <w:tcW w:w="1381" w:type="dxa"/>
            <w:tcBorders>
              <w:top w:val="nil"/>
              <w:left w:val="nil"/>
              <w:bottom w:val="single" w:sz="4" w:space="0" w:color="auto"/>
              <w:right w:val="single" w:sz="4" w:space="0" w:color="auto"/>
            </w:tcBorders>
            <w:shd w:val="clear" w:color="auto" w:fill="auto"/>
            <w:noWrap/>
            <w:hideMark/>
          </w:tcPr>
          <w:p w14:paraId="120158A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995</w:t>
            </w:r>
          </w:p>
        </w:tc>
        <w:tc>
          <w:tcPr>
            <w:tcW w:w="1624" w:type="dxa"/>
            <w:tcBorders>
              <w:top w:val="nil"/>
              <w:left w:val="nil"/>
              <w:bottom w:val="single" w:sz="4" w:space="0" w:color="auto"/>
              <w:right w:val="single" w:sz="4" w:space="0" w:color="auto"/>
            </w:tcBorders>
            <w:shd w:val="clear" w:color="auto" w:fill="auto"/>
            <w:noWrap/>
            <w:hideMark/>
          </w:tcPr>
          <w:p w14:paraId="58B2758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945</w:t>
            </w:r>
          </w:p>
        </w:tc>
        <w:tc>
          <w:tcPr>
            <w:tcW w:w="1624" w:type="dxa"/>
            <w:tcBorders>
              <w:top w:val="nil"/>
              <w:left w:val="nil"/>
              <w:bottom w:val="single" w:sz="4" w:space="0" w:color="auto"/>
              <w:right w:val="single" w:sz="4" w:space="0" w:color="auto"/>
            </w:tcBorders>
            <w:shd w:val="clear" w:color="auto" w:fill="auto"/>
            <w:noWrap/>
            <w:hideMark/>
          </w:tcPr>
          <w:p w14:paraId="51538FBD"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995</w:t>
            </w:r>
          </w:p>
        </w:tc>
      </w:tr>
      <w:tr w:rsidR="006D7074" w:rsidRPr="000D2D94" w14:paraId="45E31C23"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512D2A49"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4CBC0863"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649A9DF2"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w:t>
            </w:r>
          </w:p>
        </w:tc>
        <w:tc>
          <w:tcPr>
            <w:tcW w:w="1381" w:type="dxa"/>
            <w:tcBorders>
              <w:top w:val="nil"/>
              <w:left w:val="nil"/>
              <w:bottom w:val="single" w:sz="4" w:space="0" w:color="auto"/>
              <w:right w:val="single" w:sz="4" w:space="0" w:color="auto"/>
            </w:tcBorders>
            <w:shd w:val="clear" w:color="auto" w:fill="auto"/>
            <w:noWrap/>
            <w:hideMark/>
          </w:tcPr>
          <w:p w14:paraId="1AAA40E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89103</w:t>
            </w:r>
          </w:p>
        </w:tc>
        <w:tc>
          <w:tcPr>
            <w:tcW w:w="1624" w:type="dxa"/>
            <w:tcBorders>
              <w:top w:val="nil"/>
              <w:left w:val="nil"/>
              <w:bottom w:val="single" w:sz="4" w:space="0" w:color="auto"/>
              <w:right w:val="single" w:sz="4" w:space="0" w:color="auto"/>
            </w:tcBorders>
            <w:shd w:val="clear" w:color="auto" w:fill="auto"/>
            <w:noWrap/>
            <w:hideMark/>
          </w:tcPr>
          <w:p w14:paraId="1088BEA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3142</w:t>
            </w:r>
          </w:p>
        </w:tc>
        <w:tc>
          <w:tcPr>
            <w:tcW w:w="1624" w:type="dxa"/>
            <w:tcBorders>
              <w:top w:val="nil"/>
              <w:left w:val="nil"/>
              <w:bottom w:val="single" w:sz="4" w:space="0" w:color="auto"/>
              <w:right w:val="single" w:sz="4" w:space="0" w:color="auto"/>
            </w:tcBorders>
            <w:shd w:val="clear" w:color="auto" w:fill="auto"/>
            <w:noWrap/>
            <w:hideMark/>
          </w:tcPr>
          <w:p w14:paraId="6906D34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95903</w:t>
            </w:r>
          </w:p>
        </w:tc>
      </w:tr>
      <w:tr w:rsidR="006D7074" w:rsidRPr="000D2D94" w14:paraId="39CEBA24"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34BB350B"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0CEEC808"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3F7C970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w:t>
            </w:r>
          </w:p>
        </w:tc>
        <w:tc>
          <w:tcPr>
            <w:tcW w:w="1381" w:type="dxa"/>
            <w:tcBorders>
              <w:top w:val="nil"/>
              <w:left w:val="nil"/>
              <w:bottom w:val="single" w:sz="4" w:space="0" w:color="auto"/>
              <w:right w:val="single" w:sz="4" w:space="0" w:color="auto"/>
            </w:tcBorders>
            <w:shd w:val="clear" w:color="auto" w:fill="auto"/>
            <w:noWrap/>
            <w:hideMark/>
          </w:tcPr>
          <w:p w14:paraId="29B9A86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193129</w:t>
            </w:r>
          </w:p>
        </w:tc>
        <w:tc>
          <w:tcPr>
            <w:tcW w:w="1624" w:type="dxa"/>
            <w:tcBorders>
              <w:top w:val="nil"/>
              <w:left w:val="nil"/>
              <w:bottom w:val="single" w:sz="4" w:space="0" w:color="auto"/>
              <w:right w:val="single" w:sz="4" w:space="0" w:color="auto"/>
            </w:tcBorders>
            <w:shd w:val="clear" w:color="auto" w:fill="auto"/>
            <w:noWrap/>
            <w:hideMark/>
          </w:tcPr>
          <w:p w14:paraId="527E433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182997</w:t>
            </w:r>
          </w:p>
        </w:tc>
        <w:tc>
          <w:tcPr>
            <w:tcW w:w="1624" w:type="dxa"/>
            <w:tcBorders>
              <w:top w:val="nil"/>
              <w:left w:val="nil"/>
              <w:bottom w:val="single" w:sz="4" w:space="0" w:color="auto"/>
              <w:right w:val="single" w:sz="4" w:space="0" w:color="auto"/>
            </w:tcBorders>
            <w:shd w:val="clear" w:color="auto" w:fill="auto"/>
            <w:noWrap/>
            <w:hideMark/>
          </w:tcPr>
          <w:p w14:paraId="50E69AD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301388</w:t>
            </w:r>
          </w:p>
        </w:tc>
      </w:tr>
      <w:tr w:rsidR="006D7074" w:rsidRPr="000D2D94" w14:paraId="691F2547"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4AC7CBF9"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val="restart"/>
            <w:tcBorders>
              <w:top w:val="nil"/>
              <w:left w:val="single" w:sz="4" w:space="0" w:color="auto"/>
              <w:bottom w:val="single" w:sz="4" w:space="0" w:color="auto"/>
              <w:right w:val="single" w:sz="4" w:space="0" w:color="auto"/>
            </w:tcBorders>
            <w:shd w:val="clear" w:color="auto" w:fill="auto"/>
            <w:vAlign w:val="center"/>
            <w:hideMark/>
          </w:tcPr>
          <w:p w14:paraId="6DE8E193"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Ընդ</w:t>
            </w:r>
          </w:p>
        </w:tc>
        <w:tc>
          <w:tcPr>
            <w:tcW w:w="2249" w:type="dxa"/>
            <w:tcBorders>
              <w:top w:val="nil"/>
              <w:left w:val="nil"/>
              <w:bottom w:val="single" w:sz="4" w:space="0" w:color="auto"/>
              <w:right w:val="single" w:sz="4" w:space="0" w:color="auto"/>
            </w:tcBorders>
            <w:shd w:val="clear" w:color="auto" w:fill="auto"/>
            <w:hideMark/>
          </w:tcPr>
          <w:p w14:paraId="1A22C79B"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1381" w:type="dxa"/>
            <w:tcBorders>
              <w:top w:val="nil"/>
              <w:left w:val="nil"/>
              <w:bottom w:val="single" w:sz="4" w:space="0" w:color="auto"/>
              <w:right w:val="single" w:sz="4" w:space="0" w:color="auto"/>
            </w:tcBorders>
            <w:shd w:val="clear" w:color="auto" w:fill="auto"/>
            <w:noWrap/>
            <w:hideMark/>
          </w:tcPr>
          <w:p w14:paraId="43503AE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118020</w:t>
            </w:r>
          </w:p>
        </w:tc>
        <w:tc>
          <w:tcPr>
            <w:tcW w:w="1624" w:type="dxa"/>
            <w:tcBorders>
              <w:top w:val="nil"/>
              <w:left w:val="nil"/>
              <w:bottom w:val="single" w:sz="4" w:space="0" w:color="auto"/>
              <w:right w:val="single" w:sz="4" w:space="0" w:color="auto"/>
            </w:tcBorders>
            <w:shd w:val="clear" w:color="auto" w:fill="auto"/>
            <w:noWrap/>
            <w:hideMark/>
          </w:tcPr>
          <w:p w14:paraId="77EFC51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44128</w:t>
            </w:r>
          </w:p>
        </w:tc>
        <w:tc>
          <w:tcPr>
            <w:tcW w:w="1624" w:type="dxa"/>
            <w:tcBorders>
              <w:top w:val="nil"/>
              <w:left w:val="nil"/>
              <w:bottom w:val="single" w:sz="4" w:space="0" w:color="auto"/>
              <w:right w:val="single" w:sz="4" w:space="0" w:color="auto"/>
            </w:tcBorders>
            <w:shd w:val="clear" w:color="auto" w:fill="auto"/>
            <w:noWrap/>
            <w:hideMark/>
          </w:tcPr>
          <w:p w14:paraId="44681CA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160628</w:t>
            </w:r>
          </w:p>
        </w:tc>
      </w:tr>
      <w:tr w:rsidR="006D7074" w:rsidRPr="000D2D94" w14:paraId="201A809D"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6AE5F7FF"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1367DE5C"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12CA387B" w14:textId="77777777" w:rsidR="006D7074" w:rsidRPr="000D2D94" w:rsidRDefault="006D7074" w:rsidP="001962E2">
            <w:pPr>
              <w:spacing w:after="0" w:line="240" w:lineRule="auto"/>
              <w:rPr>
                <w:rFonts w:ascii="GHEA Grapalat" w:eastAsia="Times New Roman" w:hAnsi="GHEA Grapalat" w:cs="Arial"/>
                <w:i/>
                <w:iCs/>
                <w:sz w:val="20"/>
                <w:szCs w:val="20"/>
              </w:rPr>
            </w:pPr>
            <w:r w:rsidRPr="000D2D94">
              <w:rPr>
                <w:rFonts w:ascii="GHEA Grapalat" w:eastAsia="Times New Roman" w:hAnsi="GHEA Grapalat" w:cs="Sylfaen"/>
                <w:i/>
                <w:iCs/>
                <w:sz w:val="20"/>
                <w:szCs w:val="20"/>
              </w:rPr>
              <w:t>աշխատողների</w:t>
            </w:r>
            <w:r w:rsidRPr="000D2D94">
              <w:rPr>
                <w:rFonts w:ascii="GHEA Grapalat" w:eastAsia="Times New Roman" w:hAnsi="GHEA Grapalat" w:cs="Arial"/>
                <w:i/>
                <w:iCs/>
                <w:sz w:val="20"/>
                <w:szCs w:val="20"/>
              </w:rPr>
              <w:t xml:space="preserve"> </w:t>
            </w:r>
            <w:r w:rsidRPr="000D2D94">
              <w:rPr>
                <w:rFonts w:ascii="GHEA Grapalat" w:eastAsia="Times New Roman" w:hAnsi="GHEA Grapalat" w:cs="Sylfaen"/>
                <w:i/>
                <w:iCs/>
                <w:sz w:val="20"/>
                <w:szCs w:val="20"/>
              </w:rPr>
              <w:t>թիվը</w:t>
            </w:r>
          </w:p>
        </w:tc>
        <w:tc>
          <w:tcPr>
            <w:tcW w:w="1381" w:type="dxa"/>
            <w:tcBorders>
              <w:top w:val="nil"/>
              <w:left w:val="nil"/>
              <w:bottom w:val="single" w:sz="4" w:space="0" w:color="auto"/>
              <w:right w:val="single" w:sz="4" w:space="0" w:color="auto"/>
            </w:tcBorders>
            <w:shd w:val="clear" w:color="auto" w:fill="auto"/>
            <w:noWrap/>
            <w:hideMark/>
          </w:tcPr>
          <w:p w14:paraId="72E57DF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1642</w:t>
            </w:r>
          </w:p>
        </w:tc>
        <w:tc>
          <w:tcPr>
            <w:tcW w:w="1624" w:type="dxa"/>
            <w:tcBorders>
              <w:top w:val="nil"/>
              <w:left w:val="nil"/>
              <w:bottom w:val="single" w:sz="4" w:space="0" w:color="auto"/>
              <w:right w:val="single" w:sz="4" w:space="0" w:color="auto"/>
            </w:tcBorders>
            <w:shd w:val="clear" w:color="auto" w:fill="auto"/>
            <w:noWrap/>
            <w:hideMark/>
          </w:tcPr>
          <w:p w14:paraId="691EE1F8"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1569</w:t>
            </w:r>
          </w:p>
        </w:tc>
        <w:tc>
          <w:tcPr>
            <w:tcW w:w="1624" w:type="dxa"/>
            <w:tcBorders>
              <w:top w:val="nil"/>
              <w:left w:val="nil"/>
              <w:bottom w:val="single" w:sz="4" w:space="0" w:color="auto"/>
              <w:right w:val="single" w:sz="4" w:space="0" w:color="auto"/>
            </w:tcBorders>
            <w:shd w:val="clear" w:color="auto" w:fill="auto"/>
            <w:noWrap/>
            <w:hideMark/>
          </w:tcPr>
          <w:p w14:paraId="60CFD49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1642</w:t>
            </w:r>
          </w:p>
        </w:tc>
      </w:tr>
      <w:tr w:rsidR="006D7074" w:rsidRPr="000D2D94" w14:paraId="0EA9D1A3"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33C4DAE2"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220DCD65"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068D658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w:t>
            </w:r>
          </w:p>
        </w:tc>
        <w:tc>
          <w:tcPr>
            <w:tcW w:w="1381" w:type="dxa"/>
            <w:tcBorders>
              <w:top w:val="nil"/>
              <w:left w:val="nil"/>
              <w:bottom w:val="single" w:sz="4" w:space="0" w:color="auto"/>
              <w:right w:val="single" w:sz="4" w:space="0" w:color="auto"/>
            </w:tcBorders>
            <w:shd w:val="clear" w:color="auto" w:fill="auto"/>
            <w:noWrap/>
            <w:hideMark/>
          </w:tcPr>
          <w:p w14:paraId="797B8FC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89103</w:t>
            </w:r>
          </w:p>
        </w:tc>
        <w:tc>
          <w:tcPr>
            <w:tcW w:w="1624" w:type="dxa"/>
            <w:tcBorders>
              <w:top w:val="nil"/>
              <w:left w:val="nil"/>
              <w:bottom w:val="single" w:sz="4" w:space="0" w:color="auto"/>
              <w:right w:val="single" w:sz="4" w:space="0" w:color="auto"/>
            </w:tcBorders>
            <w:shd w:val="clear" w:color="auto" w:fill="auto"/>
            <w:noWrap/>
            <w:hideMark/>
          </w:tcPr>
          <w:p w14:paraId="1446B80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3142</w:t>
            </w:r>
          </w:p>
        </w:tc>
        <w:tc>
          <w:tcPr>
            <w:tcW w:w="1624" w:type="dxa"/>
            <w:tcBorders>
              <w:top w:val="nil"/>
              <w:left w:val="nil"/>
              <w:bottom w:val="single" w:sz="4" w:space="0" w:color="auto"/>
              <w:right w:val="single" w:sz="4" w:space="0" w:color="auto"/>
            </w:tcBorders>
            <w:shd w:val="clear" w:color="auto" w:fill="auto"/>
            <w:noWrap/>
            <w:hideMark/>
          </w:tcPr>
          <w:p w14:paraId="780FBBF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95903</w:t>
            </w:r>
          </w:p>
        </w:tc>
      </w:tr>
      <w:tr w:rsidR="006D7074" w:rsidRPr="000D2D94" w14:paraId="702C5437"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23DC1FFA"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4EC3716B"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3AE2E72B"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w:t>
            </w:r>
          </w:p>
        </w:tc>
        <w:tc>
          <w:tcPr>
            <w:tcW w:w="1381" w:type="dxa"/>
            <w:tcBorders>
              <w:top w:val="nil"/>
              <w:left w:val="nil"/>
              <w:bottom w:val="single" w:sz="4" w:space="0" w:color="auto"/>
              <w:right w:val="single" w:sz="4" w:space="0" w:color="auto"/>
            </w:tcBorders>
            <w:shd w:val="clear" w:color="auto" w:fill="auto"/>
            <w:noWrap/>
            <w:hideMark/>
          </w:tcPr>
          <w:p w14:paraId="2DCB3989"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932574</w:t>
            </w:r>
          </w:p>
        </w:tc>
        <w:tc>
          <w:tcPr>
            <w:tcW w:w="1624" w:type="dxa"/>
            <w:tcBorders>
              <w:top w:val="nil"/>
              <w:left w:val="nil"/>
              <w:bottom w:val="single" w:sz="4" w:space="0" w:color="auto"/>
              <w:right w:val="single" w:sz="4" w:space="0" w:color="auto"/>
            </w:tcBorders>
            <w:shd w:val="clear" w:color="auto" w:fill="auto"/>
            <w:noWrap/>
            <w:hideMark/>
          </w:tcPr>
          <w:p w14:paraId="686AF93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182997</w:t>
            </w:r>
          </w:p>
        </w:tc>
        <w:tc>
          <w:tcPr>
            <w:tcW w:w="1624" w:type="dxa"/>
            <w:tcBorders>
              <w:top w:val="nil"/>
              <w:left w:val="nil"/>
              <w:bottom w:val="single" w:sz="4" w:space="0" w:color="auto"/>
              <w:right w:val="single" w:sz="4" w:space="0" w:color="auto"/>
            </w:tcBorders>
            <w:shd w:val="clear" w:color="auto" w:fill="auto"/>
            <w:noWrap/>
            <w:hideMark/>
          </w:tcPr>
          <w:p w14:paraId="6AE8630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970226</w:t>
            </w:r>
          </w:p>
        </w:tc>
      </w:tr>
      <w:tr w:rsidR="006D7074" w:rsidRPr="000D2D94" w14:paraId="4B13BEEB" w14:textId="77777777" w:rsidTr="001962E2">
        <w:trPr>
          <w:trHeight w:val="282"/>
          <w:jc w:val="center"/>
        </w:trPr>
        <w:tc>
          <w:tcPr>
            <w:tcW w:w="2263" w:type="dxa"/>
            <w:vMerge w:val="restart"/>
            <w:tcBorders>
              <w:top w:val="nil"/>
              <w:left w:val="single" w:sz="4" w:space="0" w:color="auto"/>
              <w:bottom w:val="single" w:sz="4" w:space="0" w:color="auto"/>
              <w:right w:val="single" w:sz="4" w:space="0" w:color="auto"/>
            </w:tcBorders>
            <w:shd w:val="clear" w:color="auto" w:fill="auto"/>
            <w:hideMark/>
          </w:tcPr>
          <w:p w14:paraId="6FA7BD3C"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Ընդհանուր</w:t>
            </w:r>
          </w:p>
        </w:tc>
        <w:tc>
          <w:tcPr>
            <w:tcW w:w="586" w:type="dxa"/>
            <w:vMerge w:val="restart"/>
            <w:tcBorders>
              <w:top w:val="nil"/>
              <w:left w:val="single" w:sz="4" w:space="0" w:color="auto"/>
              <w:bottom w:val="single" w:sz="4" w:space="0" w:color="auto"/>
              <w:right w:val="single" w:sz="4" w:space="0" w:color="auto"/>
            </w:tcBorders>
            <w:shd w:val="clear" w:color="auto" w:fill="auto"/>
            <w:vAlign w:val="center"/>
            <w:hideMark/>
          </w:tcPr>
          <w:p w14:paraId="11139F5C"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ԱՐ</w:t>
            </w:r>
          </w:p>
        </w:tc>
        <w:tc>
          <w:tcPr>
            <w:tcW w:w="2249" w:type="dxa"/>
            <w:tcBorders>
              <w:top w:val="nil"/>
              <w:left w:val="nil"/>
              <w:bottom w:val="single" w:sz="4" w:space="0" w:color="auto"/>
              <w:right w:val="single" w:sz="4" w:space="0" w:color="auto"/>
            </w:tcBorders>
            <w:shd w:val="clear" w:color="auto" w:fill="auto"/>
            <w:hideMark/>
          </w:tcPr>
          <w:p w14:paraId="38D549F0"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1381" w:type="dxa"/>
            <w:tcBorders>
              <w:top w:val="nil"/>
              <w:left w:val="nil"/>
              <w:bottom w:val="single" w:sz="4" w:space="0" w:color="auto"/>
              <w:right w:val="single" w:sz="4" w:space="0" w:color="auto"/>
            </w:tcBorders>
            <w:shd w:val="clear" w:color="auto" w:fill="auto"/>
            <w:noWrap/>
            <w:hideMark/>
          </w:tcPr>
          <w:p w14:paraId="69825AE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235251</w:t>
            </w:r>
          </w:p>
        </w:tc>
        <w:tc>
          <w:tcPr>
            <w:tcW w:w="1624" w:type="dxa"/>
            <w:tcBorders>
              <w:top w:val="nil"/>
              <w:left w:val="nil"/>
              <w:bottom w:val="single" w:sz="4" w:space="0" w:color="auto"/>
              <w:right w:val="single" w:sz="4" w:space="0" w:color="auto"/>
            </w:tcBorders>
            <w:shd w:val="clear" w:color="auto" w:fill="auto"/>
            <w:noWrap/>
            <w:hideMark/>
          </w:tcPr>
          <w:p w14:paraId="48E5F3C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111879</w:t>
            </w:r>
          </w:p>
        </w:tc>
        <w:tc>
          <w:tcPr>
            <w:tcW w:w="1624" w:type="dxa"/>
            <w:tcBorders>
              <w:top w:val="nil"/>
              <w:left w:val="nil"/>
              <w:bottom w:val="single" w:sz="4" w:space="0" w:color="auto"/>
              <w:right w:val="single" w:sz="4" w:space="0" w:color="auto"/>
            </w:tcBorders>
            <w:shd w:val="clear" w:color="auto" w:fill="auto"/>
            <w:noWrap/>
            <w:hideMark/>
          </w:tcPr>
          <w:p w14:paraId="38C7264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344576</w:t>
            </w:r>
          </w:p>
        </w:tc>
      </w:tr>
      <w:tr w:rsidR="006D7074" w:rsidRPr="000D2D94" w14:paraId="63F2D21B"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4F900A66"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63EBBA67"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655AE8F8" w14:textId="77777777" w:rsidR="006D7074" w:rsidRPr="000D2D94" w:rsidRDefault="006D7074" w:rsidP="001962E2">
            <w:pPr>
              <w:spacing w:after="0" w:line="240" w:lineRule="auto"/>
              <w:rPr>
                <w:rFonts w:ascii="GHEA Grapalat" w:eastAsia="Times New Roman" w:hAnsi="GHEA Grapalat" w:cs="Arial"/>
                <w:i/>
                <w:iCs/>
                <w:sz w:val="20"/>
                <w:szCs w:val="20"/>
              </w:rPr>
            </w:pPr>
            <w:r w:rsidRPr="000D2D94">
              <w:rPr>
                <w:rFonts w:ascii="GHEA Grapalat" w:eastAsia="Times New Roman" w:hAnsi="GHEA Grapalat" w:cs="Sylfaen"/>
                <w:i/>
                <w:iCs/>
                <w:sz w:val="20"/>
                <w:szCs w:val="20"/>
              </w:rPr>
              <w:t>աշխատողների</w:t>
            </w:r>
            <w:r w:rsidRPr="000D2D94">
              <w:rPr>
                <w:rFonts w:ascii="GHEA Grapalat" w:eastAsia="Times New Roman" w:hAnsi="GHEA Grapalat" w:cs="Arial"/>
                <w:i/>
                <w:iCs/>
                <w:sz w:val="20"/>
                <w:szCs w:val="20"/>
              </w:rPr>
              <w:t xml:space="preserve"> </w:t>
            </w:r>
            <w:r w:rsidRPr="000D2D94">
              <w:rPr>
                <w:rFonts w:ascii="GHEA Grapalat" w:eastAsia="Times New Roman" w:hAnsi="GHEA Grapalat" w:cs="Sylfaen"/>
                <w:i/>
                <w:iCs/>
                <w:sz w:val="20"/>
                <w:szCs w:val="20"/>
              </w:rPr>
              <w:t>թիվը</w:t>
            </w:r>
          </w:p>
        </w:tc>
        <w:tc>
          <w:tcPr>
            <w:tcW w:w="1381" w:type="dxa"/>
            <w:tcBorders>
              <w:top w:val="nil"/>
              <w:left w:val="nil"/>
              <w:bottom w:val="single" w:sz="4" w:space="0" w:color="auto"/>
              <w:right w:val="single" w:sz="4" w:space="0" w:color="auto"/>
            </w:tcBorders>
            <w:shd w:val="clear" w:color="auto" w:fill="auto"/>
            <w:noWrap/>
            <w:hideMark/>
          </w:tcPr>
          <w:p w14:paraId="6BA84CFB"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3730</w:t>
            </w:r>
          </w:p>
        </w:tc>
        <w:tc>
          <w:tcPr>
            <w:tcW w:w="1624" w:type="dxa"/>
            <w:tcBorders>
              <w:top w:val="nil"/>
              <w:left w:val="nil"/>
              <w:bottom w:val="single" w:sz="4" w:space="0" w:color="auto"/>
              <w:right w:val="single" w:sz="4" w:space="0" w:color="auto"/>
            </w:tcBorders>
            <w:shd w:val="clear" w:color="auto" w:fill="auto"/>
            <w:noWrap/>
            <w:hideMark/>
          </w:tcPr>
          <w:p w14:paraId="329E1FB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3645</w:t>
            </w:r>
          </w:p>
        </w:tc>
        <w:tc>
          <w:tcPr>
            <w:tcW w:w="1624" w:type="dxa"/>
            <w:tcBorders>
              <w:top w:val="nil"/>
              <w:left w:val="nil"/>
              <w:bottom w:val="single" w:sz="4" w:space="0" w:color="auto"/>
              <w:right w:val="single" w:sz="4" w:space="0" w:color="auto"/>
            </w:tcBorders>
            <w:shd w:val="clear" w:color="auto" w:fill="auto"/>
            <w:noWrap/>
            <w:hideMark/>
          </w:tcPr>
          <w:p w14:paraId="773268FE"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3730</w:t>
            </w:r>
          </w:p>
        </w:tc>
      </w:tr>
      <w:tr w:rsidR="006D7074" w:rsidRPr="000D2D94" w14:paraId="38700DA6"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75733D22"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60FD2DB2"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6BCEF8AD"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w:t>
            </w:r>
          </w:p>
        </w:tc>
        <w:tc>
          <w:tcPr>
            <w:tcW w:w="1381" w:type="dxa"/>
            <w:tcBorders>
              <w:top w:val="nil"/>
              <w:left w:val="nil"/>
              <w:bottom w:val="single" w:sz="4" w:space="0" w:color="auto"/>
              <w:right w:val="single" w:sz="4" w:space="0" w:color="auto"/>
            </w:tcBorders>
            <w:shd w:val="clear" w:color="auto" w:fill="auto"/>
            <w:noWrap/>
            <w:hideMark/>
          </w:tcPr>
          <w:p w14:paraId="7E26FE1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92618</w:t>
            </w:r>
          </w:p>
        </w:tc>
        <w:tc>
          <w:tcPr>
            <w:tcW w:w="1624" w:type="dxa"/>
            <w:tcBorders>
              <w:top w:val="nil"/>
              <w:left w:val="nil"/>
              <w:bottom w:val="single" w:sz="4" w:space="0" w:color="auto"/>
              <w:right w:val="single" w:sz="4" w:space="0" w:color="auto"/>
            </w:tcBorders>
            <w:shd w:val="clear" w:color="auto" w:fill="auto"/>
            <w:noWrap/>
            <w:hideMark/>
          </w:tcPr>
          <w:p w14:paraId="38EE419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6283</w:t>
            </w:r>
          </w:p>
        </w:tc>
        <w:tc>
          <w:tcPr>
            <w:tcW w:w="1624" w:type="dxa"/>
            <w:tcBorders>
              <w:top w:val="nil"/>
              <w:left w:val="nil"/>
              <w:bottom w:val="single" w:sz="4" w:space="0" w:color="auto"/>
              <w:right w:val="single" w:sz="4" w:space="0" w:color="auto"/>
            </w:tcBorders>
            <w:shd w:val="clear" w:color="auto" w:fill="auto"/>
            <w:noWrap/>
            <w:hideMark/>
          </w:tcPr>
          <w:p w14:paraId="2756651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95903</w:t>
            </w:r>
          </w:p>
        </w:tc>
      </w:tr>
      <w:tr w:rsidR="006D7074" w:rsidRPr="000D2D94" w14:paraId="1194DD59"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3DC8764B"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4E6EDEAE"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0E61A556"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w:t>
            </w:r>
          </w:p>
        </w:tc>
        <w:tc>
          <w:tcPr>
            <w:tcW w:w="1381" w:type="dxa"/>
            <w:tcBorders>
              <w:top w:val="nil"/>
              <w:left w:val="nil"/>
              <w:bottom w:val="single" w:sz="4" w:space="0" w:color="auto"/>
              <w:right w:val="single" w:sz="4" w:space="0" w:color="auto"/>
            </w:tcBorders>
            <w:shd w:val="clear" w:color="auto" w:fill="auto"/>
            <w:noWrap/>
            <w:hideMark/>
          </w:tcPr>
          <w:p w14:paraId="53108BD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932574</w:t>
            </w:r>
          </w:p>
        </w:tc>
        <w:tc>
          <w:tcPr>
            <w:tcW w:w="1624" w:type="dxa"/>
            <w:tcBorders>
              <w:top w:val="nil"/>
              <w:left w:val="nil"/>
              <w:bottom w:val="single" w:sz="4" w:space="0" w:color="auto"/>
              <w:right w:val="single" w:sz="4" w:space="0" w:color="auto"/>
            </w:tcBorders>
            <w:shd w:val="clear" w:color="auto" w:fill="auto"/>
            <w:noWrap/>
            <w:hideMark/>
          </w:tcPr>
          <w:p w14:paraId="3CD1886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949398</w:t>
            </w:r>
          </w:p>
        </w:tc>
        <w:tc>
          <w:tcPr>
            <w:tcW w:w="1624" w:type="dxa"/>
            <w:tcBorders>
              <w:top w:val="nil"/>
              <w:left w:val="nil"/>
              <w:bottom w:val="single" w:sz="4" w:space="0" w:color="auto"/>
              <w:right w:val="single" w:sz="4" w:space="0" w:color="auto"/>
            </w:tcBorders>
            <w:shd w:val="clear" w:color="auto" w:fill="auto"/>
            <w:noWrap/>
            <w:hideMark/>
          </w:tcPr>
          <w:p w14:paraId="4D6AB45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1508942</w:t>
            </w:r>
          </w:p>
        </w:tc>
      </w:tr>
      <w:tr w:rsidR="006D7074" w:rsidRPr="000D2D94" w14:paraId="2886BCA5"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16FC6937"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val="restart"/>
            <w:tcBorders>
              <w:top w:val="nil"/>
              <w:left w:val="single" w:sz="4" w:space="0" w:color="auto"/>
              <w:bottom w:val="single" w:sz="4" w:space="0" w:color="auto"/>
              <w:right w:val="single" w:sz="4" w:space="0" w:color="auto"/>
            </w:tcBorders>
            <w:shd w:val="clear" w:color="auto" w:fill="auto"/>
            <w:vAlign w:val="center"/>
            <w:hideMark/>
          </w:tcPr>
          <w:p w14:paraId="6C5D1A33"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ԻԳ</w:t>
            </w:r>
          </w:p>
        </w:tc>
        <w:tc>
          <w:tcPr>
            <w:tcW w:w="2249" w:type="dxa"/>
            <w:tcBorders>
              <w:top w:val="nil"/>
              <w:left w:val="nil"/>
              <w:bottom w:val="single" w:sz="4" w:space="0" w:color="auto"/>
              <w:right w:val="single" w:sz="4" w:space="0" w:color="auto"/>
            </w:tcBorders>
            <w:shd w:val="clear" w:color="auto" w:fill="auto"/>
            <w:hideMark/>
          </w:tcPr>
          <w:p w14:paraId="4AC311B6"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1381" w:type="dxa"/>
            <w:tcBorders>
              <w:top w:val="nil"/>
              <w:left w:val="nil"/>
              <w:bottom w:val="single" w:sz="4" w:space="0" w:color="auto"/>
              <w:right w:val="single" w:sz="4" w:space="0" w:color="auto"/>
            </w:tcBorders>
            <w:shd w:val="clear" w:color="auto" w:fill="auto"/>
            <w:noWrap/>
            <w:hideMark/>
          </w:tcPr>
          <w:p w14:paraId="388B3E4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211336</w:t>
            </w:r>
          </w:p>
        </w:tc>
        <w:tc>
          <w:tcPr>
            <w:tcW w:w="1624" w:type="dxa"/>
            <w:tcBorders>
              <w:top w:val="nil"/>
              <w:left w:val="nil"/>
              <w:bottom w:val="single" w:sz="4" w:space="0" w:color="auto"/>
              <w:right w:val="single" w:sz="4" w:space="0" w:color="auto"/>
            </w:tcBorders>
            <w:shd w:val="clear" w:color="auto" w:fill="auto"/>
            <w:noWrap/>
            <w:hideMark/>
          </w:tcPr>
          <w:p w14:paraId="50E0BE0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101824</w:t>
            </w:r>
          </w:p>
        </w:tc>
        <w:tc>
          <w:tcPr>
            <w:tcW w:w="1624" w:type="dxa"/>
            <w:tcBorders>
              <w:top w:val="nil"/>
              <w:left w:val="nil"/>
              <w:bottom w:val="single" w:sz="4" w:space="0" w:color="auto"/>
              <w:right w:val="single" w:sz="4" w:space="0" w:color="auto"/>
            </w:tcBorders>
            <w:shd w:val="clear" w:color="auto" w:fill="auto"/>
            <w:noWrap/>
            <w:hideMark/>
          </w:tcPr>
          <w:p w14:paraId="58E6C7A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310401</w:t>
            </w:r>
          </w:p>
        </w:tc>
      </w:tr>
      <w:tr w:rsidR="006D7074" w:rsidRPr="000D2D94" w14:paraId="18FA4520"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53FFD165"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1810E629"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5B5A7DE5" w14:textId="77777777" w:rsidR="006D7074" w:rsidRPr="000D2D94" w:rsidRDefault="006D7074" w:rsidP="001962E2">
            <w:pPr>
              <w:spacing w:after="0" w:line="240" w:lineRule="auto"/>
              <w:rPr>
                <w:rFonts w:ascii="GHEA Grapalat" w:eastAsia="Times New Roman" w:hAnsi="GHEA Grapalat" w:cs="Arial"/>
                <w:i/>
                <w:iCs/>
                <w:sz w:val="20"/>
                <w:szCs w:val="20"/>
              </w:rPr>
            </w:pPr>
            <w:r w:rsidRPr="000D2D94">
              <w:rPr>
                <w:rFonts w:ascii="GHEA Grapalat" w:eastAsia="Times New Roman" w:hAnsi="GHEA Grapalat" w:cs="Sylfaen"/>
                <w:i/>
                <w:iCs/>
                <w:sz w:val="20"/>
                <w:szCs w:val="20"/>
              </w:rPr>
              <w:t>աշխատողների</w:t>
            </w:r>
            <w:r w:rsidRPr="000D2D94">
              <w:rPr>
                <w:rFonts w:ascii="GHEA Grapalat" w:eastAsia="Times New Roman" w:hAnsi="GHEA Grapalat" w:cs="Arial"/>
                <w:i/>
                <w:iCs/>
                <w:sz w:val="20"/>
                <w:szCs w:val="20"/>
              </w:rPr>
              <w:t xml:space="preserve"> </w:t>
            </w:r>
            <w:r w:rsidRPr="000D2D94">
              <w:rPr>
                <w:rFonts w:ascii="GHEA Grapalat" w:eastAsia="Times New Roman" w:hAnsi="GHEA Grapalat" w:cs="Sylfaen"/>
                <w:i/>
                <w:iCs/>
                <w:sz w:val="20"/>
                <w:szCs w:val="20"/>
              </w:rPr>
              <w:t>թիվը</w:t>
            </w:r>
          </w:p>
        </w:tc>
        <w:tc>
          <w:tcPr>
            <w:tcW w:w="1381" w:type="dxa"/>
            <w:tcBorders>
              <w:top w:val="nil"/>
              <w:left w:val="nil"/>
              <w:bottom w:val="single" w:sz="4" w:space="0" w:color="auto"/>
              <w:right w:val="single" w:sz="4" w:space="0" w:color="auto"/>
            </w:tcBorders>
            <w:shd w:val="clear" w:color="auto" w:fill="auto"/>
            <w:noWrap/>
            <w:hideMark/>
          </w:tcPr>
          <w:p w14:paraId="399CB39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5046</w:t>
            </w:r>
          </w:p>
        </w:tc>
        <w:tc>
          <w:tcPr>
            <w:tcW w:w="1624" w:type="dxa"/>
            <w:tcBorders>
              <w:top w:val="nil"/>
              <w:left w:val="nil"/>
              <w:bottom w:val="single" w:sz="4" w:space="0" w:color="auto"/>
              <w:right w:val="single" w:sz="4" w:space="0" w:color="auto"/>
            </w:tcBorders>
            <w:shd w:val="clear" w:color="auto" w:fill="auto"/>
            <w:noWrap/>
            <w:hideMark/>
          </w:tcPr>
          <w:p w14:paraId="4BA1F222"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4911</w:t>
            </w:r>
          </w:p>
        </w:tc>
        <w:tc>
          <w:tcPr>
            <w:tcW w:w="1624" w:type="dxa"/>
            <w:tcBorders>
              <w:top w:val="nil"/>
              <w:left w:val="nil"/>
              <w:bottom w:val="single" w:sz="4" w:space="0" w:color="auto"/>
              <w:right w:val="single" w:sz="4" w:space="0" w:color="auto"/>
            </w:tcBorders>
            <w:shd w:val="clear" w:color="auto" w:fill="auto"/>
            <w:noWrap/>
            <w:hideMark/>
          </w:tcPr>
          <w:p w14:paraId="1ED2D32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5046</w:t>
            </w:r>
          </w:p>
        </w:tc>
      </w:tr>
      <w:tr w:rsidR="006D7074" w:rsidRPr="000D2D94" w14:paraId="3290F9B4"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543A8F93"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65A2E805"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35ABFE0E"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w:t>
            </w:r>
          </w:p>
        </w:tc>
        <w:tc>
          <w:tcPr>
            <w:tcW w:w="1381" w:type="dxa"/>
            <w:tcBorders>
              <w:top w:val="nil"/>
              <w:left w:val="nil"/>
              <w:bottom w:val="single" w:sz="4" w:space="0" w:color="auto"/>
              <w:right w:val="single" w:sz="4" w:space="0" w:color="auto"/>
            </w:tcBorders>
            <w:shd w:val="clear" w:color="auto" w:fill="auto"/>
            <w:noWrap/>
            <w:hideMark/>
          </w:tcPr>
          <w:p w14:paraId="223E2AB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89103</w:t>
            </w:r>
          </w:p>
        </w:tc>
        <w:tc>
          <w:tcPr>
            <w:tcW w:w="1624" w:type="dxa"/>
            <w:tcBorders>
              <w:top w:val="nil"/>
              <w:left w:val="nil"/>
              <w:bottom w:val="single" w:sz="4" w:space="0" w:color="auto"/>
              <w:right w:val="single" w:sz="4" w:space="0" w:color="auto"/>
            </w:tcBorders>
            <w:shd w:val="clear" w:color="auto" w:fill="auto"/>
            <w:noWrap/>
            <w:hideMark/>
          </w:tcPr>
          <w:p w14:paraId="45F8865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800</w:t>
            </w:r>
          </w:p>
        </w:tc>
        <w:tc>
          <w:tcPr>
            <w:tcW w:w="1624" w:type="dxa"/>
            <w:tcBorders>
              <w:top w:val="nil"/>
              <w:left w:val="nil"/>
              <w:bottom w:val="single" w:sz="4" w:space="0" w:color="auto"/>
              <w:right w:val="single" w:sz="4" w:space="0" w:color="auto"/>
            </w:tcBorders>
            <w:shd w:val="clear" w:color="auto" w:fill="auto"/>
            <w:noWrap/>
            <w:hideMark/>
          </w:tcPr>
          <w:p w14:paraId="6A46A0B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95903</w:t>
            </w:r>
          </w:p>
        </w:tc>
      </w:tr>
      <w:tr w:rsidR="006D7074" w:rsidRPr="000D2D94" w14:paraId="17CD8BE1"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7EC84B13"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64F50C30"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27E18A0C"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w:t>
            </w:r>
          </w:p>
        </w:tc>
        <w:tc>
          <w:tcPr>
            <w:tcW w:w="1381" w:type="dxa"/>
            <w:tcBorders>
              <w:top w:val="nil"/>
              <w:left w:val="nil"/>
              <w:bottom w:val="single" w:sz="4" w:space="0" w:color="auto"/>
              <w:right w:val="single" w:sz="4" w:space="0" w:color="auto"/>
            </w:tcBorders>
            <w:shd w:val="clear" w:color="auto" w:fill="auto"/>
            <w:noWrap/>
            <w:hideMark/>
          </w:tcPr>
          <w:p w14:paraId="1279A476"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523167</w:t>
            </w:r>
          </w:p>
        </w:tc>
        <w:tc>
          <w:tcPr>
            <w:tcW w:w="1624" w:type="dxa"/>
            <w:tcBorders>
              <w:top w:val="nil"/>
              <w:left w:val="nil"/>
              <w:bottom w:val="single" w:sz="4" w:space="0" w:color="auto"/>
              <w:right w:val="single" w:sz="4" w:space="0" w:color="auto"/>
            </w:tcBorders>
            <w:shd w:val="clear" w:color="auto" w:fill="auto"/>
            <w:noWrap/>
            <w:hideMark/>
          </w:tcPr>
          <w:p w14:paraId="5FA6FBE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797879</w:t>
            </w:r>
          </w:p>
        </w:tc>
        <w:tc>
          <w:tcPr>
            <w:tcW w:w="1624" w:type="dxa"/>
            <w:tcBorders>
              <w:top w:val="nil"/>
              <w:left w:val="nil"/>
              <w:bottom w:val="single" w:sz="4" w:space="0" w:color="auto"/>
              <w:right w:val="single" w:sz="4" w:space="0" w:color="auto"/>
            </w:tcBorders>
            <w:shd w:val="clear" w:color="auto" w:fill="auto"/>
            <w:noWrap/>
            <w:hideMark/>
          </w:tcPr>
          <w:p w14:paraId="241A161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1272103</w:t>
            </w:r>
          </w:p>
        </w:tc>
      </w:tr>
      <w:tr w:rsidR="006D7074" w:rsidRPr="000D2D94" w14:paraId="5239F8D3"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437BFA53"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val="restart"/>
            <w:tcBorders>
              <w:top w:val="nil"/>
              <w:left w:val="single" w:sz="4" w:space="0" w:color="auto"/>
              <w:bottom w:val="single" w:sz="4" w:space="0" w:color="auto"/>
              <w:right w:val="single" w:sz="4" w:space="0" w:color="auto"/>
            </w:tcBorders>
            <w:shd w:val="clear" w:color="auto" w:fill="auto"/>
            <w:vAlign w:val="center"/>
            <w:hideMark/>
          </w:tcPr>
          <w:p w14:paraId="063F15DA" w14:textId="77777777" w:rsidR="006D7074" w:rsidRPr="000D2D94" w:rsidRDefault="006D7074" w:rsidP="001962E2">
            <w:pPr>
              <w:spacing w:after="0" w:line="240" w:lineRule="auto"/>
              <w:jc w:val="center"/>
              <w:rPr>
                <w:rFonts w:ascii="GHEA Grapalat" w:eastAsia="Times New Roman" w:hAnsi="GHEA Grapalat" w:cs="Arial"/>
                <w:sz w:val="20"/>
                <w:szCs w:val="20"/>
              </w:rPr>
            </w:pPr>
            <w:r w:rsidRPr="000D2D94">
              <w:rPr>
                <w:rFonts w:ascii="GHEA Grapalat" w:eastAsia="Times New Roman" w:hAnsi="GHEA Grapalat" w:cs="Sylfaen"/>
                <w:sz w:val="20"/>
                <w:szCs w:val="20"/>
              </w:rPr>
              <w:t>Ընդ</w:t>
            </w:r>
          </w:p>
        </w:tc>
        <w:tc>
          <w:tcPr>
            <w:tcW w:w="2249" w:type="dxa"/>
            <w:tcBorders>
              <w:top w:val="nil"/>
              <w:left w:val="nil"/>
              <w:bottom w:val="single" w:sz="4" w:space="0" w:color="auto"/>
              <w:right w:val="single" w:sz="4" w:space="0" w:color="auto"/>
            </w:tcBorders>
            <w:shd w:val="clear" w:color="auto" w:fill="auto"/>
            <w:hideMark/>
          </w:tcPr>
          <w:p w14:paraId="3D35FB8D"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միջինը</w:t>
            </w:r>
          </w:p>
        </w:tc>
        <w:tc>
          <w:tcPr>
            <w:tcW w:w="1381" w:type="dxa"/>
            <w:tcBorders>
              <w:top w:val="nil"/>
              <w:left w:val="nil"/>
              <w:bottom w:val="single" w:sz="4" w:space="0" w:color="auto"/>
              <w:right w:val="single" w:sz="4" w:space="0" w:color="auto"/>
            </w:tcBorders>
            <w:shd w:val="clear" w:color="auto" w:fill="auto"/>
            <w:noWrap/>
            <w:hideMark/>
          </w:tcPr>
          <w:p w14:paraId="5B002245"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221501</w:t>
            </w:r>
          </w:p>
        </w:tc>
        <w:tc>
          <w:tcPr>
            <w:tcW w:w="1624" w:type="dxa"/>
            <w:tcBorders>
              <w:top w:val="nil"/>
              <w:left w:val="nil"/>
              <w:bottom w:val="single" w:sz="4" w:space="0" w:color="auto"/>
              <w:right w:val="single" w:sz="4" w:space="0" w:color="auto"/>
            </w:tcBorders>
            <w:shd w:val="clear" w:color="auto" w:fill="auto"/>
            <w:noWrap/>
            <w:hideMark/>
          </w:tcPr>
          <w:p w14:paraId="2F2F86F0"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106107</w:t>
            </w:r>
          </w:p>
        </w:tc>
        <w:tc>
          <w:tcPr>
            <w:tcW w:w="1624" w:type="dxa"/>
            <w:tcBorders>
              <w:top w:val="nil"/>
              <w:left w:val="nil"/>
              <w:bottom w:val="single" w:sz="4" w:space="0" w:color="auto"/>
              <w:right w:val="single" w:sz="4" w:space="0" w:color="auto"/>
            </w:tcBorders>
            <w:shd w:val="clear" w:color="auto" w:fill="auto"/>
            <w:noWrap/>
            <w:hideMark/>
          </w:tcPr>
          <w:p w14:paraId="4D585EC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324926</w:t>
            </w:r>
          </w:p>
        </w:tc>
      </w:tr>
      <w:tr w:rsidR="006D7074" w:rsidRPr="000D2D94" w14:paraId="5791E309"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150B9763"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78BB778B"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4AE613BF" w14:textId="77777777" w:rsidR="006D7074" w:rsidRPr="000D2D94" w:rsidRDefault="006D7074" w:rsidP="001962E2">
            <w:pPr>
              <w:spacing w:after="0" w:line="240" w:lineRule="auto"/>
              <w:rPr>
                <w:rFonts w:ascii="GHEA Grapalat" w:eastAsia="Times New Roman" w:hAnsi="GHEA Grapalat" w:cs="Arial"/>
                <w:i/>
                <w:iCs/>
                <w:sz w:val="20"/>
                <w:szCs w:val="20"/>
              </w:rPr>
            </w:pPr>
            <w:r w:rsidRPr="000D2D94">
              <w:rPr>
                <w:rFonts w:ascii="GHEA Grapalat" w:eastAsia="Times New Roman" w:hAnsi="GHEA Grapalat" w:cs="Sylfaen"/>
                <w:i/>
                <w:iCs/>
                <w:sz w:val="20"/>
                <w:szCs w:val="20"/>
              </w:rPr>
              <w:t>աշխատողների</w:t>
            </w:r>
            <w:r w:rsidRPr="000D2D94">
              <w:rPr>
                <w:rFonts w:ascii="GHEA Grapalat" w:eastAsia="Times New Roman" w:hAnsi="GHEA Grapalat" w:cs="Arial"/>
                <w:i/>
                <w:iCs/>
                <w:sz w:val="20"/>
                <w:szCs w:val="20"/>
              </w:rPr>
              <w:t xml:space="preserve"> </w:t>
            </w:r>
            <w:r w:rsidRPr="000D2D94">
              <w:rPr>
                <w:rFonts w:ascii="GHEA Grapalat" w:eastAsia="Times New Roman" w:hAnsi="GHEA Grapalat" w:cs="Sylfaen"/>
                <w:i/>
                <w:iCs/>
                <w:sz w:val="20"/>
                <w:szCs w:val="20"/>
              </w:rPr>
              <w:t>թիվը</w:t>
            </w:r>
          </w:p>
        </w:tc>
        <w:tc>
          <w:tcPr>
            <w:tcW w:w="1381" w:type="dxa"/>
            <w:tcBorders>
              <w:top w:val="nil"/>
              <w:left w:val="nil"/>
              <w:bottom w:val="single" w:sz="4" w:space="0" w:color="auto"/>
              <w:right w:val="single" w:sz="4" w:space="0" w:color="auto"/>
            </w:tcBorders>
            <w:shd w:val="clear" w:color="auto" w:fill="auto"/>
            <w:noWrap/>
            <w:hideMark/>
          </w:tcPr>
          <w:p w14:paraId="779050C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8776</w:t>
            </w:r>
          </w:p>
        </w:tc>
        <w:tc>
          <w:tcPr>
            <w:tcW w:w="1624" w:type="dxa"/>
            <w:tcBorders>
              <w:top w:val="nil"/>
              <w:left w:val="nil"/>
              <w:bottom w:val="single" w:sz="4" w:space="0" w:color="auto"/>
              <w:right w:val="single" w:sz="4" w:space="0" w:color="auto"/>
            </w:tcBorders>
            <w:shd w:val="clear" w:color="auto" w:fill="auto"/>
            <w:noWrap/>
            <w:hideMark/>
          </w:tcPr>
          <w:p w14:paraId="76783D61"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8556</w:t>
            </w:r>
          </w:p>
        </w:tc>
        <w:tc>
          <w:tcPr>
            <w:tcW w:w="1624" w:type="dxa"/>
            <w:tcBorders>
              <w:top w:val="nil"/>
              <w:left w:val="nil"/>
              <w:bottom w:val="single" w:sz="4" w:space="0" w:color="auto"/>
              <w:right w:val="single" w:sz="4" w:space="0" w:color="auto"/>
            </w:tcBorders>
            <w:shd w:val="clear" w:color="auto" w:fill="auto"/>
            <w:noWrap/>
            <w:hideMark/>
          </w:tcPr>
          <w:p w14:paraId="7DD7B6E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8776</w:t>
            </w:r>
          </w:p>
        </w:tc>
      </w:tr>
      <w:tr w:rsidR="006D7074" w:rsidRPr="000D2D94" w14:paraId="45749E70"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12BFC5FC"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621B15BC"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441DA82F"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նվազագույն</w:t>
            </w:r>
          </w:p>
        </w:tc>
        <w:tc>
          <w:tcPr>
            <w:tcW w:w="1381" w:type="dxa"/>
            <w:tcBorders>
              <w:top w:val="nil"/>
              <w:left w:val="nil"/>
              <w:bottom w:val="single" w:sz="4" w:space="0" w:color="auto"/>
              <w:right w:val="single" w:sz="4" w:space="0" w:color="auto"/>
            </w:tcBorders>
            <w:shd w:val="clear" w:color="auto" w:fill="auto"/>
            <w:noWrap/>
            <w:hideMark/>
          </w:tcPr>
          <w:p w14:paraId="40C9F994"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89103</w:t>
            </w:r>
          </w:p>
        </w:tc>
        <w:tc>
          <w:tcPr>
            <w:tcW w:w="1624" w:type="dxa"/>
            <w:tcBorders>
              <w:top w:val="nil"/>
              <w:left w:val="nil"/>
              <w:bottom w:val="single" w:sz="4" w:space="0" w:color="auto"/>
              <w:right w:val="single" w:sz="4" w:space="0" w:color="auto"/>
            </w:tcBorders>
            <w:shd w:val="clear" w:color="auto" w:fill="auto"/>
            <w:noWrap/>
            <w:hideMark/>
          </w:tcPr>
          <w:p w14:paraId="1F7868D3"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800</w:t>
            </w:r>
          </w:p>
        </w:tc>
        <w:tc>
          <w:tcPr>
            <w:tcW w:w="1624" w:type="dxa"/>
            <w:tcBorders>
              <w:top w:val="nil"/>
              <w:left w:val="nil"/>
              <w:bottom w:val="single" w:sz="4" w:space="0" w:color="auto"/>
              <w:right w:val="single" w:sz="4" w:space="0" w:color="auto"/>
            </w:tcBorders>
            <w:shd w:val="clear" w:color="auto" w:fill="auto"/>
            <w:noWrap/>
            <w:hideMark/>
          </w:tcPr>
          <w:p w14:paraId="695A3A1F"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95903</w:t>
            </w:r>
          </w:p>
        </w:tc>
      </w:tr>
      <w:tr w:rsidR="006D7074" w:rsidRPr="000D2D94" w14:paraId="6D2D56D9" w14:textId="77777777" w:rsidTr="001962E2">
        <w:trPr>
          <w:trHeight w:val="282"/>
          <w:jc w:val="center"/>
        </w:trPr>
        <w:tc>
          <w:tcPr>
            <w:tcW w:w="2263" w:type="dxa"/>
            <w:vMerge/>
            <w:tcBorders>
              <w:top w:val="nil"/>
              <w:left w:val="single" w:sz="4" w:space="0" w:color="auto"/>
              <w:bottom w:val="single" w:sz="4" w:space="0" w:color="auto"/>
              <w:right w:val="single" w:sz="4" w:space="0" w:color="auto"/>
            </w:tcBorders>
            <w:vAlign w:val="center"/>
            <w:hideMark/>
          </w:tcPr>
          <w:p w14:paraId="25EF0D19" w14:textId="77777777" w:rsidR="006D7074" w:rsidRPr="000D2D94" w:rsidRDefault="006D7074" w:rsidP="001962E2">
            <w:pPr>
              <w:spacing w:after="0" w:line="240" w:lineRule="auto"/>
              <w:rPr>
                <w:rFonts w:ascii="GHEA Grapalat" w:eastAsia="Times New Roman" w:hAnsi="GHEA Grapalat" w:cs="Arial"/>
                <w:sz w:val="20"/>
                <w:szCs w:val="20"/>
              </w:rPr>
            </w:pPr>
          </w:p>
        </w:tc>
        <w:tc>
          <w:tcPr>
            <w:tcW w:w="586" w:type="dxa"/>
            <w:vMerge/>
            <w:tcBorders>
              <w:top w:val="nil"/>
              <w:left w:val="single" w:sz="4" w:space="0" w:color="auto"/>
              <w:bottom w:val="single" w:sz="4" w:space="0" w:color="auto"/>
              <w:right w:val="single" w:sz="4" w:space="0" w:color="auto"/>
            </w:tcBorders>
            <w:vAlign w:val="center"/>
            <w:hideMark/>
          </w:tcPr>
          <w:p w14:paraId="5ED64CD3" w14:textId="77777777" w:rsidR="006D7074" w:rsidRPr="000D2D94" w:rsidRDefault="006D7074" w:rsidP="001962E2">
            <w:pPr>
              <w:spacing w:after="0" w:line="240" w:lineRule="auto"/>
              <w:rPr>
                <w:rFonts w:ascii="GHEA Grapalat" w:eastAsia="Times New Roman" w:hAnsi="GHEA Grapalat" w:cs="Arial"/>
                <w:sz w:val="20"/>
                <w:szCs w:val="20"/>
              </w:rPr>
            </w:pPr>
          </w:p>
        </w:tc>
        <w:tc>
          <w:tcPr>
            <w:tcW w:w="2249" w:type="dxa"/>
            <w:tcBorders>
              <w:top w:val="nil"/>
              <w:left w:val="nil"/>
              <w:bottom w:val="single" w:sz="4" w:space="0" w:color="auto"/>
              <w:right w:val="single" w:sz="4" w:space="0" w:color="auto"/>
            </w:tcBorders>
            <w:shd w:val="clear" w:color="auto" w:fill="auto"/>
            <w:hideMark/>
          </w:tcPr>
          <w:p w14:paraId="5E4E2533" w14:textId="77777777" w:rsidR="006D7074" w:rsidRPr="000D2D94" w:rsidRDefault="006D7074" w:rsidP="001962E2">
            <w:pPr>
              <w:spacing w:after="0" w:line="240" w:lineRule="auto"/>
              <w:rPr>
                <w:rFonts w:ascii="GHEA Grapalat" w:eastAsia="Times New Roman" w:hAnsi="GHEA Grapalat" w:cs="Arial"/>
                <w:sz w:val="20"/>
                <w:szCs w:val="20"/>
              </w:rPr>
            </w:pPr>
            <w:r w:rsidRPr="000D2D94">
              <w:rPr>
                <w:rFonts w:ascii="GHEA Grapalat" w:eastAsia="Times New Roman" w:hAnsi="GHEA Grapalat" w:cs="Sylfaen"/>
                <w:sz w:val="20"/>
                <w:szCs w:val="20"/>
              </w:rPr>
              <w:t>առավելագույն</w:t>
            </w:r>
          </w:p>
        </w:tc>
        <w:tc>
          <w:tcPr>
            <w:tcW w:w="1381" w:type="dxa"/>
            <w:tcBorders>
              <w:top w:val="nil"/>
              <w:left w:val="nil"/>
              <w:bottom w:val="single" w:sz="4" w:space="0" w:color="auto"/>
              <w:right w:val="single" w:sz="4" w:space="0" w:color="auto"/>
            </w:tcBorders>
            <w:shd w:val="clear" w:color="auto" w:fill="auto"/>
            <w:noWrap/>
            <w:hideMark/>
          </w:tcPr>
          <w:p w14:paraId="76F5FA9A"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932574</w:t>
            </w:r>
          </w:p>
        </w:tc>
        <w:tc>
          <w:tcPr>
            <w:tcW w:w="1624" w:type="dxa"/>
            <w:tcBorders>
              <w:top w:val="nil"/>
              <w:left w:val="nil"/>
              <w:bottom w:val="single" w:sz="4" w:space="0" w:color="auto"/>
              <w:right w:val="single" w:sz="4" w:space="0" w:color="auto"/>
            </w:tcBorders>
            <w:shd w:val="clear" w:color="auto" w:fill="auto"/>
            <w:noWrap/>
            <w:hideMark/>
          </w:tcPr>
          <w:p w14:paraId="559BE76C"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949398</w:t>
            </w:r>
          </w:p>
        </w:tc>
        <w:tc>
          <w:tcPr>
            <w:tcW w:w="1624" w:type="dxa"/>
            <w:tcBorders>
              <w:top w:val="nil"/>
              <w:left w:val="nil"/>
              <w:bottom w:val="single" w:sz="4" w:space="0" w:color="auto"/>
              <w:right w:val="single" w:sz="4" w:space="0" w:color="auto"/>
            </w:tcBorders>
            <w:shd w:val="clear" w:color="auto" w:fill="auto"/>
            <w:noWrap/>
            <w:hideMark/>
          </w:tcPr>
          <w:p w14:paraId="5909EF47" w14:textId="77777777" w:rsidR="006D7074" w:rsidRPr="000D2D94" w:rsidRDefault="006D7074" w:rsidP="001962E2">
            <w:pPr>
              <w:spacing w:after="0" w:line="240" w:lineRule="auto"/>
              <w:jc w:val="right"/>
              <w:rPr>
                <w:rFonts w:ascii="GHEA Grapalat" w:eastAsia="Times New Roman" w:hAnsi="GHEA Grapalat" w:cs="Arial"/>
                <w:sz w:val="20"/>
                <w:szCs w:val="20"/>
              </w:rPr>
            </w:pPr>
            <w:r w:rsidRPr="000D2D94">
              <w:rPr>
                <w:rFonts w:ascii="GHEA Grapalat" w:eastAsia="Times New Roman" w:hAnsi="GHEA Grapalat" w:cs="Arial"/>
                <w:sz w:val="20"/>
                <w:szCs w:val="20"/>
              </w:rPr>
              <w:t>1508942</w:t>
            </w:r>
          </w:p>
        </w:tc>
      </w:tr>
    </w:tbl>
    <w:p w14:paraId="63DBF1B9" w14:textId="1FF23CAB" w:rsidR="006D7074" w:rsidRPr="000D2D94" w:rsidRDefault="006D7074" w:rsidP="006D7074">
      <w:pPr>
        <w:spacing w:after="0" w:line="240" w:lineRule="auto"/>
        <w:ind w:left="-142" w:firstLine="426"/>
        <w:rPr>
          <w:rFonts w:ascii="GHEA Grapalat" w:hAnsi="GHEA Grapalat" w:cs="Arial"/>
          <w:sz w:val="20"/>
          <w:szCs w:val="20"/>
          <w:lang w:val="hy-AM"/>
        </w:rPr>
      </w:pPr>
      <w:r w:rsidRPr="000D2D94">
        <w:rPr>
          <w:rFonts w:ascii="GHEA Grapalat" w:hAnsi="GHEA Grapalat" w:cs="Arial"/>
          <w:sz w:val="20"/>
          <w:szCs w:val="20"/>
          <w:lang w:val="hy-AM"/>
        </w:rPr>
        <w:t>*</w:t>
      </w:r>
      <w:r w:rsidRPr="000D2D94">
        <w:rPr>
          <w:rFonts w:ascii="GHEA Grapalat" w:hAnsi="GHEA Grapalat"/>
          <w:sz w:val="20"/>
          <w:szCs w:val="20"/>
        </w:rPr>
        <w:t xml:space="preserve"> </w:t>
      </w:r>
      <w:r w:rsidRPr="000D2D94">
        <w:rPr>
          <w:rFonts w:ascii="GHEA Grapalat" w:hAnsi="GHEA Grapalat"/>
          <w:sz w:val="20"/>
          <w:szCs w:val="20"/>
          <w:lang w:val="hy-AM"/>
        </w:rPr>
        <w:t xml:space="preserve">բացառությամբ </w:t>
      </w:r>
      <w:r w:rsidRPr="000D2D94">
        <w:rPr>
          <w:rFonts w:ascii="GHEA Grapalat" w:hAnsi="GHEA Grapalat" w:cs="Arial"/>
          <w:sz w:val="20"/>
          <w:szCs w:val="20"/>
          <w:lang w:val="hy-AM"/>
        </w:rPr>
        <w:t>դիվանագիտական, հարկային, մաքսային և հարկադիր կատարման ծառայությունների, քանի որ հիշյալ ծառայության պաշտոնների դասակարգումը մնացածի հետ նույնական չէ: Վերջիններիս միջին աշխատավարձի վերաբերյալ տվյալներ առկա են մյուս հավելվածներում:</w:t>
      </w:r>
    </w:p>
    <w:p w14:paraId="2B0E3EC5" w14:textId="5C8ACC74" w:rsidR="006D7074" w:rsidRPr="000D2D94" w:rsidRDefault="006D7074" w:rsidP="006D7074">
      <w:pPr>
        <w:spacing w:after="0" w:line="240" w:lineRule="auto"/>
        <w:ind w:left="-142" w:firstLine="426"/>
        <w:rPr>
          <w:rFonts w:ascii="GHEA Grapalat" w:hAnsi="GHEA Grapalat" w:cs="Arial"/>
          <w:sz w:val="20"/>
          <w:szCs w:val="20"/>
          <w:lang w:val="hy-AM"/>
        </w:rPr>
      </w:pPr>
    </w:p>
    <w:p w14:paraId="53D26385" w14:textId="4940B5F0" w:rsidR="006D7074" w:rsidRPr="000D2D94" w:rsidRDefault="006D7074" w:rsidP="006D7074">
      <w:pPr>
        <w:spacing w:after="0" w:line="240" w:lineRule="auto"/>
        <w:ind w:left="-142" w:firstLine="426"/>
        <w:rPr>
          <w:rFonts w:ascii="GHEA Grapalat" w:hAnsi="GHEA Grapalat" w:cs="Arial"/>
          <w:sz w:val="20"/>
          <w:szCs w:val="20"/>
          <w:lang w:val="hy-AM"/>
        </w:rPr>
      </w:pPr>
    </w:p>
    <w:p w14:paraId="5290A31C" w14:textId="11CE4ABB" w:rsidR="006D7074" w:rsidRPr="000D2D94" w:rsidRDefault="006D7074" w:rsidP="006D7074">
      <w:pPr>
        <w:spacing w:after="0" w:line="240" w:lineRule="auto"/>
        <w:ind w:left="-142" w:firstLine="426"/>
        <w:rPr>
          <w:rFonts w:ascii="GHEA Grapalat" w:hAnsi="GHEA Grapalat" w:cs="Arial"/>
          <w:sz w:val="20"/>
          <w:szCs w:val="20"/>
          <w:lang w:val="hy-AM"/>
        </w:rPr>
      </w:pPr>
    </w:p>
    <w:p w14:paraId="3215AE71" w14:textId="04D1FBF9" w:rsidR="006D7074" w:rsidRPr="000D2D94" w:rsidRDefault="006D7074" w:rsidP="006D7074">
      <w:pPr>
        <w:spacing w:after="0" w:line="240" w:lineRule="auto"/>
        <w:ind w:left="-142" w:firstLine="426"/>
        <w:rPr>
          <w:rFonts w:ascii="GHEA Grapalat" w:hAnsi="GHEA Grapalat" w:cs="Arial"/>
          <w:sz w:val="20"/>
          <w:szCs w:val="20"/>
          <w:lang w:val="hy-AM"/>
        </w:rPr>
      </w:pPr>
    </w:p>
    <w:p w14:paraId="06BC278C" w14:textId="7B45E026" w:rsidR="006D7074" w:rsidRPr="000D2D94" w:rsidRDefault="006D7074" w:rsidP="006D7074">
      <w:pPr>
        <w:spacing w:after="0" w:line="240" w:lineRule="auto"/>
        <w:ind w:left="-142" w:firstLine="426"/>
        <w:rPr>
          <w:rFonts w:ascii="GHEA Grapalat" w:hAnsi="GHEA Grapalat" w:cs="Arial"/>
          <w:sz w:val="20"/>
          <w:szCs w:val="20"/>
          <w:lang w:val="hy-AM"/>
        </w:rPr>
      </w:pPr>
    </w:p>
    <w:p w14:paraId="42B51E25" w14:textId="39525386" w:rsidR="006D7074" w:rsidRPr="000D2D94" w:rsidRDefault="006D7074" w:rsidP="006D7074">
      <w:pPr>
        <w:spacing w:after="0" w:line="240" w:lineRule="auto"/>
        <w:ind w:left="-142" w:firstLine="426"/>
        <w:rPr>
          <w:rFonts w:ascii="GHEA Grapalat" w:hAnsi="GHEA Grapalat" w:cs="Arial"/>
          <w:sz w:val="20"/>
          <w:szCs w:val="20"/>
          <w:lang w:val="hy-AM"/>
        </w:rPr>
      </w:pPr>
    </w:p>
    <w:p w14:paraId="265B0C9B" w14:textId="0DFF5062" w:rsidR="006D7074" w:rsidRPr="000D2D94" w:rsidRDefault="006D7074" w:rsidP="006D7074">
      <w:pPr>
        <w:spacing w:after="0" w:line="240" w:lineRule="auto"/>
        <w:ind w:left="-142" w:firstLine="426"/>
        <w:rPr>
          <w:rFonts w:ascii="GHEA Grapalat" w:hAnsi="GHEA Grapalat" w:cs="Arial"/>
          <w:sz w:val="20"/>
          <w:szCs w:val="20"/>
          <w:lang w:val="hy-AM"/>
        </w:rPr>
      </w:pPr>
    </w:p>
    <w:p w14:paraId="16BB6A50" w14:textId="2EEA4712" w:rsidR="006D7074" w:rsidRPr="000D2D94" w:rsidRDefault="006D7074" w:rsidP="006D7074">
      <w:pPr>
        <w:spacing w:after="0" w:line="240" w:lineRule="auto"/>
        <w:ind w:left="-142" w:firstLine="426"/>
        <w:rPr>
          <w:rFonts w:ascii="GHEA Grapalat" w:hAnsi="GHEA Grapalat" w:cs="Arial"/>
          <w:sz w:val="20"/>
          <w:szCs w:val="20"/>
          <w:lang w:val="hy-AM"/>
        </w:rPr>
      </w:pPr>
    </w:p>
    <w:p w14:paraId="6CB5465E" w14:textId="01597345" w:rsidR="006D7074" w:rsidRPr="000D2D94" w:rsidRDefault="006D7074" w:rsidP="006D7074">
      <w:pPr>
        <w:spacing w:after="0" w:line="240" w:lineRule="auto"/>
        <w:ind w:left="-142" w:firstLine="426"/>
        <w:rPr>
          <w:rFonts w:ascii="GHEA Grapalat" w:hAnsi="GHEA Grapalat" w:cs="Arial"/>
          <w:sz w:val="20"/>
          <w:szCs w:val="20"/>
          <w:lang w:val="hy-AM"/>
        </w:rPr>
      </w:pPr>
    </w:p>
    <w:p w14:paraId="5FA7DFED" w14:textId="46467A57" w:rsidR="006D7074" w:rsidRPr="000D2D94" w:rsidRDefault="006D7074" w:rsidP="006D7074">
      <w:pPr>
        <w:spacing w:after="0" w:line="240" w:lineRule="auto"/>
        <w:ind w:left="-142" w:firstLine="426"/>
        <w:rPr>
          <w:rFonts w:ascii="GHEA Grapalat" w:hAnsi="GHEA Grapalat" w:cs="Arial"/>
          <w:sz w:val="20"/>
          <w:szCs w:val="20"/>
          <w:lang w:val="hy-AM"/>
        </w:rPr>
      </w:pPr>
    </w:p>
    <w:p w14:paraId="18D0287C" w14:textId="04ADDE77" w:rsidR="006D7074" w:rsidRPr="000D2D94" w:rsidRDefault="006D7074" w:rsidP="006D7074">
      <w:pPr>
        <w:spacing w:after="0" w:line="240" w:lineRule="auto"/>
        <w:ind w:left="-142" w:firstLine="426"/>
        <w:rPr>
          <w:rFonts w:ascii="GHEA Grapalat" w:hAnsi="GHEA Grapalat" w:cs="Arial"/>
          <w:sz w:val="20"/>
          <w:szCs w:val="20"/>
          <w:lang w:val="hy-AM"/>
        </w:rPr>
      </w:pPr>
    </w:p>
    <w:p w14:paraId="1D3C1E4D" w14:textId="266323C0" w:rsidR="006D7074" w:rsidRPr="000D2D94" w:rsidRDefault="006D7074" w:rsidP="006D7074">
      <w:pPr>
        <w:spacing w:after="0" w:line="240" w:lineRule="auto"/>
        <w:ind w:left="-142" w:firstLine="426"/>
        <w:rPr>
          <w:rFonts w:ascii="GHEA Grapalat" w:hAnsi="GHEA Grapalat" w:cs="Arial"/>
          <w:sz w:val="20"/>
          <w:szCs w:val="20"/>
          <w:lang w:val="hy-AM"/>
        </w:rPr>
      </w:pPr>
    </w:p>
    <w:p w14:paraId="445F43EF" w14:textId="15BDF0BB" w:rsidR="006D7074" w:rsidRPr="000D2D94" w:rsidRDefault="006D7074" w:rsidP="006D7074">
      <w:pPr>
        <w:spacing w:after="0" w:line="240" w:lineRule="auto"/>
        <w:ind w:left="-142" w:firstLine="426"/>
        <w:rPr>
          <w:rFonts w:ascii="GHEA Grapalat" w:hAnsi="GHEA Grapalat" w:cs="Arial"/>
          <w:sz w:val="20"/>
          <w:szCs w:val="20"/>
          <w:lang w:val="hy-AM"/>
        </w:rPr>
      </w:pPr>
    </w:p>
    <w:p w14:paraId="32C905A9" w14:textId="64EAE20F" w:rsidR="006D7074" w:rsidRPr="000D2D94" w:rsidRDefault="006D7074" w:rsidP="006D7074">
      <w:pPr>
        <w:spacing w:after="0" w:line="240" w:lineRule="auto"/>
        <w:ind w:left="-142" w:firstLine="426"/>
        <w:rPr>
          <w:rFonts w:ascii="GHEA Grapalat" w:hAnsi="GHEA Grapalat" w:cs="Arial"/>
          <w:sz w:val="20"/>
          <w:szCs w:val="20"/>
          <w:lang w:val="hy-AM"/>
        </w:rPr>
      </w:pPr>
    </w:p>
    <w:p w14:paraId="21EF4619" w14:textId="7360EF17" w:rsidR="006D7074" w:rsidRPr="000D2D94" w:rsidRDefault="006D7074" w:rsidP="006D7074">
      <w:pPr>
        <w:spacing w:after="0" w:line="240" w:lineRule="auto"/>
        <w:ind w:left="-142" w:firstLine="426"/>
        <w:rPr>
          <w:rFonts w:ascii="GHEA Grapalat" w:hAnsi="GHEA Grapalat" w:cs="Arial"/>
          <w:sz w:val="20"/>
          <w:szCs w:val="20"/>
          <w:lang w:val="hy-AM"/>
        </w:rPr>
      </w:pPr>
    </w:p>
    <w:p w14:paraId="68C14688" w14:textId="59BBAEF0" w:rsidR="006D7074" w:rsidRPr="000D2D94" w:rsidRDefault="006D7074" w:rsidP="006D7074">
      <w:pPr>
        <w:spacing w:after="0" w:line="240" w:lineRule="auto"/>
        <w:ind w:left="-142" w:firstLine="426"/>
        <w:rPr>
          <w:rFonts w:ascii="GHEA Grapalat" w:hAnsi="GHEA Grapalat" w:cs="Arial"/>
          <w:sz w:val="20"/>
          <w:szCs w:val="20"/>
          <w:lang w:val="hy-AM"/>
        </w:rPr>
      </w:pPr>
    </w:p>
    <w:p w14:paraId="10331DBC" w14:textId="14086208" w:rsidR="006D7074" w:rsidRPr="000D2D94" w:rsidRDefault="006D7074" w:rsidP="006D7074">
      <w:pPr>
        <w:spacing w:after="0" w:line="240" w:lineRule="auto"/>
        <w:ind w:left="-142" w:firstLine="426"/>
        <w:rPr>
          <w:rFonts w:ascii="GHEA Grapalat" w:hAnsi="GHEA Grapalat" w:cs="Arial"/>
          <w:sz w:val="20"/>
          <w:szCs w:val="20"/>
          <w:lang w:val="hy-AM"/>
        </w:rPr>
      </w:pPr>
    </w:p>
    <w:p w14:paraId="1A1AF16B" w14:textId="77777777" w:rsidR="006D7074" w:rsidRPr="000D2D94" w:rsidRDefault="006D7074" w:rsidP="006D7074">
      <w:pPr>
        <w:spacing w:after="0" w:line="240" w:lineRule="auto"/>
        <w:ind w:left="-142" w:firstLine="426"/>
        <w:jc w:val="right"/>
        <w:rPr>
          <w:rFonts w:ascii="GHEA Grapalat" w:hAnsi="GHEA Grapalat" w:cs="Arial"/>
          <w:b/>
          <w:sz w:val="20"/>
          <w:szCs w:val="20"/>
          <w:lang w:val="hy-AM"/>
        </w:rPr>
      </w:pPr>
      <w:r w:rsidRPr="000D2D94">
        <w:rPr>
          <w:rFonts w:ascii="GHEA Grapalat" w:hAnsi="GHEA Grapalat" w:cs="Arial"/>
          <w:b/>
          <w:sz w:val="20"/>
          <w:szCs w:val="20"/>
          <w:lang w:val="hy-AM"/>
        </w:rPr>
        <w:lastRenderedPageBreak/>
        <w:t xml:space="preserve">Հավելված </w:t>
      </w:r>
      <w:r w:rsidRPr="000D2D94">
        <w:rPr>
          <w:rFonts w:ascii="GHEA Grapalat" w:hAnsi="GHEA Grapalat" w:cs="Arial"/>
          <w:b/>
          <w:sz w:val="20"/>
          <w:szCs w:val="20"/>
        </w:rPr>
        <w:t>7</w:t>
      </w:r>
      <w:r w:rsidRPr="000D2D94">
        <w:rPr>
          <w:rFonts w:ascii="GHEA Grapalat" w:hAnsi="GHEA Grapalat" w:cs="Arial"/>
          <w:b/>
          <w:sz w:val="20"/>
          <w:szCs w:val="20"/>
          <w:lang w:val="hy-AM"/>
        </w:rPr>
        <w:t xml:space="preserve">. </w:t>
      </w:r>
    </w:p>
    <w:p w14:paraId="16AC4694" w14:textId="77777777" w:rsidR="006D7074" w:rsidRPr="000D2D94" w:rsidRDefault="006D7074" w:rsidP="006D7074">
      <w:pPr>
        <w:spacing w:after="0" w:line="240" w:lineRule="auto"/>
        <w:ind w:left="-142" w:firstLine="426"/>
        <w:jc w:val="right"/>
        <w:rPr>
          <w:rFonts w:ascii="GHEA Grapalat" w:hAnsi="GHEA Grapalat" w:cs="Arial"/>
          <w:b/>
          <w:sz w:val="20"/>
          <w:szCs w:val="20"/>
          <w:lang w:val="hy-AM"/>
        </w:rPr>
      </w:pPr>
    </w:p>
    <w:p w14:paraId="6A1C51C9" w14:textId="77777777" w:rsidR="006D7074" w:rsidRPr="000D2D94" w:rsidRDefault="006D7074" w:rsidP="006D7074">
      <w:pPr>
        <w:spacing w:after="0" w:line="240" w:lineRule="auto"/>
        <w:ind w:left="-142" w:firstLine="426"/>
        <w:jc w:val="center"/>
        <w:rPr>
          <w:rFonts w:ascii="GHEA Grapalat" w:eastAsia="Times New Roman" w:hAnsi="GHEA Grapalat"/>
          <w:b/>
          <w:sz w:val="20"/>
          <w:szCs w:val="20"/>
          <w:lang w:val="hy-AM" w:eastAsia="ru-RU"/>
        </w:rPr>
      </w:pPr>
      <w:r w:rsidRPr="000D2D94">
        <w:rPr>
          <w:rFonts w:ascii="GHEA Grapalat" w:hAnsi="GHEA Grapalat" w:cs="Arial"/>
          <w:b/>
          <w:sz w:val="20"/>
          <w:szCs w:val="20"/>
          <w:lang w:val="hy-AM"/>
        </w:rPr>
        <w:t>Պետական ծառայողների միջին պաշտոնային դրույքաչափերը, միջին աշխատավարձերը 2013, 2018 և 2021 թվականերին</w:t>
      </w:r>
    </w:p>
    <w:p w14:paraId="5B7A8ACC" w14:textId="77777777" w:rsidR="006D7074" w:rsidRPr="000D2D94" w:rsidRDefault="006D7074" w:rsidP="006D7074">
      <w:pPr>
        <w:spacing w:line="240" w:lineRule="auto"/>
        <w:rPr>
          <w:rFonts w:ascii="GHEA Grapalat" w:hAnsi="GHEA Grapalat"/>
          <w:sz w:val="20"/>
          <w:szCs w:val="20"/>
        </w:rPr>
      </w:pPr>
    </w:p>
    <w:tbl>
      <w:tblPr>
        <w:tblW w:w="10741" w:type="dxa"/>
        <w:tblInd w:w="-5" w:type="dxa"/>
        <w:tblLayout w:type="fixed"/>
        <w:tblLook w:val="04A0" w:firstRow="1" w:lastRow="0" w:firstColumn="1" w:lastColumn="0" w:noHBand="0" w:noVBand="1"/>
      </w:tblPr>
      <w:tblGrid>
        <w:gridCol w:w="1350"/>
        <w:gridCol w:w="850"/>
        <w:gridCol w:w="851"/>
        <w:gridCol w:w="1175"/>
        <w:gridCol w:w="809"/>
        <w:gridCol w:w="1200"/>
        <w:gridCol w:w="8"/>
        <w:gridCol w:w="777"/>
        <w:gridCol w:w="743"/>
        <w:gridCol w:w="1168"/>
        <w:gridCol w:w="802"/>
        <w:gridCol w:w="1008"/>
      </w:tblGrid>
      <w:tr w:rsidR="006D7074" w:rsidRPr="000D2D94" w14:paraId="1B7BBC3A" w14:textId="77777777" w:rsidTr="006D7074">
        <w:trPr>
          <w:trHeight w:val="57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B9AD7"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Sylfaen"/>
                <w:sz w:val="16"/>
                <w:szCs w:val="20"/>
              </w:rPr>
              <w:t>Ծառայության</w:t>
            </w:r>
            <w:r w:rsidRPr="000D2D94">
              <w:rPr>
                <w:rFonts w:ascii="GHEA Grapalat" w:eastAsia="Times New Roman" w:hAnsi="GHEA Grapalat" w:cs="Arial"/>
                <w:sz w:val="16"/>
                <w:szCs w:val="20"/>
              </w:rPr>
              <w:t xml:space="preserve"> </w:t>
            </w:r>
            <w:r w:rsidRPr="000D2D94">
              <w:rPr>
                <w:rFonts w:ascii="GHEA Grapalat" w:eastAsia="Times New Roman" w:hAnsi="GHEA Grapalat" w:cs="Sylfaen"/>
                <w:sz w:val="16"/>
                <w:szCs w:val="20"/>
              </w:rPr>
              <w:t>անվանումը</w:t>
            </w:r>
          </w:p>
        </w:tc>
        <w:tc>
          <w:tcPr>
            <w:tcW w:w="4893" w:type="dxa"/>
            <w:gridSpan w:val="6"/>
            <w:tcBorders>
              <w:top w:val="single" w:sz="4" w:space="0" w:color="auto"/>
              <w:left w:val="nil"/>
              <w:bottom w:val="single" w:sz="4" w:space="0" w:color="auto"/>
              <w:right w:val="single" w:sz="4" w:space="0" w:color="000000"/>
            </w:tcBorders>
            <w:shd w:val="clear" w:color="auto" w:fill="auto"/>
            <w:vAlign w:val="center"/>
            <w:hideMark/>
          </w:tcPr>
          <w:p w14:paraId="2EDFDEB5"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Sylfaen"/>
                <w:sz w:val="16"/>
                <w:szCs w:val="20"/>
              </w:rPr>
              <w:t>Միջին</w:t>
            </w:r>
            <w:r w:rsidRPr="000D2D94">
              <w:rPr>
                <w:rFonts w:ascii="GHEA Grapalat" w:eastAsia="Times New Roman" w:hAnsi="GHEA Grapalat" w:cs="Arial"/>
                <w:sz w:val="16"/>
                <w:szCs w:val="20"/>
              </w:rPr>
              <w:t xml:space="preserve"> </w:t>
            </w:r>
            <w:r w:rsidRPr="000D2D94">
              <w:rPr>
                <w:rFonts w:ascii="GHEA Grapalat" w:eastAsia="Times New Roman" w:hAnsi="GHEA Grapalat" w:cs="Sylfaen"/>
                <w:sz w:val="16"/>
                <w:szCs w:val="20"/>
              </w:rPr>
              <w:t>պաշտոնային</w:t>
            </w:r>
            <w:r w:rsidRPr="000D2D94">
              <w:rPr>
                <w:rFonts w:ascii="GHEA Grapalat" w:eastAsia="Times New Roman" w:hAnsi="GHEA Grapalat" w:cs="Arial"/>
                <w:sz w:val="16"/>
                <w:szCs w:val="20"/>
              </w:rPr>
              <w:t xml:space="preserve"> </w:t>
            </w:r>
            <w:r w:rsidRPr="000D2D94">
              <w:rPr>
                <w:rFonts w:ascii="GHEA Grapalat" w:eastAsia="Times New Roman" w:hAnsi="GHEA Grapalat" w:cs="Sylfaen"/>
                <w:sz w:val="16"/>
                <w:szCs w:val="20"/>
              </w:rPr>
              <w:t>դրույքաչափ</w:t>
            </w:r>
          </w:p>
        </w:tc>
        <w:tc>
          <w:tcPr>
            <w:tcW w:w="4498" w:type="dxa"/>
            <w:gridSpan w:val="5"/>
            <w:tcBorders>
              <w:top w:val="single" w:sz="4" w:space="0" w:color="auto"/>
              <w:left w:val="nil"/>
              <w:bottom w:val="single" w:sz="4" w:space="0" w:color="auto"/>
              <w:right w:val="single" w:sz="4" w:space="0" w:color="000000"/>
            </w:tcBorders>
            <w:shd w:val="clear" w:color="auto" w:fill="auto"/>
            <w:vAlign w:val="center"/>
            <w:hideMark/>
          </w:tcPr>
          <w:p w14:paraId="5D6F8CDC"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Sylfaen"/>
                <w:sz w:val="16"/>
                <w:szCs w:val="20"/>
              </w:rPr>
              <w:t>Միջին</w:t>
            </w:r>
            <w:r w:rsidRPr="000D2D94">
              <w:rPr>
                <w:rFonts w:ascii="GHEA Grapalat" w:eastAsia="Times New Roman" w:hAnsi="GHEA Grapalat" w:cs="Arial"/>
                <w:sz w:val="16"/>
                <w:szCs w:val="20"/>
              </w:rPr>
              <w:t xml:space="preserve"> </w:t>
            </w:r>
            <w:r w:rsidRPr="000D2D94">
              <w:rPr>
                <w:rFonts w:ascii="GHEA Grapalat" w:eastAsia="Times New Roman" w:hAnsi="GHEA Grapalat" w:cs="Sylfaen"/>
                <w:sz w:val="16"/>
                <w:szCs w:val="20"/>
              </w:rPr>
              <w:t>աշխատավարձ</w:t>
            </w:r>
          </w:p>
        </w:tc>
      </w:tr>
      <w:tr w:rsidR="006D7074" w:rsidRPr="000D2D94" w14:paraId="04282B29" w14:textId="77777777" w:rsidTr="006D7074">
        <w:trPr>
          <w:trHeight w:val="1455"/>
        </w:trPr>
        <w:tc>
          <w:tcPr>
            <w:tcW w:w="1350" w:type="dxa"/>
            <w:tcBorders>
              <w:top w:val="nil"/>
              <w:left w:val="single" w:sz="4" w:space="0" w:color="auto"/>
              <w:bottom w:val="single" w:sz="4" w:space="0" w:color="auto"/>
              <w:right w:val="single" w:sz="4" w:space="0" w:color="auto"/>
            </w:tcBorders>
            <w:shd w:val="clear" w:color="auto" w:fill="auto"/>
            <w:vAlign w:val="center"/>
            <w:hideMark/>
          </w:tcPr>
          <w:p w14:paraId="74F0AA8D"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Calibri" w:eastAsia="Times New Roman" w:hAnsi="Calibri" w:cs="Calibri"/>
                <w:sz w:val="16"/>
                <w:szCs w:val="20"/>
              </w:rPr>
              <w:t> </w:t>
            </w:r>
          </w:p>
        </w:tc>
        <w:tc>
          <w:tcPr>
            <w:tcW w:w="850" w:type="dxa"/>
            <w:tcBorders>
              <w:top w:val="nil"/>
              <w:left w:val="nil"/>
              <w:bottom w:val="single" w:sz="4" w:space="0" w:color="auto"/>
              <w:right w:val="single" w:sz="4" w:space="0" w:color="auto"/>
            </w:tcBorders>
            <w:shd w:val="clear" w:color="auto" w:fill="auto"/>
            <w:vAlign w:val="center"/>
            <w:hideMark/>
          </w:tcPr>
          <w:p w14:paraId="4FCBC6E0"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2013</w:t>
            </w:r>
            <w:r w:rsidRPr="000D2D94">
              <w:rPr>
                <w:rFonts w:ascii="GHEA Grapalat" w:eastAsia="Times New Roman" w:hAnsi="GHEA Grapalat" w:cs="Sylfaen"/>
                <w:sz w:val="16"/>
                <w:szCs w:val="20"/>
              </w:rPr>
              <w:t>թ</w:t>
            </w:r>
            <w:r w:rsidRPr="000D2D94">
              <w:rPr>
                <w:rFonts w:ascii="GHEA Grapalat" w:eastAsia="Times New Roman" w:hAnsi="GHEA Grapalat" w:cs="Arial"/>
                <w:sz w:val="16"/>
                <w:szCs w:val="20"/>
              </w:rPr>
              <w:t>.</w:t>
            </w:r>
          </w:p>
        </w:tc>
        <w:tc>
          <w:tcPr>
            <w:tcW w:w="851" w:type="dxa"/>
            <w:tcBorders>
              <w:top w:val="nil"/>
              <w:left w:val="nil"/>
              <w:bottom w:val="single" w:sz="4" w:space="0" w:color="auto"/>
              <w:right w:val="single" w:sz="4" w:space="0" w:color="auto"/>
            </w:tcBorders>
            <w:shd w:val="clear" w:color="auto" w:fill="auto"/>
            <w:vAlign w:val="center"/>
            <w:hideMark/>
          </w:tcPr>
          <w:p w14:paraId="57996FB1"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2018</w:t>
            </w:r>
            <w:r w:rsidRPr="000D2D94">
              <w:rPr>
                <w:rFonts w:ascii="GHEA Grapalat" w:eastAsia="Times New Roman" w:hAnsi="GHEA Grapalat" w:cs="Sylfaen"/>
                <w:sz w:val="16"/>
                <w:szCs w:val="20"/>
              </w:rPr>
              <w:t>թ</w:t>
            </w:r>
            <w:r w:rsidRPr="000D2D94">
              <w:rPr>
                <w:rFonts w:ascii="GHEA Grapalat" w:eastAsia="Times New Roman" w:hAnsi="GHEA Grapalat" w:cs="Arial"/>
                <w:sz w:val="16"/>
                <w:szCs w:val="20"/>
              </w:rPr>
              <w:t>.</w:t>
            </w:r>
          </w:p>
        </w:tc>
        <w:tc>
          <w:tcPr>
            <w:tcW w:w="1175" w:type="dxa"/>
            <w:tcBorders>
              <w:top w:val="nil"/>
              <w:left w:val="nil"/>
              <w:bottom w:val="single" w:sz="4" w:space="0" w:color="auto"/>
              <w:right w:val="single" w:sz="4" w:space="0" w:color="auto"/>
            </w:tcBorders>
            <w:shd w:val="clear" w:color="auto" w:fill="auto"/>
            <w:vAlign w:val="center"/>
            <w:hideMark/>
          </w:tcPr>
          <w:p w14:paraId="345EBDDB"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Sylfaen"/>
                <w:sz w:val="16"/>
                <w:szCs w:val="20"/>
              </w:rPr>
              <w:t>Միջին</w:t>
            </w:r>
            <w:r w:rsidRPr="000D2D94">
              <w:rPr>
                <w:rFonts w:ascii="GHEA Grapalat" w:eastAsia="Times New Roman" w:hAnsi="GHEA Grapalat" w:cs="Arial"/>
                <w:sz w:val="16"/>
                <w:szCs w:val="20"/>
              </w:rPr>
              <w:t xml:space="preserve"> </w:t>
            </w:r>
            <w:r w:rsidRPr="000D2D94">
              <w:rPr>
                <w:rFonts w:ascii="GHEA Grapalat" w:eastAsia="Times New Roman" w:hAnsi="GHEA Grapalat" w:cs="Sylfaen"/>
                <w:sz w:val="16"/>
                <w:szCs w:val="20"/>
              </w:rPr>
              <w:t>պաշտոնային</w:t>
            </w:r>
            <w:r w:rsidRPr="000D2D94">
              <w:rPr>
                <w:rFonts w:ascii="GHEA Grapalat" w:eastAsia="Times New Roman" w:hAnsi="GHEA Grapalat" w:cs="Arial"/>
                <w:sz w:val="16"/>
                <w:szCs w:val="20"/>
              </w:rPr>
              <w:t xml:space="preserve"> </w:t>
            </w:r>
            <w:r w:rsidRPr="000D2D94">
              <w:rPr>
                <w:rFonts w:ascii="GHEA Grapalat" w:eastAsia="Times New Roman" w:hAnsi="GHEA Grapalat" w:cs="Sylfaen"/>
                <w:sz w:val="16"/>
                <w:szCs w:val="20"/>
              </w:rPr>
              <w:t>դրույքաչափի</w:t>
            </w:r>
            <w:r w:rsidRPr="000D2D94">
              <w:rPr>
                <w:rFonts w:ascii="GHEA Grapalat" w:eastAsia="Times New Roman" w:hAnsi="GHEA Grapalat" w:cs="Arial"/>
                <w:sz w:val="16"/>
                <w:szCs w:val="20"/>
              </w:rPr>
              <w:t xml:space="preserve"> </w:t>
            </w:r>
            <w:r w:rsidRPr="000D2D94">
              <w:rPr>
                <w:rFonts w:ascii="GHEA Grapalat" w:eastAsia="Times New Roman" w:hAnsi="GHEA Grapalat" w:cs="Sylfaen"/>
                <w:sz w:val="16"/>
                <w:szCs w:val="20"/>
              </w:rPr>
              <w:t>աճը</w:t>
            </w:r>
            <w:r w:rsidRPr="000D2D94">
              <w:rPr>
                <w:rFonts w:ascii="GHEA Grapalat" w:eastAsia="Times New Roman" w:hAnsi="GHEA Grapalat" w:cs="Arial"/>
                <w:sz w:val="16"/>
                <w:szCs w:val="20"/>
              </w:rPr>
              <w:t xml:space="preserve"> 2013</w:t>
            </w:r>
            <w:r w:rsidRPr="000D2D94">
              <w:rPr>
                <w:rFonts w:ascii="GHEA Grapalat" w:eastAsia="Times New Roman" w:hAnsi="GHEA Grapalat" w:cs="Sylfaen"/>
                <w:sz w:val="16"/>
                <w:szCs w:val="20"/>
              </w:rPr>
              <w:t>թ</w:t>
            </w:r>
            <w:r w:rsidRPr="000D2D94">
              <w:rPr>
                <w:rFonts w:ascii="GHEA Grapalat" w:eastAsia="Times New Roman" w:hAnsi="GHEA Grapalat" w:cs="Arial"/>
                <w:sz w:val="16"/>
                <w:szCs w:val="20"/>
              </w:rPr>
              <w:t xml:space="preserve">. </w:t>
            </w:r>
            <w:r w:rsidRPr="000D2D94">
              <w:rPr>
                <w:rFonts w:ascii="GHEA Grapalat" w:eastAsia="Times New Roman" w:hAnsi="GHEA Grapalat" w:cs="Sylfaen"/>
                <w:sz w:val="16"/>
                <w:szCs w:val="20"/>
              </w:rPr>
              <w:t>նկատմամբ</w:t>
            </w:r>
          </w:p>
        </w:tc>
        <w:tc>
          <w:tcPr>
            <w:tcW w:w="809" w:type="dxa"/>
            <w:tcBorders>
              <w:top w:val="nil"/>
              <w:left w:val="nil"/>
              <w:bottom w:val="single" w:sz="4" w:space="0" w:color="auto"/>
              <w:right w:val="single" w:sz="4" w:space="0" w:color="auto"/>
            </w:tcBorders>
            <w:shd w:val="clear" w:color="auto" w:fill="auto"/>
            <w:vAlign w:val="center"/>
            <w:hideMark/>
          </w:tcPr>
          <w:p w14:paraId="31A64B42"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2021</w:t>
            </w:r>
            <w:r w:rsidRPr="000D2D94">
              <w:rPr>
                <w:rFonts w:ascii="GHEA Grapalat" w:eastAsia="Times New Roman" w:hAnsi="GHEA Grapalat" w:cs="Sylfaen"/>
                <w:sz w:val="16"/>
                <w:szCs w:val="20"/>
              </w:rPr>
              <w:t>թ</w:t>
            </w:r>
            <w:r w:rsidRPr="000D2D94">
              <w:rPr>
                <w:rFonts w:ascii="GHEA Grapalat" w:eastAsia="Times New Roman" w:hAnsi="GHEA Grapalat" w:cs="Arial"/>
                <w:sz w:val="16"/>
                <w:szCs w:val="20"/>
              </w:rPr>
              <w:t>.</w:t>
            </w:r>
          </w:p>
        </w:tc>
        <w:tc>
          <w:tcPr>
            <w:tcW w:w="1200" w:type="dxa"/>
            <w:tcBorders>
              <w:top w:val="nil"/>
              <w:left w:val="nil"/>
              <w:bottom w:val="single" w:sz="4" w:space="0" w:color="auto"/>
              <w:right w:val="single" w:sz="4" w:space="0" w:color="auto"/>
            </w:tcBorders>
            <w:shd w:val="clear" w:color="auto" w:fill="auto"/>
            <w:vAlign w:val="center"/>
            <w:hideMark/>
          </w:tcPr>
          <w:p w14:paraId="53A1EE81"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Sylfaen"/>
                <w:sz w:val="16"/>
                <w:szCs w:val="20"/>
              </w:rPr>
              <w:t>Միջին</w:t>
            </w:r>
            <w:r w:rsidRPr="000D2D94">
              <w:rPr>
                <w:rFonts w:ascii="GHEA Grapalat" w:eastAsia="Times New Roman" w:hAnsi="GHEA Grapalat" w:cs="Arial"/>
                <w:sz w:val="16"/>
                <w:szCs w:val="20"/>
              </w:rPr>
              <w:t xml:space="preserve"> </w:t>
            </w:r>
            <w:r w:rsidRPr="000D2D94">
              <w:rPr>
                <w:rFonts w:ascii="GHEA Grapalat" w:eastAsia="Times New Roman" w:hAnsi="GHEA Grapalat" w:cs="Sylfaen"/>
                <w:sz w:val="16"/>
                <w:szCs w:val="20"/>
              </w:rPr>
              <w:t>պաշտոնային</w:t>
            </w:r>
            <w:r w:rsidRPr="000D2D94">
              <w:rPr>
                <w:rFonts w:ascii="GHEA Grapalat" w:eastAsia="Times New Roman" w:hAnsi="GHEA Grapalat" w:cs="Arial"/>
                <w:sz w:val="16"/>
                <w:szCs w:val="20"/>
              </w:rPr>
              <w:t xml:space="preserve"> </w:t>
            </w:r>
            <w:r w:rsidRPr="000D2D94">
              <w:rPr>
                <w:rFonts w:ascii="GHEA Grapalat" w:eastAsia="Times New Roman" w:hAnsi="GHEA Grapalat" w:cs="Sylfaen"/>
                <w:sz w:val="16"/>
                <w:szCs w:val="20"/>
              </w:rPr>
              <w:t>դրույքաչափի</w:t>
            </w:r>
            <w:r w:rsidRPr="000D2D94">
              <w:rPr>
                <w:rFonts w:ascii="GHEA Grapalat" w:eastAsia="Times New Roman" w:hAnsi="GHEA Grapalat" w:cs="Arial"/>
                <w:sz w:val="16"/>
                <w:szCs w:val="20"/>
              </w:rPr>
              <w:t xml:space="preserve"> </w:t>
            </w:r>
            <w:r w:rsidRPr="000D2D94">
              <w:rPr>
                <w:rFonts w:ascii="GHEA Grapalat" w:eastAsia="Times New Roman" w:hAnsi="GHEA Grapalat" w:cs="Sylfaen"/>
                <w:sz w:val="16"/>
                <w:szCs w:val="20"/>
              </w:rPr>
              <w:t>աճը</w:t>
            </w:r>
            <w:r w:rsidRPr="000D2D94">
              <w:rPr>
                <w:rFonts w:ascii="GHEA Grapalat" w:eastAsia="Times New Roman" w:hAnsi="GHEA Grapalat" w:cs="Arial"/>
                <w:sz w:val="16"/>
                <w:szCs w:val="20"/>
              </w:rPr>
              <w:t xml:space="preserve"> 2018</w:t>
            </w:r>
            <w:r w:rsidRPr="000D2D94">
              <w:rPr>
                <w:rFonts w:ascii="GHEA Grapalat" w:eastAsia="Times New Roman" w:hAnsi="GHEA Grapalat" w:cs="Sylfaen"/>
                <w:sz w:val="16"/>
                <w:szCs w:val="20"/>
              </w:rPr>
              <w:t>թ</w:t>
            </w:r>
            <w:r w:rsidRPr="000D2D94">
              <w:rPr>
                <w:rFonts w:ascii="GHEA Grapalat" w:eastAsia="Times New Roman" w:hAnsi="GHEA Grapalat" w:cs="Arial"/>
                <w:sz w:val="16"/>
                <w:szCs w:val="20"/>
              </w:rPr>
              <w:t xml:space="preserve">. </w:t>
            </w:r>
            <w:r w:rsidRPr="000D2D94">
              <w:rPr>
                <w:rFonts w:ascii="GHEA Grapalat" w:eastAsia="Times New Roman" w:hAnsi="GHEA Grapalat" w:cs="Sylfaen"/>
                <w:sz w:val="16"/>
                <w:szCs w:val="20"/>
              </w:rPr>
              <w:t>նկատմամբ</w:t>
            </w:r>
          </w:p>
        </w:tc>
        <w:tc>
          <w:tcPr>
            <w:tcW w:w="785" w:type="dxa"/>
            <w:gridSpan w:val="2"/>
            <w:tcBorders>
              <w:top w:val="nil"/>
              <w:left w:val="nil"/>
              <w:bottom w:val="single" w:sz="4" w:space="0" w:color="auto"/>
              <w:right w:val="single" w:sz="4" w:space="0" w:color="auto"/>
            </w:tcBorders>
            <w:shd w:val="clear" w:color="auto" w:fill="auto"/>
            <w:vAlign w:val="center"/>
            <w:hideMark/>
          </w:tcPr>
          <w:p w14:paraId="0647A84D"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2013</w:t>
            </w:r>
            <w:r w:rsidRPr="000D2D94">
              <w:rPr>
                <w:rFonts w:ascii="GHEA Grapalat" w:eastAsia="Times New Roman" w:hAnsi="GHEA Grapalat" w:cs="Sylfaen"/>
                <w:sz w:val="16"/>
                <w:szCs w:val="20"/>
              </w:rPr>
              <w:t>թ</w:t>
            </w:r>
            <w:r w:rsidRPr="000D2D94">
              <w:rPr>
                <w:rFonts w:ascii="GHEA Grapalat" w:eastAsia="Times New Roman" w:hAnsi="GHEA Grapalat" w:cs="Arial"/>
                <w:sz w:val="16"/>
                <w:szCs w:val="20"/>
              </w:rPr>
              <w:t>.</w:t>
            </w:r>
          </w:p>
        </w:tc>
        <w:tc>
          <w:tcPr>
            <w:tcW w:w="743" w:type="dxa"/>
            <w:tcBorders>
              <w:top w:val="nil"/>
              <w:left w:val="nil"/>
              <w:bottom w:val="single" w:sz="4" w:space="0" w:color="auto"/>
              <w:right w:val="single" w:sz="4" w:space="0" w:color="auto"/>
            </w:tcBorders>
            <w:shd w:val="clear" w:color="auto" w:fill="auto"/>
            <w:vAlign w:val="center"/>
            <w:hideMark/>
          </w:tcPr>
          <w:p w14:paraId="061058DC"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2018</w:t>
            </w:r>
            <w:r w:rsidRPr="000D2D94">
              <w:rPr>
                <w:rFonts w:ascii="GHEA Grapalat" w:eastAsia="Times New Roman" w:hAnsi="GHEA Grapalat" w:cs="Sylfaen"/>
                <w:sz w:val="16"/>
                <w:szCs w:val="20"/>
              </w:rPr>
              <w:t>թ</w:t>
            </w:r>
            <w:r w:rsidRPr="000D2D94">
              <w:rPr>
                <w:rFonts w:ascii="GHEA Grapalat" w:eastAsia="Times New Roman" w:hAnsi="GHEA Grapalat" w:cs="Arial"/>
                <w:sz w:val="16"/>
                <w:szCs w:val="20"/>
              </w:rPr>
              <w:t>.</w:t>
            </w:r>
          </w:p>
        </w:tc>
        <w:tc>
          <w:tcPr>
            <w:tcW w:w="1168" w:type="dxa"/>
            <w:tcBorders>
              <w:top w:val="nil"/>
              <w:left w:val="nil"/>
              <w:bottom w:val="single" w:sz="4" w:space="0" w:color="auto"/>
              <w:right w:val="single" w:sz="4" w:space="0" w:color="auto"/>
            </w:tcBorders>
            <w:shd w:val="clear" w:color="auto" w:fill="auto"/>
            <w:vAlign w:val="center"/>
            <w:hideMark/>
          </w:tcPr>
          <w:p w14:paraId="3C2D9CF4"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Sylfaen"/>
                <w:sz w:val="16"/>
                <w:szCs w:val="20"/>
              </w:rPr>
              <w:t>Միջին</w:t>
            </w:r>
            <w:r w:rsidRPr="000D2D94">
              <w:rPr>
                <w:rFonts w:ascii="GHEA Grapalat" w:eastAsia="Times New Roman" w:hAnsi="GHEA Grapalat" w:cs="Arial"/>
                <w:sz w:val="16"/>
                <w:szCs w:val="20"/>
              </w:rPr>
              <w:t xml:space="preserve"> </w:t>
            </w:r>
            <w:r w:rsidRPr="000D2D94">
              <w:rPr>
                <w:rFonts w:ascii="GHEA Grapalat" w:eastAsia="Times New Roman" w:hAnsi="GHEA Grapalat" w:cs="Sylfaen"/>
                <w:sz w:val="16"/>
                <w:szCs w:val="20"/>
              </w:rPr>
              <w:t>աշխատավարձի</w:t>
            </w:r>
            <w:r w:rsidRPr="000D2D94">
              <w:rPr>
                <w:rFonts w:ascii="GHEA Grapalat" w:eastAsia="Times New Roman" w:hAnsi="GHEA Grapalat" w:cs="Arial"/>
                <w:sz w:val="16"/>
                <w:szCs w:val="20"/>
              </w:rPr>
              <w:t xml:space="preserve"> </w:t>
            </w:r>
            <w:r w:rsidRPr="000D2D94">
              <w:rPr>
                <w:rFonts w:ascii="GHEA Grapalat" w:eastAsia="Times New Roman" w:hAnsi="GHEA Grapalat" w:cs="Sylfaen"/>
                <w:sz w:val="16"/>
                <w:szCs w:val="20"/>
              </w:rPr>
              <w:t>աճը</w:t>
            </w:r>
            <w:r w:rsidRPr="000D2D94">
              <w:rPr>
                <w:rFonts w:ascii="GHEA Grapalat" w:eastAsia="Times New Roman" w:hAnsi="GHEA Grapalat" w:cs="Arial"/>
                <w:sz w:val="16"/>
                <w:szCs w:val="20"/>
              </w:rPr>
              <w:t xml:space="preserve"> 2013</w:t>
            </w:r>
            <w:r w:rsidRPr="000D2D94">
              <w:rPr>
                <w:rFonts w:ascii="GHEA Grapalat" w:eastAsia="Times New Roman" w:hAnsi="GHEA Grapalat" w:cs="Sylfaen"/>
                <w:sz w:val="16"/>
                <w:szCs w:val="20"/>
              </w:rPr>
              <w:t>թ</w:t>
            </w:r>
            <w:r w:rsidRPr="000D2D94">
              <w:rPr>
                <w:rFonts w:ascii="GHEA Grapalat" w:eastAsia="Times New Roman" w:hAnsi="GHEA Grapalat" w:cs="Arial"/>
                <w:sz w:val="16"/>
                <w:szCs w:val="20"/>
              </w:rPr>
              <w:t xml:space="preserve">. </w:t>
            </w:r>
            <w:r w:rsidRPr="000D2D94">
              <w:rPr>
                <w:rFonts w:ascii="GHEA Grapalat" w:eastAsia="Times New Roman" w:hAnsi="GHEA Grapalat" w:cs="Sylfaen"/>
                <w:sz w:val="16"/>
                <w:szCs w:val="20"/>
              </w:rPr>
              <w:t>նկատմամբ</w:t>
            </w:r>
          </w:p>
        </w:tc>
        <w:tc>
          <w:tcPr>
            <w:tcW w:w="802" w:type="dxa"/>
            <w:tcBorders>
              <w:top w:val="nil"/>
              <w:left w:val="nil"/>
              <w:bottom w:val="single" w:sz="4" w:space="0" w:color="auto"/>
              <w:right w:val="single" w:sz="4" w:space="0" w:color="auto"/>
            </w:tcBorders>
            <w:shd w:val="clear" w:color="auto" w:fill="auto"/>
            <w:vAlign w:val="center"/>
            <w:hideMark/>
          </w:tcPr>
          <w:p w14:paraId="3CEB1CD9"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2021</w:t>
            </w:r>
            <w:r w:rsidRPr="000D2D94">
              <w:rPr>
                <w:rFonts w:ascii="GHEA Grapalat" w:eastAsia="Times New Roman" w:hAnsi="GHEA Grapalat" w:cs="Sylfaen"/>
                <w:sz w:val="16"/>
                <w:szCs w:val="20"/>
              </w:rPr>
              <w:t>թ</w:t>
            </w:r>
            <w:r w:rsidRPr="000D2D94">
              <w:rPr>
                <w:rFonts w:ascii="GHEA Grapalat" w:eastAsia="Times New Roman" w:hAnsi="GHEA Grapalat" w:cs="Arial"/>
                <w:sz w:val="16"/>
                <w:szCs w:val="20"/>
              </w:rPr>
              <w:t>.</w:t>
            </w:r>
          </w:p>
        </w:tc>
        <w:tc>
          <w:tcPr>
            <w:tcW w:w="1008" w:type="dxa"/>
            <w:tcBorders>
              <w:top w:val="nil"/>
              <w:left w:val="nil"/>
              <w:bottom w:val="single" w:sz="4" w:space="0" w:color="auto"/>
              <w:right w:val="single" w:sz="4" w:space="0" w:color="auto"/>
            </w:tcBorders>
            <w:shd w:val="clear" w:color="auto" w:fill="auto"/>
            <w:vAlign w:val="center"/>
            <w:hideMark/>
          </w:tcPr>
          <w:p w14:paraId="22BE935D"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Sylfaen"/>
                <w:sz w:val="16"/>
                <w:szCs w:val="20"/>
              </w:rPr>
              <w:t>Միջին</w:t>
            </w:r>
            <w:r w:rsidRPr="000D2D94">
              <w:rPr>
                <w:rFonts w:ascii="GHEA Grapalat" w:eastAsia="Times New Roman" w:hAnsi="GHEA Grapalat" w:cs="Arial"/>
                <w:sz w:val="16"/>
                <w:szCs w:val="20"/>
              </w:rPr>
              <w:t xml:space="preserve"> </w:t>
            </w:r>
            <w:r w:rsidRPr="000D2D94">
              <w:rPr>
                <w:rFonts w:ascii="GHEA Grapalat" w:eastAsia="Times New Roman" w:hAnsi="GHEA Grapalat" w:cs="Sylfaen"/>
                <w:sz w:val="16"/>
                <w:szCs w:val="20"/>
              </w:rPr>
              <w:t>աշխատավարձի</w:t>
            </w:r>
            <w:r w:rsidRPr="000D2D94">
              <w:rPr>
                <w:rFonts w:ascii="GHEA Grapalat" w:eastAsia="Times New Roman" w:hAnsi="GHEA Grapalat" w:cs="Arial"/>
                <w:sz w:val="16"/>
                <w:szCs w:val="20"/>
              </w:rPr>
              <w:t xml:space="preserve"> </w:t>
            </w:r>
            <w:r w:rsidRPr="000D2D94">
              <w:rPr>
                <w:rFonts w:ascii="GHEA Grapalat" w:eastAsia="Times New Roman" w:hAnsi="GHEA Grapalat" w:cs="Sylfaen"/>
                <w:sz w:val="16"/>
                <w:szCs w:val="20"/>
              </w:rPr>
              <w:t>աճը</w:t>
            </w:r>
            <w:r w:rsidRPr="000D2D94">
              <w:rPr>
                <w:rFonts w:ascii="GHEA Grapalat" w:eastAsia="Times New Roman" w:hAnsi="GHEA Grapalat" w:cs="Arial"/>
                <w:sz w:val="16"/>
                <w:szCs w:val="20"/>
              </w:rPr>
              <w:t xml:space="preserve"> 2018</w:t>
            </w:r>
            <w:r w:rsidRPr="000D2D94">
              <w:rPr>
                <w:rFonts w:ascii="GHEA Grapalat" w:eastAsia="Times New Roman" w:hAnsi="GHEA Grapalat" w:cs="Sylfaen"/>
                <w:sz w:val="16"/>
                <w:szCs w:val="20"/>
              </w:rPr>
              <w:t>թ</w:t>
            </w:r>
            <w:r w:rsidRPr="000D2D94">
              <w:rPr>
                <w:rFonts w:ascii="GHEA Grapalat" w:eastAsia="Times New Roman" w:hAnsi="GHEA Grapalat" w:cs="Arial"/>
                <w:sz w:val="16"/>
                <w:szCs w:val="20"/>
              </w:rPr>
              <w:t xml:space="preserve">. </w:t>
            </w:r>
            <w:r w:rsidRPr="000D2D94">
              <w:rPr>
                <w:rFonts w:ascii="GHEA Grapalat" w:eastAsia="Times New Roman" w:hAnsi="GHEA Grapalat" w:cs="Sylfaen"/>
                <w:sz w:val="16"/>
                <w:szCs w:val="20"/>
              </w:rPr>
              <w:t>նկատմամբ</w:t>
            </w:r>
          </w:p>
        </w:tc>
      </w:tr>
      <w:tr w:rsidR="006D7074" w:rsidRPr="000D2D94" w14:paraId="31682C26" w14:textId="77777777" w:rsidTr="006D7074">
        <w:trPr>
          <w:trHeight w:val="555"/>
        </w:trPr>
        <w:tc>
          <w:tcPr>
            <w:tcW w:w="1350" w:type="dxa"/>
            <w:tcBorders>
              <w:top w:val="nil"/>
              <w:left w:val="single" w:sz="4" w:space="0" w:color="auto"/>
              <w:bottom w:val="single" w:sz="4" w:space="0" w:color="auto"/>
              <w:right w:val="single" w:sz="4" w:space="0" w:color="auto"/>
            </w:tcBorders>
            <w:shd w:val="clear" w:color="000000" w:fill="FFFFFF"/>
            <w:hideMark/>
          </w:tcPr>
          <w:p w14:paraId="140C653E" w14:textId="77777777" w:rsidR="006D7074" w:rsidRPr="000D2D94" w:rsidRDefault="006D7074" w:rsidP="001962E2">
            <w:pPr>
              <w:spacing w:after="0" w:line="240" w:lineRule="auto"/>
              <w:rPr>
                <w:rFonts w:ascii="GHEA Grapalat" w:eastAsia="Times New Roman" w:hAnsi="GHEA Grapalat" w:cs="Arial"/>
                <w:sz w:val="16"/>
                <w:szCs w:val="20"/>
              </w:rPr>
            </w:pPr>
            <w:r w:rsidRPr="000D2D94">
              <w:rPr>
                <w:rFonts w:ascii="GHEA Grapalat" w:eastAsia="Times New Roman" w:hAnsi="GHEA Grapalat" w:cs="Arial"/>
                <w:sz w:val="16"/>
                <w:szCs w:val="20"/>
              </w:rPr>
              <w:t xml:space="preserve">Ազգային ժողովի աշխատակազմում պետական ծառայություն </w:t>
            </w:r>
          </w:p>
        </w:tc>
        <w:tc>
          <w:tcPr>
            <w:tcW w:w="850" w:type="dxa"/>
            <w:tcBorders>
              <w:top w:val="nil"/>
              <w:left w:val="nil"/>
              <w:bottom w:val="single" w:sz="4" w:space="0" w:color="auto"/>
              <w:right w:val="single" w:sz="4" w:space="0" w:color="auto"/>
            </w:tcBorders>
            <w:shd w:val="clear" w:color="auto" w:fill="auto"/>
            <w:noWrap/>
            <w:vAlign w:val="center"/>
            <w:hideMark/>
          </w:tcPr>
          <w:p w14:paraId="3A94A87B"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140932</w:t>
            </w:r>
          </w:p>
        </w:tc>
        <w:tc>
          <w:tcPr>
            <w:tcW w:w="851" w:type="dxa"/>
            <w:tcBorders>
              <w:top w:val="nil"/>
              <w:left w:val="nil"/>
              <w:bottom w:val="single" w:sz="4" w:space="0" w:color="auto"/>
              <w:right w:val="single" w:sz="4" w:space="0" w:color="auto"/>
            </w:tcBorders>
            <w:shd w:val="clear" w:color="auto" w:fill="auto"/>
            <w:noWrap/>
            <w:vAlign w:val="center"/>
            <w:hideMark/>
          </w:tcPr>
          <w:p w14:paraId="74104FEC"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279601</w:t>
            </w:r>
          </w:p>
        </w:tc>
        <w:tc>
          <w:tcPr>
            <w:tcW w:w="1175" w:type="dxa"/>
            <w:tcBorders>
              <w:top w:val="nil"/>
              <w:left w:val="nil"/>
              <w:bottom w:val="single" w:sz="4" w:space="0" w:color="auto"/>
              <w:right w:val="single" w:sz="4" w:space="0" w:color="auto"/>
            </w:tcBorders>
            <w:shd w:val="clear" w:color="auto" w:fill="auto"/>
            <w:vAlign w:val="center"/>
            <w:hideMark/>
          </w:tcPr>
          <w:p w14:paraId="30D6F763"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98%</w:t>
            </w:r>
          </w:p>
        </w:tc>
        <w:tc>
          <w:tcPr>
            <w:tcW w:w="809" w:type="dxa"/>
            <w:tcBorders>
              <w:top w:val="nil"/>
              <w:left w:val="nil"/>
              <w:bottom w:val="single" w:sz="4" w:space="0" w:color="auto"/>
              <w:right w:val="single" w:sz="4" w:space="0" w:color="auto"/>
            </w:tcBorders>
            <w:shd w:val="clear" w:color="auto" w:fill="auto"/>
            <w:noWrap/>
            <w:vAlign w:val="center"/>
            <w:hideMark/>
          </w:tcPr>
          <w:p w14:paraId="41DD651C"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281291</w:t>
            </w:r>
          </w:p>
        </w:tc>
        <w:tc>
          <w:tcPr>
            <w:tcW w:w="1200" w:type="dxa"/>
            <w:tcBorders>
              <w:top w:val="nil"/>
              <w:left w:val="nil"/>
              <w:bottom w:val="single" w:sz="4" w:space="0" w:color="auto"/>
              <w:right w:val="single" w:sz="4" w:space="0" w:color="auto"/>
            </w:tcBorders>
            <w:shd w:val="clear" w:color="auto" w:fill="auto"/>
            <w:vAlign w:val="center"/>
            <w:hideMark/>
          </w:tcPr>
          <w:p w14:paraId="657CBC56"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1%</w:t>
            </w:r>
          </w:p>
        </w:tc>
        <w:tc>
          <w:tcPr>
            <w:tcW w:w="785" w:type="dxa"/>
            <w:gridSpan w:val="2"/>
            <w:tcBorders>
              <w:top w:val="nil"/>
              <w:left w:val="nil"/>
              <w:bottom w:val="single" w:sz="4" w:space="0" w:color="auto"/>
              <w:right w:val="single" w:sz="4" w:space="0" w:color="auto"/>
            </w:tcBorders>
            <w:shd w:val="clear" w:color="auto" w:fill="auto"/>
            <w:noWrap/>
            <w:vAlign w:val="center"/>
            <w:hideMark/>
          </w:tcPr>
          <w:p w14:paraId="7D520EEC"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141452</w:t>
            </w:r>
          </w:p>
        </w:tc>
        <w:tc>
          <w:tcPr>
            <w:tcW w:w="743" w:type="dxa"/>
            <w:tcBorders>
              <w:top w:val="nil"/>
              <w:left w:val="nil"/>
              <w:bottom w:val="single" w:sz="4" w:space="0" w:color="auto"/>
              <w:right w:val="single" w:sz="4" w:space="0" w:color="auto"/>
            </w:tcBorders>
            <w:shd w:val="clear" w:color="auto" w:fill="auto"/>
            <w:noWrap/>
            <w:vAlign w:val="center"/>
            <w:hideMark/>
          </w:tcPr>
          <w:p w14:paraId="50137236"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324651</w:t>
            </w:r>
          </w:p>
        </w:tc>
        <w:tc>
          <w:tcPr>
            <w:tcW w:w="1168" w:type="dxa"/>
            <w:tcBorders>
              <w:top w:val="nil"/>
              <w:left w:val="nil"/>
              <w:bottom w:val="single" w:sz="4" w:space="0" w:color="auto"/>
              <w:right w:val="single" w:sz="4" w:space="0" w:color="auto"/>
            </w:tcBorders>
            <w:shd w:val="clear" w:color="auto" w:fill="auto"/>
            <w:vAlign w:val="center"/>
            <w:hideMark/>
          </w:tcPr>
          <w:p w14:paraId="151172D6"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130%</w:t>
            </w:r>
          </w:p>
        </w:tc>
        <w:tc>
          <w:tcPr>
            <w:tcW w:w="802" w:type="dxa"/>
            <w:tcBorders>
              <w:top w:val="nil"/>
              <w:left w:val="nil"/>
              <w:bottom w:val="single" w:sz="4" w:space="0" w:color="auto"/>
              <w:right w:val="single" w:sz="4" w:space="0" w:color="auto"/>
            </w:tcBorders>
            <w:shd w:val="clear" w:color="auto" w:fill="auto"/>
            <w:noWrap/>
            <w:vAlign w:val="center"/>
            <w:hideMark/>
          </w:tcPr>
          <w:p w14:paraId="596F40D3"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406209</w:t>
            </w:r>
          </w:p>
        </w:tc>
        <w:tc>
          <w:tcPr>
            <w:tcW w:w="1008" w:type="dxa"/>
            <w:tcBorders>
              <w:top w:val="nil"/>
              <w:left w:val="nil"/>
              <w:bottom w:val="single" w:sz="4" w:space="0" w:color="auto"/>
              <w:right w:val="single" w:sz="4" w:space="0" w:color="auto"/>
            </w:tcBorders>
            <w:shd w:val="clear" w:color="auto" w:fill="auto"/>
            <w:vAlign w:val="center"/>
            <w:hideMark/>
          </w:tcPr>
          <w:p w14:paraId="1C16CAA0"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25%</w:t>
            </w:r>
          </w:p>
        </w:tc>
      </w:tr>
      <w:tr w:rsidR="006D7074" w:rsidRPr="000D2D94" w14:paraId="27AF9DBE" w14:textId="77777777" w:rsidTr="006D7074">
        <w:trPr>
          <w:trHeight w:val="282"/>
        </w:trPr>
        <w:tc>
          <w:tcPr>
            <w:tcW w:w="1350" w:type="dxa"/>
            <w:tcBorders>
              <w:top w:val="nil"/>
              <w:left w:val="single" w:sz="4" w:space="0" w:color="auto"/>
              <w:bottom w:val="single" w:sz="4" w:space="0" w:color="auto"/>
              <w:right w:val="single" w:sz="4" w:space="0" w:color="auto"/>
            </w:tcBorders>
            <w:shd w:val="clear" w:color="000000" w:fill="FFFFFF"/>
            <w:hideMark/>
          </w:tcPr>
          <w:p w14:paraId="04728759" w14:textId="77777777" w:rsidR="006D7074" w:rsidRPr="000D2D94" w:rsidRDefault="006D7074" w:rsidP="001962E2">
            <w:pPr>
              <w:spacing w:after="0" w:line="240" w:lineRule="auto"/>
              <w:rPr>
                <w:rFonts w:ascii="GHEA Grapalat" w:eastAsia="Times New Roman" w:hAnsi="GHEA Grapalat" w:cs="Arial"/>
                <w:sz w:val="16"/>
                <w:szCs w:val="20"/>
              </w:rPr>
            </w:pPr>
            <w:r w:rsidRPr="000D2D94">
              <w:rPr>
                <w:rFonts w:ascii="GHEA Grapalat" w:eastAsia="Times New Roman" w:hAnsi="GHEA Grapalat" w:cs="Arial"/>
                <w:sz w:val="16"/>
                <w:szCs w:val="20"/>
              </w:rPr>
              <w:t>Դատական կարգադրիչների ծառայություն*</w:t>
            </w:r>
          </w:p>
        </w:tc>
        <w:tc>
          <w:tcPr>
            <w:tcW w:w="850" w:type="dxa"/>
            <w:tcBorders>
              <w:top w:val="nil"/>
              <w:left w:val="nil"/>
              <w:bottom w:val="single" w:sz="4" w:space="0" w:color="auto"/>
              <w:right w:val="single" w:sz="4" w:space="0" w:color="auto"/>
            </w:tcBorders>
            <w:shd w:val="clear" w:color="auto" w:fill="auto"/>
            <w:noWrap/>
            <w:vAlign w:val="center"/>
            <w:hideMark/>
          </w:tcPr>
          <w:p w14:paraId="38BF1722"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99506</w:t>
            </w:r>
          </w:p>
        </w:tc>
        <w:tc>
          <w:tcPr>
            <w:tcW w:w="851" w:type="dxa"/>
            <w:tcBorders>
              <w:top w:val="nil"/>
              <w:left w:val="nil"/>
              <w:bottom w:val="single" w:sz="4" w:space="0" w:color="auto"/>
              <w:right w:val="single" w:sz="4" w:space="0" w:color="auto"/>
            </w:tcBorders>
            <w:shd w:val="clear" w:color="auto" w:fill="auto"/>
            <w:noWrap/>
            <w:vAlign w:val="center"/>
            <w:hideMark/>
          </w:tcPr>
          <w:p w14:paraId="15E736DD"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147433</w:t>
            </w:r>
          </w:p>
        </w:tc>
        <w:tc>
          <w:tcPr>
            <w:tcW w:w="1175" w:type="dxa"/>
            <w:tcBorders>
              <w:top w:val="nil"/>
              <w:left w:val="nil"/>
              <w:bottom w:val="single" w:sz="4" w:space="0" w:color="auto"/>
              <w:right w:val="single" w:sz="4" w:space="0" w:color="auto"/>
            </w:tcBorders>
            <w:shd w:val="clear" w:color="auto" w:fill="auto"/>
            <w:vAlign w:val="center"/>
            <w:hideMark/>
          </w:tcPr>
          <w:p w14:paraId="62308903"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48%</w:t>
            </w:r>
          </w:p>
        </w:tc>
        <w:tc>
          <w:tcPr>
            <w:tcW w:w="809" w:type="dxa"/>
            <w:tcBorders>
              <w:top w:val="nil"/>
              <w:left w:val="nil"/>
              <w:bottom w:val="single" w:sz="4" w:space="0" w:color="auto"/>
              <w:right w:val="single" w:sz="4" w:space="0" w:color="auto"/>
            </w:tcBorders>
            <w:shd w:val="clear" w:color="auto" w:fill="auto"/>
            <w:noWrap/>
            <w:vAlign w:val="center"/>
            <w:hideMark/>
          </w:tcPr>
          <w:p w14:paraId="7B0511ED"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133562</w:t>
            </w:r>
          </w:p>
        </w:tc>
        <w:tc>
          <w:tcPr>
            <w:tcW w:w="1200" w:type="dxa"/>
            <w:tcBorders>
              <w:top w:val="nil"/>
              <w:left w:val="nil"/>
              <w:bottom w:val="single" w:sz="4" w:space="0" w:color="auto"/>
              <w:right w:val="single" w:sz="4" w:space="0" w:color="auto"/>
            </w:tcBorders>
            <w:shd w:val="clear" w:color="auto" w:fill="auto"/>
            <w:vAlign w:val="center"/>
            <w:hideMark/>
          </w:tcPr>
          <w:p w14:paraId="0C8DA923"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-9%</w:t>
            </w:r>
          </w:p>
        </w:tc>
        <w:tc>
          <w:tcPr>
            <w:tcW w:w="785" w:type="dxa"/>
            <w:gridSpan w:val="2"/>
            <w:tcBorders>
              <w:top w:val="nil"/>
              <w:left w:val="nil"/>
              <w:bottom w:val="single" w:sz="4" w:space="0" w:color="auto"/>
              <w:right w:val="single" w:sz="4" w:space="0" w:color="auto"/>
            </w:tcBorders>
            <w:shd w:val="clear" w:color="auto" w:fill="auto"/>
            <w:noWrap/>
            <w:vAlign w:val="center"/>
            <w:hideMark/>
          </w:tcPr>
          <w:p w14:paraId="319E56E4"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121749</w:t>
            </w:r>
          </w:p>
        </w:tc>
        <w:tc>
          <w:tcPr>
            <w:tcW w:w="743" w:type="dxa"/>
            <w:tcBorders>
              <w:top w:val="nil"/>
              <w:left w:val="nil"/>
              <w:bottom w:val="single" w:sz="4" w:space="0" w:color="auto"/>
              <w:right w:val="single" w:sz="4" w:space="0" w:color="auto"/>
            </w:tcBorders>
            <w:shd w:val="clear" w:color="auto" w:fill="auto"/>
            <w:noWrap/>
            <w:vAlign w:val="center"/>
            <w:hideMark/>
          </w:tcPr>
          <w:p w14:paraId="227844FE"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183751</w:t>
            </w:r>
          </w:p>
        </w:tc>
        <w:tc>
          <w:tcPr>
            <w:tcW w:w="1168" w:type="dxa"/>
            <w:tcBorders>
              <w:top w:val="nil"/>
              <w:left w:val="nil"/>
              <w:bottom w:val="single" w:sz="4" w:space="0" w:color="auto"/>
              <w:right w:val="single" w:sz="4" w:space="0" w:color="auto"/>
            </w:tcBorders>
            <w:shd w:val="clear" w:color="auto" w:fill="auto"/>
            <w:vAlign w:val="center"/>
            <w:hideMark/>
          </w:tcPr>
          <w:p w14:paraId="7AFB87C8"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51%</w:t>
            </w:r>
          </w:p>
        </w:tc>
        <w:tc>
          <w:tcPr>
            <w:tcW w:w="802" w:type="dxa"/>
            <w:tcBorders>
              <w:top w:val="nil"/>
              <w:left w:val="nil"/>
              <w:bottom w:val="single" w:sz="4" w:space="0" w:color="auto"/>
              <w:right w:val="single" w:sz="4" w:space="0" w:color="auto"/>
            </w:tcBorders>
            <w:shd w:val="clear" w:color="auto" w:fill="auto"/>
            <w:noWrap/>
            <w:vAlign w:val="center"/>
            <w:hideMark/>
          </w:tcPr>
          <w:p w14:paraId="1E94F6C0"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170902</w:t>
            </w:r>
          </w:p>
        </w:tc>
        <w:tc>
          <w:tcPr>
            <w:tcW w:w="1008" w:type="dxa"/>
            <w:tcBorders>
              <w:top w:val="nil"/>
              <w:left w:val="nil"/>
              <w:bottom w:val="single" w:sz="4" w:space="0" w:color="auto"/>
              <w:right w:val="single" w:sz="4" w:space="0" w:color="auto"/>
            </w:tcBorders>
            <w:shd w:val="clear" w:color="auto" w:fill="auto"/>
            <w:vAlign w:val="center"/>
            <w:hideMark/>
          </w:tcPr>
          <w:p w14:paraId="53CAD73A"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-7%</w:t>
            </w:r>
          </w:p>
        </w:tc>
      </w:tr>
      <w:tr w:rsidR="006D7074" w:rsidRPr="000D2D94" w14:paraId="66C34963" w14:textId="77777777" w:rsidTr="006D7074">
        <w:trPr>
          <w:trHeight w:val="282"/>
        </w:trPr>
        <w:tc>
          <w:tcPr>
            <w:tcW w:w="1350" w:type="dxa"/>
            <w:tcBorders>
              <w:top w:val="nil"/>
              <w:left w:val="single" w:sz="4" w:space="0" w:color="auto"/>
              <w:bottom w:val="single" w:sz="4" w:space="0" w:color="auto"/>
              <w:right w:val="single" w:sz="4" w:space="0" w:color="auto"/>
            </w:tcBorders>
            <w:shd w:val="clear" w:color="000000" w:fill="FFFFFF"/>
            <w:hideMark/>
          </w:tcPr>
          <w:p w14:paraId="17435B6A" w14:textId="77777777" w:rsidR="006D7074" w:rsidRPr="000D2D94" w:rsidRDefault="006D7074" w:rsidP="001962E2">
            <w:pPr>
              <w:spacing w:after="0" w:line="240" w:lineRule="auto"/>
              <w:rPr>
                <w:rFonts w:ascii="GHEA Grapalat" w:eastAsia="Times New Roman" w:hAnsi="GHEA Grapalat" w:cs="Arial"/>
                <w:sz w:val="16"/>
                <w:szCs w:val="20"/>
              </w:rPr>
            </w:pPr>
            <w:r w:rsidRPr="000D2D94">
              <w:rPr>
                <w:rFonts w:ascii="GHEA Grapalat" w:eastAsia="Times New Roman" w:hAnsi="GHEA Grapalat" w:cs="Arial"/>
                <w:sz w:val="16"/>
                <w:szCs w:val="20"/>
              </w:rPr>
              <w:t xml:space="preserve">Դիվանագիտական ծառայություն </w:t>
            </w:r>
          </w:p>
        </w:tc>
        <w:tc>
          <w:tcPr>
            <w:tcW w:w="850" w:type="dxa"/>
            <w:tcBorders>
              <w:top w:val="nil"/>
              <w:left w:val="nil"/>
              <w:bottom w:val="single" w:sz="4" w:space="0" w:color="auto"/>
              <w:right w:val="single" w:sz="4" w:space="0" w:color="auto"/>
            </w:tcBorders>
            <w:shd w:val="clear" w:color="auto" w:fill="auto"/>
            <w:noWrap/>
            <w:vAlign w:val="center"/>
            <w:hideMark/>
          </w:tcPr>
          <w:p w14:paraId="0E16BFBC"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174565</w:t>
            </w:r>
          </w:p>
        </w:tc>
        <w:tc>
          <w:tcPr>
            <w:tcW w:w="851" w:type="dxa"/>
            <w:tcBorders>
              <w:top w:val="nil"/>
              <w:left w:val="nil"/>
              <w:bottom w:val="single" w:sz="4" w:space="0" w:color="auto"/>
              <w:right w:val="single" w:sz="4" w:space="0" w:color="auto"/>
            </w:tcBorders>
            <w:shd w:val="clear" w:color="auto" w:fill="auto"/>
            <w:noWrap/>
            <w:vAlign w:val="center"/>
            <w:hideMark/>
          </w:tcPr>
          <w:p w14:paraId="19C65B0D"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238739</w:t>
            </w:r>
          </w:p>
        </w:tc>
        <w:tc>
          <w:tcPr>
            <w:tcW w:w="1175" w:type="dxa"/>
            <w:tcBorders>
              <w:top w:val="nil"/>
              <w:left w:val="nil"/>
              <w:bottom w:val="single" w:sz="4" w:space="0" w:color="auto"/>
              <w:right w:val="single" w:sz="4" w:space="0" w:color="auto"/>
            </w:tcBorders>
            <w:shd w:val="clear" w:color="auto" w:fill="auto"/>
            <w:vAlign w:val="center"/>
            <w:hideMark/>
          </w:tcPr>
          <w:p w14:paraId="699FCDB3"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37%</w:t>
            </w:r>
          </w:p>
        </w:tc>
        <w:tc>
          <w:tcPr>
            <w:tcW w:w="809" w:type="dxa"/>
            <w:tcBorders>
              <w:top w:val="nil"/>
              <w:left w:val="nil"/>
              <w:bottom w:val="single" w:sz="4" w:space="0" w:color="auto"/>
              <w:right w:val="single" w:sz="4" w:space="0" w:color="auto"/>
            </w:tcBorders>
            <w:shd w:val="clear" w:color="auto" w:fill="auto"/>
            <w:noWrap/>
            <w:vAlign w:val="center"/>
            <w:hideMark/>
          </w:tcPr>
          <w:p w14:paraId="32A32CE9"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226049</w:t>
            </w:r>
          </w:p>
        </w:tc>
        <w:tc>
          <w:tcPr>
            <w:tcW w:w="1200" w:type="dxa"/>
            <w:tcBorders>
              <w:top w:val="nil"/>
              <w:left w:val="nil"/>
              <w:bottom w:val="single" w:sz="4" w:space="0" w:color="auto"/>
              <w:right w:val="single" w:sz="4" w:space="0" w:color="auto"/>
            </w:tcBorders>
            <w:shd w:val="clear" w:color="auto" w:fill="auto"/>
            <w:vAlign w:val="center"/>
            <w:hideMark/>
          </w:tcPr>
          <w:p w14:paraId="38FEBB2A"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-5%</w:t>
            </w:r>
          </w:p>
        </w:tc>
        <w:tc>
          <w:tcPr>
            <w:tcW w:w="785" w:type="dxa"/>
            <w:gridSpan w:val="2"/>
            <w:tcBorders>
              <w:top w:val="nil"/>
              <w:left w:val="nil"/>
              <w:bottom w:val="single" w:sz="4" w:space="0" w:color="auto"/>
              <w:right w:val="single" w:sz="4" w:space="0" w:color="auto"/>
            </w:tcBorders>
            <w:shd w:val="clear" w:color="auto" w:fill="auto"/>
            <w:noWrap/>
            <w:vAlign w:val="center"/>
            <w:hideMark/>
          </w:tcPr>
          <w:p w14:paraId="1F5F0FE7"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221135</w:t>
            </w:r>
          </w:p>
        </w:tc>
        <w:tc>
          <w:tcPr>
            <w:tcW w:w="743" w:type="dxa"/>
            <w:tcBorders>
              <w:top w:val="nil"/>
              <w:left w:val="nil"/>
              <w:bottom w:val="single" w:sz="4" w:space="0" w:color="auto"/>
              <w:right w:val="single" w:sz="4" w:space="0" w:color="auto"/>
            </w:tcBorders>
            <w:shd w:val="clear" w:color="auto" w:fill="auto"/>
            <w:noWrap/>
            <w:vAlign w:val="center"/>
            <w:hideMark/>
          </w:tcPr>
          <w:p w14:paraId="1CF1DC00"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321660</w:t>
            </w:r>
          </w:p>
        </w:tc>
        <w:tc>
          <w:tcPr>
            <w:tcW w:w="1168" w:type="dxa"/>
            <w:tcBorders>
              <w:top w:val="nil"/>
              <w:left w:val="nil"/>
              <w:bottom w:val="single" w:sz="4" w:space="0" w:color="auto"/>
              <w:right w:val="single" w:sz="4" w:space="0" w:color="auto"/>
            </w:tcBorders>
            <w:shd w:val="clear" w:color="auto" w:fill="auto"/>
            <w:vAlign w:val="center"/>
            <w:hideMark/>
          </w:tcPr>
          <w:p w14:paraId="05919FA1"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45%</w:t>
            </w:r>
          </w:p>
        </w:tc>
        <w:tc>
          <w:tcPr>
            <w:tcW w:w="802" w:type="dxa"/>
            <w:tcBorders>
              <w:top w:val="nil"/>
              <w:left w:val="nil"/>
              <w:bottom w:val="single" w:sz="4" w:space="0" w:color="auto"/>
              <w:right w:val="single" w:sz="4" w:space="0" w:color="auto"/>
            </w:tcBorders>
            <w:shd w:val="clear" w:color="auto" w:fill="auto"/>
            <w:noWrap/>
            <w:vAlign w:val="center"/>
            <w:hideMark/>
          </w:tcPr>
          <w:p w14:paraId="3EA59CBC"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367267</w:t>
            </w:r>
          </w:p>
        </w:tc>
        <w:tc>
          <w:tcPr>
            <w:tcW w:w="1008" w:type="dxa"/>
            <w:tcBorders>
              <w:top w:val="nil"/>
              <w:left w:val="nil"/>
              <w:bottom w:val="single" w:sz="4" w:space="0" w:color="auto"/>
              <w:right w:val="single" w:sz="4" w:space="0" w:color="auto"/>
            </w:tcBorders>
            <w:shd w:val="clear" w:color="auto" w:fill="auto"/>
            <w:vAlign w:val="center"/>
            <w:hideMark/>
          </w:tcPr>
          <w:p w14:paraId="727AA971"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14%</w:t>
            </w:r>
          </w:p>
        </w:tc>
      </w:tr>
      <w:tr w:rsidR="006D7074" w:rsidRPr="000D2D94" w14:paraId="37CE9A88" w14:textId="77777777" w:rsidTr="006D7074">
        <w:trPr>
          <w:trHeight w:val="282"/>
        </w:trPr>
        <w:tc>
          <w:tcPr>
            <w:tcW w:w="1350" w:type="dxa"/>
            <w:tcBorders>
              <w:top w:val="nil"/>
              <w:left w:val="single" w:sz="4" w:space="0" w:color="auto"/>
              <w:bottom w:val="single" w:sz="4" w:space="0" w:color="auto"/>
              <w:right w:val="single" w:sz="4" w:space="0" w:color="auto"/>
            </w:tcBorders>
            <w:shd w:val="clear" w:color="000000" w:fill="FFFFFF"/>
            <w:hideMark/>
          </w:tcPr>
          <w:p w14:paraId="6CE3462F" w14:textId="77777777" w:rsidR="006D7074" w:rsidRPr="000D2D94" w:rsidRDefault="006D7074" w:rsidP="001962E2">
            <w:pPr>
              <w:spacing w:after="0" w:line="240" w:lineRule="auto"/>
              <w:rPr>
                <w:rFonts w:ascii="GHEA Grapalat" w:eastAsia="Times New Roman" w:hAnsi="GHEA Grapalat" w:cs="Arial"/>
                <w:sz w:val="16"/>
                <w:szCs w:val="20"/>
              </w:rPr>
            </w:pPr>
            <w:r w:rsidRPr="000D2D94">
              <w:rPr>
                <w:rFonts w:ascii="GHEA Grapalat" w:eastAsia="Times New Roman" w:hAnsi="GHEA Grapalat" w:cs="Arial"/>
                <w:sz w:val="16"/>
                <w:szCs w:val="20"/>
              </w:rPr>
              <w:t xml:space="preserve">Հարկադիր կատարման ծառայություն </w:t>
            </w:r>
          </w:p>
        </w:tc>
        <w:tc>
          <w:tcPr>
            <w:tcW w:w="850" w:type="dxa"/>
            <w:tcBorders>
              <w:top w:val="nil"/>
              <w:left w:val="nil"/>
              <w:bottom w:val="single" w:sz="4" w:space="0" w:color="auto"/>
              <w:right w:val="single" w:sz="4" w:space="0" w:color="auto"/>
            </w:tcBorders>
            <w:shd w:val="clear" w:color="auto" w:fill="auto"/>
            <w:noWrap/>
            <w:vAlign w:val="center"/>
            <w:hideMark/>
          </w:tcPr>
          <w:p w14:paraId="66087681"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103129</w:t>
            </w:r>
          </w:p>
        </w:tc>
        <w:tc>
          <w:tcPr>
            <w:tcW w:w="851" w:type="dxa"/>
            <w:tcBorders>
              <w:top w:val="nil"/>
              <w:left w:val="nil"/>
              <w:bottom w:val="single" w:sz="4" w:space="0" w:color="auto"/>
              <w:right w:val="single" w:sz="4" w:space="0" w:color="auto"/>
            </w:tcBorders>
            <w:shd w:val="clear" w:color="auto" w:fill="auto"/>
            <w:noWrap/>
            <w:vAlign w:val="center"/>
            <w:hideMark/>
          </w:tcPr>
          <w:p w14:paraId="6DB70F66"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175179</w:t>
            </w:r>
          </w:p>
        </w:tc>
        <w:tc>
          <w:tcPr>
            <w:tcW w:w="1175" w:type="dxa"/>
            <w:tcBorders>
              <w:top w:val="nil"/>
              <w:left w:val="nil"/>
              <w:bottom w:val="single" w:sz="4" w:space="0" w:color="auto"/>
              <w:right w:val="single" w:sz="4" w:space="0" w:color="auto"/>
            </w:tcBorders>
            <w:shd w:val="clear" w:color="auto" w:fill="auto"/>
            <w:vAlign w:val="center"/>
            <w:hideMark/>
          </w:tcPr>
          <w:p w14:paraId="22D6A269"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70%</w:t>
            </w:r>
          </w:p>
        </w:tc>
        <w:tc>
          <w:tcPr>
            <w:tcW w:w="809" w:type="dxa"/>
            <w:tcBorders>
              <w:top w:val="nil"/>
              <w:left w:val="nil"/>
              <w:bottom w:val="single" w:sz="4" w:space="0" w:color="auto"/>
              <w:right w:val="single" w:sz="4" w:space="0" w:color="auto"/>
            </w:tcBorders>
            <w:shd w:val="clear" w:color="auto" w:fill="auto"/>
            <w:noWrap/>
            <w:vAlign w:val="center"/>
            <w:hideMark/>
          </w:tcPr>
          <w:p w14:paraId="1F214E6B"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176489</w:t>
            </w:r>
          </w:p>
        </w:tc>
        <w:tc>
          <w:tcPr>
            <w:tcW w:w="1200" w:type="dxa"/>
            <w:tcBorders>
              <w:top w:val="nil"/>
              <w:left w:val="nil"/>
              <w:bottom w:val="single" w:sz="4" w:space="0" w:color="auto"/>
              <w:right w:val="single" w:sz="4" w:space="0" w:color="auto"/>
            </w:tcBorders>
            <w:shd w:val="clear" w:color="auto" w:fill="auto"/>
            <w:vAlign w:val="center"/>
            <w:hideMark/>
          </w:tcPr>
          <w:p w14:paraId="5BCA2228"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1%</w:t>
            </w:r>
          </w:p>
        </w:tc>
        <w:tc>
          <w:tcPr>
            <w:tcW w:w="785" w:type="dxa"/>
            <w:gridSpan w:val="2"/>
            <w:tcBorders>
              <w:top w:val="nil"/>
              <w:left w:val="nil"/>
              <w:bottom w:val="single" w:sz="4" w:space="0" w:color="auto"/>
              <w:right w:val="single" w:sz="4" w:space="0" w:color="auto"/>
            </w:tcBorders>
            <w:shd w:val="clear" w:color="auto" w:fill="auto"/>
            <w:noWrap/>
            <w:vAlign w:val="center"/>
            <w:hideMark/>
          </w:tcPr>
          <w:p w14:paraId="748D36B7"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206426</w:t>
            </w:r>
          </w:p>
        </w:tc>
        <w:tc>
          <w:tcPr>
            <w:tcW w:w="743" w:type="dxa"/>
            <w:tcBorders>
              <w:top w:val="nil"/>
              <w:left w:val="nil"/>
              <w:bottom w:val="single" w:sz="4" w:space="0" w:color="auto"/>
              <w:right w:val="single" w:sz="4" w:space="0" w:color="auto"/>
            </w:tcBorders>
            <w:shd w:val="clear" w:color="auto" w:fill="auto"/>
            <w:noWrap/>
            <w:vAlign w:val="center"/>
            <w:hideMark/>
          </w:tcPr>
          <w:p w14:paraId="6878F0AE"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286446</w:t>
            </w:r>
          </w:p>
        </w:tc>
        <w:tc>
          <w:tcPr>
            <w:tcW w:w="1168" w:type="dxa"/>
            <w:tcBorders>
              <w:top w:val="nil"/>
              <w:left w:val="nil"/>
              <w:bottom w:val="single" w:sz="4" w:space="0" w:color="auto"/>
              <w:right w:val="single" w:sz="4" w:space="0" w:color="auto"/>
            </w:tcBorders>
            <w:shd w:val="clear" w:color="auto" w:fill="auto"/>
            <w:vAlign w:val="center"/>
            <w:hideMark/>
          </w:tcPr>
          <w:p w14:paraId="02B63A20"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39%</w:t>
            </w:r>
          </w:p>
        </w:tc>
        <w:tc>
          <w:tcPr>
            <w:tcW w:w="802" w:type="dxa"/>
            <w:tcBorders>
              <w:top w:val="nil"/>
              <w:left w:val="nil"/>
              <w:bottom w:val="single" w:sz="4" w:space="0" w:color="auto"/>
              <w:right w:val="single" w:sz="4" w:space="0" w:color="auto"/>
            </w:tcBorders>
            <w:shd w:val="clear" w:color="auto" w:fill="auto"/>
            <w:noWrap/>
            <w:vAlign w:val="center"/>
            <w:hideMark/>
          </w:tcPr>
          <w:p w14:paraId="23E09B38"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294481</w:t>
            </w:r>
          </w:p>
        </w:tc>
        <w:tc>
          <w:tcPr>
            <w:tcW w:w="1008" w:type="dxa"/>
            <w:tcBorders>
              <w:top w:val="nil"/>
              <w:left w:val="nil"/>
              <w:bottom w:val="single" w:sz="4" w:space="0" w:color="auto"/>
              <w:right w:val="single" w:sz="4" w:space="0" w:color="auto"/>
            </w:tcBorders>
            <w:shd w:val="clear" w:color="auto" w:fill="auto"/>
            <w:vAlign w:val="center"/>
            <w:hideMark/>
          </w:tcPr>
          <w:p w14:paraId="7AAF72A8"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3%</w:t>
            </w:r>
          </w:p>
        </w:tc>
      </w:tr>
      <w:tr w:rsidR="006D7074" w:rsidRPr="000D2D94" w14:paraId="4D7E86EC" w14:textId="77777777" w:rsidTr="006D7074">
        <w:trPr>
          <w:trHeight w:val="282"/>
        </w:trPr>
        <w:tc>
          <w:tcPr>
            <w:tcW w:w="1350" w:type="dxa"/>
            <w:tcBorders>
              <w:top w:val="nil"/>
              <w:left w:val="single" w:sz="4" w:space="0" w:color="auto"/>
              <w:bottom w:val="single" w:sz="4" w:space="0" w:color="auto"/>
              <w:right w:val="single" w:sz="4" w:space="0" w:color="auto"/>
            </w:tcBorders>
            <w:shd w:val="clear" w:color="000000" w:fill="FFFFFF"/>
            <w:hideMark/>
          </w:tcPr>
          <w:p w14:paraId="0C0B24DB" w14:textId="77777777" w:rsidR="006D7074" w:rsidRPr="000D2D94" w:rsidRDefault="006D7074" w:rsidP="001962E2">
            <w:pPr>
              <w:spacing w:after="0" w:line="240" w:lineRule="auto"/>
              <w:rPr>
                <w:rFonts w:ascii="GHEA Grapalat" w:eastAsia="Times New Roman" w:hAnsi="GHEA Grapalat" w:cs="Arial"/>
                <w:sz w:val="16"/>
                <w:szCs w:val="20"/>
              </w:rPr>
            </w:pPr>
            <w:r w:rsidRPr="000D2D94">
              <w:rPr>
                <w:rFonts w:ascii="GHEA Grapalat" w:eastAsia="Times New Roman" w:hAnsi="GHEA Grapalat" w:cs="Arial"/>
                <w:sz w:val="16"/>
                <w:szCs w:val="20"/>
              </w:rPr>
              <w:t xml:space="preserve">Հարկային ծառայություն </w:t>
            </w:r>
          </w:p>
        </w:tc>
        <w:tc>
          <w:tcPr>
            <w:tcW w:w="850" w:type="dxa"/>
            <w:tcBorders>
              <w:top w:val="nil"/>
              <w:left w:val="nil"/>
              <w:bottom w:val="single" w:sz="4" w:space="0" w:color="auto"/>
              <w:right w:val="single" w:sz="4" w:space="0" w:color="auto"/>
            </w:tcBorders>
            <w:shd w:val="clear" w:color="auto" w:fill="auto"/>
            <w:noWrap/>
            <w:vAlign w:val="center"/>
            <w:hideMark/>
          </w:tcPr>
          <w:p w14:paraId="2291AA0C"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217096</w:t>
            </w:r>
          </w:p>
        </w:tc>
        <w:tc>
          <w:tcPr>
            <w:tcW w:w="851" w:type="dxa"/>
            <w:tcBorders>
              <w:top w:val="nil"/>
              <w:left w:val="nil"/>
              <w:bottom w:val="single" w:sz="4" w:space="0" w:color="auto"/>
              <w:right w:val="single" w:sz="4" w:space="0" w:color="auto"/>
            </w:tcBorders>
            <w:shd w:val="clear" w:color="auto" w:fill="auto"/>
            <w:noWrap/>
            <w:vAlign w:val="center"/>
            <w:hideMark/>
          </w:tcPr>
          <w:p w14:paraId="49354296"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215000</w:t>
            </w:r>
          </w:p>
        </w:tc>
        <w:tc>
          <w:tcPr>
            <w:tcW w:w="1175" w:type="dxa"/>
            <w:tcBorders>
              <w:top w:val="nil"/>
              <w:left w:val="nil"/>
              <w:bottom w:val="single" w:sz="4" w:space="0" w:color="auto"/>
              <w:right w:val="single" w:sz="4" w:space="0" w:color="auto"/>
            </w:tcBorders>
            <w:shd w:val="clear" w:color="auto" w:fill="auto"/>
            <w:vAlign w:val="center"/>
            <w:hideMark/>
          </w:tcPr>
          <w:p w14:paraId="1B483F20"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-1%</w:t>
            </w:r>
          </w:p>
        </w:tc>
        <w:tc>
          <w:tcPr>
            <w:tcW w:w="809" w:type="dxa"/>
            <w:tcBorders>
              <w:top w:val="nil"/>
              <w:left w:val="nil"/>
              <w:bottom w:val="single" w:sz="4" w:space="0" w:color="auto"/>
              <w:right w:val="single" w:sz="4" w:space="0" w:color="auto"/>
            </w:tcBorders>
            <w:shd w:val="clear" w:color="auto" w:fill="auto"/>
            <w:noWrap/>
            <w:vAlign w:val="center"/>
            <w:hideMark/>
          </w:tcPr>
          <w:p w14:paraId="3DAA5ECE"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221551</w:t>
            </w:r>
          </w:p>
        </w:tc>
        <w:tc>
          <w:tcPr>
            <w:tcW w:w="1200" w:type="dxa"/>
            <w:tcBorders>
              <w:top w:val="nil"/>
              <w:left w:val="nil"/>
              <w:bottom w:val="single" w:sz="4" w:space="0" w:color="auto"/>
              <w:right w:val="single" w:sz="4" w:space="0" w:color="auto"/>
            </w:tcBorders>
            <w:shd w:val="clear" w:color="auto" w:fill="auto"/>
            <w:vAlign w:val="center"/>
            <w:hideMark/>
          </w:tcPr>
          <w:p w14:paraId="4C03D6CF"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3%</w:t>
            </w:r>
          </w:p>
        </w:tc>
        <w:tc>
          <w:tcPr>
            <w:tcW w:w="785" w:type="dxa"/>
            <w:gridSpan w:val="2"/>
            <w:tcBorders>
              <w:top w:val="nil"/>
              <w:left w:val="nil"/>
              <w:bottom w:val="single" w:sz="4" w:space="0" w:color="auto"/>
              <w:right w:val="single" w:sz="4" w:space="0" w:color="auto"/>
            </w:tcBorders>
            <w:shd w:val="clear" w:color="auto" w:fill="auto"/>
            <w:noWrap/>
            <w:vAlign w:val="center"/>
            <w:hideMark/>
          </w:tcPr>
          <w:p w14:paraId="4A549219"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394877</w:t>
            </w:r>
          </w:p>
        </w:tc>
        <w:tc>
          <w:tcPr>
            <w:tcW w:w="743" w:type="dxa"/>
            <w:tcBorders>
              <w:top w:val="nil"/>
              <w:left w:val="nil"/>
              <w:bottom w:val="single" w:sz="4" w:space="0" w:color="auto"/>
              <w:right w:val="single" w:sz="4" w:space="0" w:color="auto"/>
            </w:tcBorders>
            <w:shd w:val="clear" w:color="auto" w:fill="auto"/>
            <w:noWrap/>
            <w:vAlign w:val="center"/>
            <w:hideMark/>
          </w:tcPr>
          <w:p w14:paraId="2975AD30"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377408</w:t>
            </w:r>
          </w:p>
        </w:tc>
        <w:tc>
          <w:tcPr>
            <w:tcW w:w="1168" w:type="dxa"/>
            <w:tcBorders>
              <w:top w:val="nil"/>
              <w:left w:val="nil"/>
              <w:bottom w:val="single" w:sz="4" w:space="0" w:color="auto"/>
              <w:right w:val="single" w:sz="4" w:space="0" w:color="auto"/>
            </w:tcBorders>
            <w:shd w:val="clear" w:color="auto" w:fill="auto"/>
            <w:vAlign w:val="center"/>
            <w:hideMark/>
          </w:tcPr>
          <w:p w14:paraId="2281D7B1"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-4%</w:t>
            </w:r>
          </w:p>
        </w:tc>
        <w:tc>
          <w:tcPr>
            <w:tcW w:w="802" w:type="dxa"/>
            <w:tcBorders>
              <w:top w:val="nil"/>
              <w:left w:val="nil"/>
              <w:bottom w:val="single" w:sz="4" w:space="0" w:color="auto"/>
              <w:right w:val="single" w:sz="4" w:space="0" w:color="auto"/>
            </w:tcBorders>
            <w:shd w:val="clear" w:color="auto" w:fill="auto"/>
            <w:noWrap/>
            <w:vAlign w:val="center"/>
            <w:hideMark/>
          </w:tcPr>
          <w:p w14:paraId="6A3C5F30"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427957</w:t>
            </w:r>
          </w:p>
        </w:tc>
        <w:tc>
          <w:tcPr>
            <w:tcW w:w="1008" w:type="dxa"/>
            <w:tcBorders>
              <w:top w:val="nil"/>
              <w:left w:val="nil"/>
              <w:bottom w:val="single" w:sz="4" w:space="0" w:color="auto"/>
              <w:right w:val="single" w:sz="4" w:space="0" w:color="auto"/>
            </w:tcBorders>
            <w:shd w:val="clear" w:color="auto" w:fill="auto"/>
            <w:vAlign w:val="center"/>
            <w:hideMark/>
          </w:tcPr>
          <w:p w14:paraId="291CB5FE"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13%</w:t>
            </w:r>
          </w:p>
        </w:tc>
      </w:tr>
      <w:tr w:rsidR="006D7074" w:rsidRPr="000D2D94" w14:paraId="74D176D9" w14:textId="77777777" w:rsidTr="006D7074">
        <w:trPr>
          <w:trHeight w:val="282"/>
        </w:trPr>
        <w:tc>
          <w:tcPr>
            <w:tcW w:w="1350" w:type="dxa"/>
            <w:tcBorders>
              <w:top w:val="nil"/>
              <w:left w:val="single" w:sz="4" w:space="0" w:color="auto"/>
              <w:bottom w:val="single" w:sz="4" w:space="0" w:color="auto"/>
              <w:right w:val="single" w:sz="4" w:space="0" w:color="auto"/>
            </w:tcBorders>
            <w:shd w:val="clear" w:color="000000" w:fill="FFFFFF"/>
            <w:hideMark/>
          </w:tcPr>
          <w:p w14:paraId="0A0AE7AD" w14:textId="77777777" w:rsidR="006D7074" w:rsidRPr="000D2D94" w:rsidRDefault="006D7074" w:rsidP="001962E2">
            <w:pPr>
              <w:spacing w:after="0" w:line="240" w:lineRule="auto"/>
              <w:rPr>
                <w:rFonts w:ascii="GHEA Grapalat" w:eastAsia="Times New Roman" w:hAnsi="GHEA Grapalat" w:cs="Arial"/>
                <w:sz w:val="16"/>
                <w:szCs w:val="20"/>
              </w:rPr>
            </w:pPr>
            <w:r w:rsidRPr="000D2D94">
              <w:rPr>
                <w:rFonts w:ascii="GHEA Grapalat" w:eastAsia="Times New Roman" w:hAnsi="GHEA Grapalat" w:cs="Arial"/>
                <w:sz w:val="16"/>
                <w:szCs w:val="20"/>
              </w:rPr>
              <w:t xml:space="preserve">Մաքսային ծառայություն </w:t>
            </w:r>
          </w:p>
        </w:tc>
        <w:tc>
          <w:tcPr>
            <w:tcW w:w="850" w:type="dxa"/>
            <w:tcBorders>
              <w:top w:val="nil"/>
              <w:left w:val="nil"/>
              <w:bottom w:val="single" w:sz="4" w:space="0" w:color="auto"/>
              <w:right w:val="single" w:sz="4" w:space="0" w:color="auto"/>
            </w:tcBorders>
            <w:shd w:val="clear" w:color="auto" w:fill="auto"/>
            <w:noWrap/>
            <w:vAlign w:val="center"/>
            <w:hideMark/>
          </w:tcPr>
          <w:p w14:paraId="5F668674"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171977</w:t>
            </w:r>
          </w:p>
        </w:tc>
        <w:tc>
          <w:tcPr>
            <w:tcW w:w="851" w:type="dxa"/>
            <w:tcBorders>
              <w:top w:val="nil"/>
              <w:left w:val="nil"/>
              <w:bottom w:val="single" w:sz="4" w:space="0" w:color="auto"/>
              <w:right w:val="single" w:sz="4" w:space="0" w:color="auto"/>
            </w:tcBorders>
            <w:shd w:val="clear" w:color="auto" w:fill="auto"/>
            <w:noWrap/>
            <w:vAlign w:val="center"/>
            <w:hideMark/>
          </w:tcPr>
          <w:p w14:paraId="7B40E93A"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196676</w:t>
            </w:r>
          </w:p>
        </w:tc>
        <w:tc>
          <w:tcPr>
            <w:tcW w:w="1175" w:type="dxa"/>
            <w:tcBorders>
              <w:top w:val="nil"/>
              <w:left w:val="nil"/>
              <w:bottom w:val="single" w:sz="4" w:space="0" w:color="auto"/>
              <w:right w:val="single" w:sz="4" w:space="0" w:color="auto"/>
            </w:tcBorders>
            <w:shd w:val="clear" w:color="auto" w:fill="auto"/>
            <w:vAlign w:val="center"/>
            <w:hideMark/>
          </w:tcPr>
          <w:p w14:paraId="04405527"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14%</w:t>
            </w:r>
          </w:p>
        </w:tc>
        <w:tc>
          <w:tcPr>
            <w:tcW w:w="809" w:type="dxa"/>
            <w:tcBorders>
              <w:top w:val="nil"/>
              <w:left w:val="nil"/>
              <w:bottom w:val="single" w:sz="4" w:space="0" w:color="auto"/>
              <w:right w:val="single" w:sz="4" w:space="0" w:color="auto"/>
            </w:tcBorders>
            <w:shd w:val="clear" w:color="auto" w:fill="auto"/>
            <w:noWrap/>
            <w:vAlign w:val="center"/>
            <w:hideMark/>
          </w:tcPr>
          <w:p w14:paraId="330F6F0B"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197293</w:t>
            </w:r>
          </w:p>
        </w:tc>
        <w:tc>
          <w:tcPr>
            <w:tcW w:w="1200" w:type="dxa"/>
            <w:tcBorders>
              <w:top w:val="nil"/>
              <w:left w:val="nil"/>
              <w:bottom w:val="single" w:sz="4" w:space="0" w:color="auto"/>
              <w:right w:val="single" w:sz="4" w:space="0" w:color="auto"/>
            </w:tcBorders>
            <w:shd w:val="clear" w:color="auto" w:fill="auto"/>
            <w:vAlign w:val="center"/>
            <w:hideMark/>
          </w:tcPr>
          <w:p w14:paraId="7223C379"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0%</w:t>
            </w:r>
          </w:p>
        </w:tc>
        <w:tc>
          <w:tcPr>
            <w:tcW w:w="785" w:type="dxa"/>
            <w:gridSpan w:val="2"/>
            <w:tcBorders>
              <w:top w:val="nil"/>
              <w:left w:val="nil"/>
              <w:bottom w:val="single" w:sz="4" w:space="0" w:color="auto"/>
              <w:right w:val="single" w:sz="4" w:space="0" w:color="auto"/>
            </w:tcBorders>
            <w:shd w:val="clear" w:color="auto" w:fill="auto"/>
            <w:noWrap/>
            <w:vAlign w:val="center"/>
            <w:hideMark/>
          </w:tcPr>
          <w:p w14:paraId="610EE7ED"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310261</w:t>
            </w:r>
          </w:p>
        </w:tc>
        <w:tc>
          <w:tcPr>
            <w:tcW w:w="743" w:type="dxa"/>
            <w:tcBorders>
              <w:top w:val="nil"/>
              <w:left w:val="nil"/>
              <w:bottom w:val="single" w:sz="4" w:space="0" w:color="auto"/>
              <w:right w:val="single" w:sz="4" w:space="0" w:color="auto"/>
            </w:tcBorders>
            <w:shd w:val="clear" w:color="auto" w:fill="auto"/>
            <w:noWrap/>
            <w:vAlign w:val="center"/>
            <w:hideMark/>
          </w:tcPr>
          <w:p w14:paraId="13E44964"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344304</w:t>
            </w:r>
          </w:p>
        </w:tc>
        <w:tc>
          <w:tcPr>
            <w:tcW w:w="1168" w:type="dxa"/>
            <w:tcBorders>
              <w:top w:val="nil"/>
              <w:left w:val="nil"/>
              <w:bottom w:val="single" w:sz="4" w:space="0" w:color="auto"/>
              <w:right w:val="single" w:sz="4" w:space="0" w:color="auto"/>
            </w:tcBorders>
            <w:shd w:val="clear" w:color="auto" w:fill="auto"/>
            <w:vAlign w:val="center"/>
            <w:hideMark/>
          </w:tcPr>
          <w:p w14:paraId="37E03016"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11%</w:t>
            </w:r>
          </w:p>
        </w:tc>
        <w:tc>
          <w:tcPr>
            <w:tcW w:w="802" w:type="dxa"/>
            <w:tcBorders>
              <w:top w:val="nil"/>
              <w:left w:val="nil"/>
              <w:bottom w:val="single" w:sz="4" w:space="0" w:color="auto"/>
              <w:right w:val="single" w:sz="4" w:space="0" w:color="auto"/>
            </w:tcBorders>
            <w:shd w:val="clear" w:color="auto" w:fill="auto"/>
            <w:noWrap/>
            <w:vAlign w:val="center"/>
            <w:hideMark/>
          </w:tcPr>
          <w:p w14:paraId="2EA17CA8"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388877</w:t>
            </w:r>
          </w:p>
        </w:tc>
        <w:tc>
          <w:tcPr>
            <w:tcW w:w="1008" w:type="dxa"/>
            <w:tcBorders>
              <w:top w:val="nil"/>
              <w:left w:val="nil"/>
              <w:bottom w:val="single" w:sz="4" w:space="0" w:color="auto"/>
              <w:right w:val="single" w:sz="4" w:space="0" w:color="auto"/>
            </w:tcBorders>
            <w:shd w:val="clear" w:color="auto" w:fill="auto"/>
            <w:vAlign w:val="center"/>
            <w:hideMark/>
          </w:tcPr>
          <w:p w14:paraId="04380982"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13%</w:t>
            </w:r>
          </w:p>
        </w:tc>
      </w:tr>
      <w:tr w:rsidR="006D7074" w:rsidRPr="000D2D94" w14:paraId="52333224" w14:textId="77777777" w:rsidTr="006D7074">
        <w:trPr>
          <w:trHeight w:val="555"/>
        </w:trPr>
        <w:tc>
          <w:tcPr>
            <w:tcW w:w="1350" w:type="dxa"/>
            <w:tcBorders>
              <w:top w:val="nil"/>
              <w:left w:val="single" w:sz="4" w:space="0" w:color="auto"/>
              <w:bottom w:val="single" w:sz="4" w:space="0" w:color="auto"/>
              <w:right w:val="single" w:sz="4" w:space="0" w:color="auto"/>
            </w:tcBorders>
            <w:shd w:val="clear" w:color="000000" w:fill="FFFFFF"/>
            <w:hideMark/>
          </w:tcPr>
          <w:p w14:paraId="22C94CA2" w14:textId="77777777" w:rsidR="006D7074" w:rsidRPr="000D2D94" w:rsidRDefault="006D7074" w:rsidP="001962E2">
            <w:pPr>
              <w:spacing w:after="0" w:line="240" w:lineRule="auto"/>
              <w:rPr>
                <w:rFonts w:ascii="GHEA Grapalat" w:eastAsia="Times New Roman" w:hAnsi="GHEA Grapalat" w:cs="Arial"/>
                <w:sz w:val="16"/>
                <w:szCs w:val="20"/>
              </w:rPr>
            </w:pPr>
            <w:r w:rsidRPr="000D2D94">
              <w:rPr>
                <w:rFonts w:ascii="GHEA Grapalat" w:eastAsia="Times New Roman" w:hAnsi="GHEA Grapalat" w:cs="Arial"/>
                <w:sz w:val="16"/>
                <w:szCs w:val="20"/>
              </w:rPr>
              <w:t xml:space="preserve">Մարդու իրավունքների պաշտպանի աշխատակազմում պետական ծառայություն </w:t>
            </w:r>
          </w:p>
        </w:tc>
        <w:tc>
          <w:tcPr>
            <w:tcW w:w="850" w:type="dxa"/>
            <w:tcBorders>
              <w:top w:val="nil"/>
              <w:left w:val="nil"/>
              <w:bottom w:val="single" w:sz="4" w:space="0" w:color="auto"/>
              <w:right w:val="single" w:sz="4" w:space="0" w:color="auto"/>
            </w:tcBorders>
            <w:shd w:val="clear" w:color="auto" w:fill="auto"/>
            <w:noWrap/>
            <w:vAlign w:val="center"/>
            <w:hideMark/>
          </w:tcPr>
          <w:p w14:paraId="1F8DA89D"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161000</w:t>
            </w:r>
          </w:p>
        </w:tc>
        <w:tc>
          <w:tcPr>
            <w:tcW w:w="851" w:type="dxa"/>
            <w:tcBorders>
              <w:top w:val="nil"/>
              <w:left w:val="nil"/>
              <w:bottom w:val="single" w:sz="4" w:space="0" w:color="auto"/>
              <w:right w:val="single" w:sz="4" w:space="0" w:color="auto"/>
            </w:tcBorders>
            <w:shd w:val="clear" w:color="auto" w:fill="auto"/>
            <w:noWrap/>
            <w:vAlign w:val="center"/>
            <w:hideMark/>
          </w:tcPr>
          <w:p w14:paraId="188A46A2"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222167</w:t>
            </w:r>
          </w:p>
        </w:tc>
        <w:tc>
          <w:tcPr>
            <w:tcW w:w="1175" w:type="dxa"/>
            <w:tcBorders>
              <w:top w:val="nil"/>
              <w:left w:val="nil"/>
              <w:bottom w:val="single" w:sz="4" w:space="0" w:color="auto"/>
              <w:right w:val="single" w:sz="4" w:space="0" w:color="auto"/>
            </w:tcBorders>
            <w:shd w:val="clear" w:color="auto" w:fill="auto"/>
            <w:vAlign w:val="center"/>
            <w:hideMark/>
          </w:tcPr>
          <w:p w14:paraId="0BC48627"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38%</w:t>
            </w:r>
          </w:p>
        </w:tc>
        <w:tc>
          <w:tcPr>
            <w:tcW w:w="809" w:type="dxa"/>
            <w:tcBorders>
              <w:top w:val="nil"/>
              <w:left w:val="nil"/>
              <w:bottom w:val="single" w:sz="4" w:space="0" w:color="auto"/>
              <w:right w:val="single" w:sz="4" w:space="0" w:color="auto"/>
            </w:tcBorders>
            <w:shd w:val="clear" w:color="auto" w:fill="auto"/>
            <w:noWrap/>
            <w:vAlign w:val="center"/>
            <w:hideMark/>
          </w:tcPr>
          <w:p w14:paraId="0D5B3CB8"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234136</w:t>
            </w:r>
          </w:p>
        </w:tc>
        <w:tc>
          <w:tcPr>
            <w:tcW w:w="1200" w:type="dxa"/>
            <w:tcBorders>
              <w:top w:val="nil"/>
              <w:left w:val="nil"/>
              <w:bottom w:val="single" w:sz="4" w:space="0" w:color="auto"/>
              <w:right w:val="single" w:sz="4" w:space="0" w:color="auto"/>
            </w:tcBorders>
            <w:shd w:val="clear" w:color="auto" w:fill="auto"/>
            <w:vAlign w:val="center"/>
            <w:hideMark/>
          </w:tcPr>
          <w:p w14:paraId="00351B51" w14:textId="77777777" w:rsidR="006D7074" w:rsidRPr="000D2D94" w:rsidRDefault="006D7074" w:rsidP="001962E2">
            <w:pPr>
              <w:spacing w:after="0" w:line="240" w:lineRule="auto"/>
              <w:ind w:left="-79" w:firstLine="79"/>
              <w:jc w:val="center"/>
              <w:rPr>
                <w:rFonts w:ascii="GHEA Grapalat" w:eastAsia="Times New Roman" w:hAnsi="GHEA Grapalat" w:cs="Arial"/>
                <w:sz w:val="16"/>
                <w:szCs w:val="20"/>
              </w:rPr>
            </w:pPr>
            <w:r w:rsidRPr="000D2D94">
              <w:rPr>
                <w:rFonts w:ascii="GHEA Grapalat" w:eastAsia="Times New Roman" w:hAnsi="GHEA Grapalat" w:cs="Arial"/>
                <w:sz w:val="16"/>
                <w:szCs w:val="20"/>
              </w:rPr>
              <w:t>5%</w:t>
            </w:r>
          </w:p>
        </w:tc>
        <w:tc>
          <w:tcPr>
            <w:tcW w:w="785" w:type="dxa"/>
            <w:gridSpan w:val="2"/>
            <w:tcBorders>
              <w:top w:val="nil"/>
              <w:left w:val="nil"/>
              <w:bottom w:val="single" w:sz="4" w:space="0" w:color="auto"/>
              <w:right w:val="single" w:sz="4" w:space="0" w:color="auto"/>
            </w:tcBorders>
            <w:shd w:val="clear" w:color="auto" w:fill="auto"/>
            <w:noWrap/>
            <w:vAlign w:val="center"/>
            <w:hideMark/>
          </w:tcPr>
          <w:p w14:paraId="106595F2"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161000</w:t>
            </w:r>
          </w:p>
        </w:tc>
        <w:tc>
          <w:tcPr>
            <w:tcW w:w="743" w:type="dxa"/>
            <w:tcBorders>
              <w:top w:val="nil"/>
              <w:left w:val="nil"/>
              <w:bottom w:val="single" w:sz="4" w:space="0" w:color="auto"/>
              <w:right w:val="single" w:sz="4" w:space="0" w:color="auto"/>
            </w:tcBorders>
            <w:shd w:val="clear" w:color="auto" w:fill="auto"/>
            <w:noWrap/>
            <w:vAlign w:val="center"/>
            <w:hideMark/>
          </w:tcPr>
          <w:p w14:paraId="24361C24"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288114</w:t>
            </w:r>
          </w:p>
        </w:tc>
        <w:tc>
          <w:tcPr>
            <w:tcW w:w="1168" w:type="dxa"/>
            <w:tcBorders>
              <w:top w:val="nil"/>
              <w:left w:val="nil"/>
              <w:bottom w:val="single" w:sz="4" w:space="0" w:color="auto"/>
              <w:right w:val="single" w:sz="4" w:space="0" w:color="auto"/>
            </w:tcBorders>
            <w:shd w:val="clear" w:color="auto" w:fill="auto"/>
            <w:vAlign w:val="center"/>
            <w:hideMark/>
          </w:tcPr>
          <w:p w14:paraId="4AE24DE7"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79%</w:t>
            </w:r>
          </w:p>
        </w:tc>
        <w:tc>
          <w:tcPr>
            <w:tcW w:w="802" w:type="dxa"/>
            <w:tcBorders>
              <w:top w:val="nil"/>
              <w:left w:val="nil"/>
              <w:bottom w:val="single" w:sz="4" w:space="0" w:color="auto"/>
              <w:right w:val="single" w:sz="4" w:space="0" w:color="auto"/>
            </w:tcBorders>
            <w:shd w:val="clear" w:color="auto" w:fill="auto"/>
            <w:noWrap/>
            <w:vAlign w:val="center"/>
            <w:hideMark/>
          </w:tcPr>
          <w:p w14:paraId="66D36524"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361244</w:t>
            </w:r>
          </w:p>
        </w:tc>
        <w:tc>
          <w:tcPr>
            <w:tcW w:w="1008" w:type="dxa"/>
            <w:tcBorders>
              <w:top w:val="nil"/>
              <w:left w:val="nil"/>
              <w:bottom w:val="single" w:sz="4" w:space="0" w:color="auto"/>
              <w:right w:val="single" w:sz="4" w:space="0" w:color="auto"/>
            </w:tcBorders>
            <w:shd w:val="clear" w:color="auto" w:fill="auto"/>
            <w:vAlign w:val="center"/>
            <w:hideMark/>
          </w:tcPr>
          <w:p w14:paraId="56DC0831"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25%</w:t>
            </w:r>
          </w:p>
        </w:tc>
      </w:tr>
      <w:tr w:rsidR="006D7074" w:rsidRPr="000D2D94" w14:paraId="7379F181" w14:textId="77777777" w:rsidTr="006D7074">
        <w:trPr>
          <w:trHeight w:val="585"/>
        </w:trPr>
        <w:tc>
          <w:tcPr>
            <w:tcW w:w="1350" w:type="dxa"/>
            <w:tcBorders>
              <w:top w:val="nil"/>
              <w:left w:val="single" w:sz="4" w:space="0" w:color="auto"/>
              <w:bottom w:val="single" w:sz="4" w:space="0" w:color="auto"/>
              <w:right w:val="single" w:sz="4" w:space="0" w:color="auto"/>
            </w:tcBorders>
            <w:shd w:val="clear" w:color="000000" w:fill="FFFFFF"/>
            <w:hideMark/>
          </w:tcPr>
          <w:p w14:paraId="11176FF7" w14:textId="77777777" w:rsidR="006D7074" w:rsidRPr="000D2D94" w:rsidRDefault="006D7074" w:rsidP="001962E2">
            <w:pPr>
              <w:spacing w:after="0" w:line="240" w:lineRule="auto"/>
              <w:rPr>
                <w:rFonts w:ascii="GHEA Grapalat" w:eastAsia="Times New Roman" w:hAnsi="GHEA Grapalat" w:cs="Arial"/>
                <w:sz w:val="16"/>
                <w:szCs w:val="20"/>
              </w:rPr>
            </w:pPr>
            <w:r w:rsidRPr="000D2D94">
              <w:rPr>
                <w:rFonts w:ascii="GHEA Grapalat" w:eastAsia="Times New Roman" w:hAnsi="GHEA Grapalat" w:cs="Arial"/>
                <w:sz w:val="16"/>
                <w:szCs w:val="20"/>
              </w:rPr>
              <w:t>Սահմանադրական դատարանի աշխատակազմում պետական ծառայություն</w:t>
            </w:r>
          </w:p>
        </w:tc>
        <w:tc>
          <w:tcPr>
            <w:tcW w:w="850" w:type="dxa"/>
            <w:tcBorders>
              <w:top w:val="nil"/>
              <w:left w:val="nil"/>
              <w:bottom w:val="single" w:sz="4" w:space="0" w:color="auto"/>
              <w:right w:val="single" w:sz="4" w:space="0" w:color="auto"/>
            </w:tcBorders>
            <w:shd w:val="clear" w:color="auto" w:fill="auto"/>
            <w:noWrap/>
            <w:vAlign w:val="center"/>
            <w:hideMark/>
          </w:tcPr>
          <w:p w14:paraId="4B2F04E3"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149474</w:t>
            </w:r>
          </w:p>
        </w:tc>
        <w:tc>
          <w:tcPr>
            <w:tcW w:w="851" w:type="dxa"/>
            <w:tcBorders>
              <w:top w:val="nil"/>
              <w:left w:val="nil"/>
              <w:bottom w:val="single" w:sz="4" w:space="0" w:color="auto"/>
              <w:right w:val="single" w:sz="4" w:space="0" w:color="auto"/>
            </w:tcBorders>
            <w:shd w:val="clear" w:color="auto" w:fill="auto"/>
            <w:noWrap/>
            <w:vAlign w:val="center"/>
            <w:hideMark/>
          </w:tcPr>
          <w:p w14:paraId="65DB4E1B"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299480</w:t>
            </w:r>
          </w:p>
        </w:tc>
        <w:tc>
          <w:tcPr>
            <w:tcW w:w="1175" w:type="dxa"/>
            <w:tcBorders>
              <w:top w:val="nil"/>
              <w:left w:val="nil"/>
              <w:bottom w:val="single" w:sz="4" w:space="0" w:color="auto"/>
              <w:right w:val="single" w:sz="4" w:space="0" w:color="auto"/>
            </w:tcBorders>
            <w:shd w:val="clear" w:color="auto" w:fill="auto"/>
            <w:vAlign w:val="center"/>
            <w:hideMark/>
          </w:tcPr>
          <w:p w14:paraId="29505340"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100%</w:t>
            </w:r>
          </w:p>
        </w:tc>
        <w:tc>
          <w:tcPr>
            <w:tcW w:w="809" w:type="dxa"/>
            <w:tcBorders>
              <w:top w:val="nil"/>
              <w:left w:val="nil"/>
              <w:bottom w:val="single" w:sz="4" w:space="0" w:color="auto"/>
              <w:right w:val="single" w:sz="4" w:space="0" w:color="auto"/>
            </w:tcBorders>
            <w:shd w:val="clear" w:color="auto" w:fill="auto"/>
            <w:noWrap/>
            <w:vAlign w:val="center"/>
            <w:hideMark/>
          </w:tcPr>
          <w:p w14:paraId="0996983E"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282058</w:t>
            </w:r>
          </w:p>
        </w:tc>
        <w:tc>
          <w:tcPr>
            <w:tcW w:w="1200" w:type="dxa"/>
            <w:tcBorders>
              <w:top w:val="nil"/>
              <w:left w:val="nil"/>
              <w:bottom w:val="single" w:sz="4" w:space="0" w:color="auto"/>
              <w:right w:val="single" w:sz="4" w:space="0" w:color="auto"/>
            </w:tcBorders>
            <w:shd w:val="clear" w:color="auto" w:fill="auto"/>
            <w:vAlign w:val="center"/>
            <w:hideMark/>
          </w:tcPr>
          <w:p w14:paraId="715B3BC4"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-6%</w:t>
            </w:r>
          </w:p>
        </w:tc>
        <w:tc>
          <w:tcPr>
            <w:tcW w:w="785" w:type="dxa"/>
            <w:gridSpan w:val="2"/>
            <w:tcBorders>
              <w:top w:val="nil"/>
              <w:left w:val="nil"/>
              <w:bottom w:val="single" w:sz="4" w:space="0" w:color="auto"/>
              <w:right w:val="single" w:sz="4" w:space="0" w:color="auto"/>
            </w:tcBorders>
            <w:shd w:val="clear" w:color="auto" w:fill="auto"/>
            <w:noWrap/>
            <w:vAlign w:val="center"/>
            <w:hideMark/>
          </w:tcPr>
          <w:p w14:paraId="5410C5B6"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166788</w:t>
            </w:r>
          </w:p>
        </w:tc>
        <w:tc>
          <w:tcPr>
            <w:tcW w:w="743" w:type="dxa"/>
            <w:tcBorders>
              <w:top w:val="nil"/>
              <w:left w:val="nil"/>
              <w:bottom w:val="single" w:sz="4" w:space="0" w:color="auto"/>
              <w:right w:val="single" w:sz="4" w:space="0" w:color="auto"/>
            </w:tcBorders>
            <w:shd w:val="clear" w:color="auto" w:fill="auto"/>
            <w:noWrap/>
            <w:vAlign w:val="center"/>
            <w:hideMark/>
          </w:tcPr>
          <w:p w14:paraId="227DCC88"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354091</w:t>
            </w:r>
          </w:p>
        </w:tc>
        <w:tc>
          <w:tcPr>
            <w:tcW w:w="1168" w:type="dxa"/>
            <w:tcBorders>
              <w:top w:val="nil"/>
              <w:left w:val="nil"/>
              <w:bottom w:val="single" w:sz="4" w:space="0" w:color="auto"/>
              <w:right w:val="single" w:sz="4" w:space="0" w:color="auto"/>
            </w:tcBorders>
            <w:shd w:val="clear" w:color="auto" w:fill="auto"/>
            <w:vAlign w:val="center"/>
            <w:hideMark/>
          </w:tcPr>
          <w:p w14:paraId="4F1C4915"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112%</w:t>
            </w:r>
          </w:p>
        </w:tc>
        <w:tc>
          <w:tcPr>
            <w:tcW w:w="802" w:type="dxa"/>
            <w:tcBorders>
              <w:top w:val="nil"/>
              <w:left w:val="nil"/>
              <w:bottom w:val="single" w:sz="4" w:space="0" w:color="auto"/>
              <w:right w:val="single" w:sz="4" w:space="0" w:color="auto"/>
            </w:tcBorders>
            <w:shd w:val="clear" w:color="auto" w:fill="auto"/>
            <w:noWrap/>
            <w:vAlign w:val="center"/>
            <w:hideMark/>
          </w:tcPr>
          <w:p w14:paraId="0B2C9601"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362416</w:t>
            </w:r>
          </w:p>
        </w:tc>
        <w:tc>
          <w:tcPr>
            <w:tcW w:w="1008" w:type="dxa"/>
            <w:tcBorders>
              <w:top w:val="nil"/>
              <w:left w:val="nil"/>
              <w:bottom w:val="single" w:sz="4" w:space="0" w:color="auto"/>
              <w:right w:val="single" w:sz="4" w:space="0" w:color="auto"/>
            </w:tcBorders>
            <w:shd w:val="clear" w:color="auto" w:fill="auto"/>
            <w:vAlign w:val="center"/>
            <w:hideMark/>
          </w:tcPr>
          <w:p w14:paraId="48836301"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2%</w:t>
            </w:r>
          </w:p>
        </w:tc>
      </w:tr>
      <w:tr w:rsidR="006D7074" w:rsidRPr="000D2D94" w14:paraId="51B8CB7C" w14:textId="77777777" w:rsidTr="006D7074">
        <w:trPr>
          <w:trHeight w:val="282"/>
        </w:trPr>
        <w:tc>
          <w:tcPr>
            <w:tcW w:w="1350" w:type="dxa"/>
            <w:tcBorders>
              <w:top w:val="nil"/>
              <w:left w:val="single" w:sz="4" w:space="0" w:color="auto"/>
              <w:bottom w:val="single" w:sz="4" w:space="0" w:color="auto"/>
              <w:right w:val="single" w:sz="4" w:space="0" w:color="auto"/>
            </w:tcBorders>
            <w:shd w:val="clear" w:color="000000" w:fill="FFFFFF"/>
            <w:hideMark/>
          </w:tcPr>
          <w:p w14:paraId="2832E165" w14:textId="77777777" w:rsidR="006D7074" w:rsidRPr="000D2D94" w:rsidRDefault="006D7074" w:rsidP="001962E2">
            <w:pPr>
              <w:spacing w:after="0" w:line="240" w:lineRule="auto"/>
              <w:rPr>
                <w:rFonts w:ascii="GHEA Grapalat" w:eastAsia="Times New Roman" w:hAnsi="GHEA Grapalat" w:cs="Arial"/>
                <w:sz w:val="16"/>
                <w:szCs w:val="20"/>
              </w:rPr>
            </w:pPr>
            <w:r w:rsidRPr="000D2D94">
              <w:rPr>
                <w:rFonts w:ascii="GHEA Grapalat" w:eastAsia="Times New Roman" w:hAnsi="GHEA Grapalat" w:cs="Arial"/>
                <w:sz w:val="16"/>
                <w:szCs w:val="20"/>
              </w:rPr>
              <w:t xml:space="preserve">Քաղաքացիական ծառայություն </w:t>
            </w:r>
          </w:p>
        </w:tc>
        <w:tc>
          <w:tcPr>
            <w:tcW w:w="850" w:type="dxa"/>
            <w:tcBorders>
              <w:top w:val="nil"/>
              <w:left w:val="nil"/>
              <w:bottom w:val="single" w:sz="4" w:space="0" w:color="auto"/>
              <w:right w:val="single" w:sz="4" w:space="0" w:color="auto"/>
            </w:tcBorders>
            <w:shd w:val="clear" w:color="auto" w:fill="auto"/>
            <w:noWrap/>
            <w:vAlign w:val="center"/>
            <w:hideMark/>
          </w:tcPr>
          <w:p w14:paraId="42FD9929"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124759</w:t>
            </w:r>
          </w:p>
        </w:tc>
        <w:tc>
          <w:tcPr>
            <w:tcW w:w="851" w:type="dxa"/>
            <w:tcBorders>
              <w:top w:val="nil"/>
              <w:left w:val="nil"/>
              <w:bottom w:val="single" w:sz="4" w:space="0" w:color="auto"/>
              <w:right w:val="single" w:sz="4" w:space="0" w:color="auto"/>
            </w:tcBorders>
            <w:shd w:val="clear" w:color="auto" w:fill="auto"/>
            <w:noWrap/>
            <w:vAlign w:val="center"/>
            <w:hideMark/>
          </w:tcPr>
          <w:p w14:paraId="15E99FF3"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226106</w:t>
            </w:r>
          </w:p>
        </w:tc>
        <w:tc>
          <w:tcPr>
            <w:tcW w:w="1175" w:type="dxa"/>
            <w:tcBorders>
              <w:top w:val="nil"/>
              <w:left w:val="nil"/>
              <w:bottom w:val="single" w:sz="4" w:space="0" w:color="auto"/>
              <w:right w:val="single" w:sz="4" w:space="0" w:color="auto"/>
            </w:tcBorders>
            <w:shd w:val="clear" w:color="auto" w:fill="auto"/>
            <w:vAlign w:val="center"/>
            <w:hideMark/>
          </w:tcPr>
          <w:p w14:paraId="3EA9EFE4"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81%</w:t>
            </w:r>
          </w:p>
        </w:tc>
        <w:tc>
          <w:tcPr>
            <w:tcW w:w="809" w:type="dxa"/>
            <w:tcBorders>
              <w:top w:val="nil"/>
              <w:left w:val="nil"/>
              <w:bottom w:val="single" w:sz="4" w:space="0" w:color="auto"/>
              <w:right w:val="single" w:sz="4" w:space="0" w:color="auto"/>
            </w:tcBorders>
            <w:shd w:val="clear" w:color="auto" w:fill="auto"/>
            <w:noWrap/>
            <w:vAlign w:val="center"/>
            <w:hideMark/>
          </w:tcPr>
          <w:p w14:paraId="1864C3AA"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231196</w:t>
            </w:r>
          </w:p>
        </w:tc>
        <w:tc>
          <w:tcPr>
            <w:tcW w:w="1200" w:type="dxa"/>
            <w:tcBorders>
              <w:top w:val="nil"/>
              <w:left w:val="nil"/>
              <w:bottom w:val="single" w:sz="4" w:space="0" w:color="auto"/>
              <w:right w:val="single" w:sz="4" w:space="0" w:color="auto"/>
            </w:tcBorders>
            <w:shd w:val="clear" w:color="auto" w:fill="auto"/>
            <w:vAlign w:val="center"/>
            <w:hideMark/>
          </w:tcPr>
          <w:p w14:paraId="6CB30F52"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2%</w:t>
            </w:r>
          </w:p>
        </w:tc>
        <w:tc>
          <w:tcPr>
            <w:tcW w:w="785" w:type="dxa"/>
            <w:gridSpan w:val="2"/>
            <w:tcBorders>
              <w:top w:val="nil"/>
              <w:left w:val="nil"/>
              <w:bottom w:val="single" w:sz="4" w:space="0" w:color="auto"/>
              <w:right w:val="single" w:sz="4" w:space="0" w:color="auto"/>
            </w:tcBorders>
            <w:shd w:val="clear" w:color="auto" w:fill="auto"/>
            <w:noWrap/>
            <w:vAlign w:val="center"/>
            <w:hideMark/>
          </w:tcPr>
          <w:p w14:paraId="2C5FB054"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162052</w:t>
            </w:r>
          </w:p>
        </w:tc>
        <w:tc>
          <w:tcPr>
            <w:tcW w:w="743" w:type="dxa"/>
            <w:tcBorders>
              <w:top w:val="nil"/>
              <w:left w:val="nil"/>
              <w:bottom w:val="single" w:sz="4" w:space="0" w:color="auto"/>
              <w:right w:val="single" w:sz="4" w:space="0" w:color="auto"/>
            </w:tcBorders>
            <w:shd w:val="clear" w:color="auto" w:fill="auto"/>
            <w:noWrap/>
            <w:vAlign w:val="center"/>
            <w:hideMark/>
          </w:tcPr>
          <w:p w14:paraId="6DFC63F3"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289384</w:t>
            </w:r>
          </w:p>
        </w:tc>
        <w:tc>
          <w:tcPr>
            <w:tcW w:w="1168" w:type="dxa"/>
            <w:tcBorders>
              <w:top w:val="nil"/>
              <w:left w:val="nil"/>
              <w:bottom w:val="single" w:sz="4" w:space="0" w:color="auto"/>
              <w:right w:val="single" w:sz="4" w:space="0" w:color="auto"/>
            </w:tcBorders>
            <w:shd w:val="clear" w:color="auto" w:fill="auto"/>
            <w:vAlign w:val="center"/>
            <w:hideMark/>
          </w:tcPr>
          <w:p w14:paraId="06934E87"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79%</w:t>
            </w:r>
          </w:p>
        </w:tc>
        <w:tc>
          <w:tcPr>
            <w:tcW w:w="802" w:type="dxa"/>
            <w:tcBorders>
              <w:top w:val="nil"/>
              <w:left w:val="nil"/>
              <w:bottom w:val="single" w:sz="4" w:space="0" w:color="auto"/>
              <w:right w:val="single" w:sz="4" w:space="0" w:color="auto"/>
            </w:tcBorders>
            <w:shd w:val="clear" w:color="auto" w:fill="auto"/>
            <w:noWrap/>
            <w:vAlign w:val="center"/>
            <w:hideMark/>
          </w:tcPr>
          <w:p w14:paraId="5C383E39"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341414</w:t>
            </w:r>
          </w:p>
        </w:tc>
        <w:tc>
          <w:tcPr>
            <w:tcW w:w="1008" w:type="dxa"/>
            <w:tcBorders>
              <w:top w:val="nil"/>
              <w:left w:val="nil"/>
              <w:bottom w:val="single" w:sz="4" w:space="0" w:color="auto"/>
              <w:right w:val="single" w:sz="4" w:space="0" w:color="auto"/>
            </w:tcBorders>
            <w:shd w:val="clear" w:color="auto" w:fill="auto"/>
            <w:vAlign w:val="center"/>
            <w:hideMark/>
          </w:tcPr>
          <w:p w14:paraId="74B7FED9"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18%</w:t>
            </w:r>
          </w:p>
        </w:tc>
      </w:tr>
      <w:tr w:rsidR="006D7074" w:rsidRPr="000D2D94" w14:paraId="5086EC7D" w14:textId="77777777" w:rsidTr="006D7074">
        <w:trPr>
          <w:trHeight w:val="282"/>
        </w:trPr>
        <w:tc>
          <w:tcPr>
            <w:tcW w:w="1350" w:type="dxa"/>
            <w:tcBorders>
              <w:top w:val="nil"/>
              <w:left w:val="single" w:sz="4" w:space="0" w:color="auto"/>
              <w:bottom w:val="single" w:sz="4" w:space="0" w:color="auto"/>
              <w:right w:val="single" w:sz="4" w:space="0" w:color="auto"/>
            </w:tcBorders>
            <w:shd w:val="clear" w:color="000000" w:fill="FFFFFF"/>
            <w:hideMark/>
          </w:tcPr>
          <w:p w14:paraId="3963293E" w14:textId="77777777" w:rsidR="006D7074" w:rsidRPr="000D2D94" w:rsidRDefault="006D7074" w:rsidP="001962E2">
            <w:pPr>
              <w:spacing w:after="0" w:line="240" w:lineRule="auto"/>
              <w:rPr>
                <w:rFonts w:ascii="GHEA Grapalat" w:eastAsia="Times New Roman" w:hAnsi="GHEA Grapalat" w:cs="Arial"/>
                <w:sz w:val="16"/>
                <w:szCs w:val="20"/>
              </w:rPr>
            </w:pPr>
            <w:r w:rsidRPr="000D2D94">
              <w:rPr>
                <w:rFonts w:ascii="GHEA Grapalat" w:eastAsia="Times New Roman" w:hAnsi="GHEA Grapalat" w:cs="Arial"/>
                <w:sz w:val="16"/>
                <w:szCs w:val="20"/>
              </w:rPr>
              <w:t xml:space="preserve">Քաղաքացիական հատուկ ծառայություն </w:t>
            </w:r>
          </w:p>
        </w:tc>
        <w:tc>
          <w:tcPr>
            <w:tcW w:w="850" w:type="dxa"/>
            <w:tcBorders>
              <w:top w:val="nil"/>
              <w:left w:val="nil"/>
              <w:bottom w:val="single" w:sz="4" w:space="0" w:color="auto"/>
              <w:right w:val="single" w:sz="4" w:space="0" w:color="auto"/>
            </w:tcBorders>
            <w:shd w:val="clear" w:color="auto" w:fill="auto"/>
            <w:noWrap/>
            <w:vAlign w:val="center"/>
            <w:hideMark/>
          </w:tcPr>
          <w:p w14:paraId="2C31F728"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128797</w:t>
            </w:r>
          </w:p>
        </w:tc>
        <w:tc>
          <w:tcPr>
            <w:tcW w:w="851" w:type="dxa"/>
            <w:tcBorders>
              <w:top w:val="nil"/>
              <w:left w:val="nil"/>
              <w:bottom w:val="single" w:sz="4" w:space="0" w:color="auto"/>
              <w:right w:val="single" w:sz="4" w:space="0" w:color="auto"/>
            </w:tcBorders>
            <w:shd w:val="clear" w:color="auto" w:fill="auto"/>
            <w:noWrap/>
            <w:vAlign w:val="center"/>
            <w:hideMark/>
          </w:tcPr>
          <w:p w14:paraId="13E385E3"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199622</w:t>
            </w:r>
          </w:p>
        </w:tc>
        <w:tc>
          <w:tcPr>
            <w:tcW w:w="1175" w:type="dxa"/>
            <w:tcBorders>
              <w:top w:val="nil"/>
              <w:left w:val="nil"/>
              <w:bottom w:val="single" w:sz="4" w:space="0" w:color="auto"/>
              <w:right w:val="single" w:sz="4" w:space="0" w:color="auto"/>
            </w:tcBorders>
            <w:shd w:val="clear" w:color="auto" w:fill="auto"/>
            <w:vAlign w:val="center"/>
            <w:hideMark/>
          </w:tcPr>
          <w:p w14:paraId="1A940C77"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55%</w:t>
            </w:r>
          </w:p>
        </w:tc>
        <w:tc>
          <w:tcPr>
            <w:tcW w:w="809" w:type="dxa"/>
            <w:tcBorders>
              <w:top w:val="nil"/>
              <w:left w:val="nil"/>
              <w:bottom w:val="single" w:sz="4" w:space="0" w:color="auto"/>
              <w:right w:val="single" w:sz="4" w:space="0" w:color="auto"/>
            </w:tcBorders>
            <w:shd w:val="clear" w:color="auto" w:fill="auto"/>
            <w:noWrap/>
            <w:vAlign w:val="center"/>
            <w:hideMark/>
          </w:tcPr>
          <w:p w14:paraId="3CAEF125"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170427</w:t>
            </w:r>
          </w:p>
        </w:tc>
        <w:tc>
          <w:tcPr>
            <w:tcW w:w="1200" w:type="dxa"/>
            <w:tcBorders>
              <w:top w:val="nil"/>
              <w:left w:val="nil"/>
              <w:bottom w:val="single" w:sz="4" w:space="0" w:color="auto"/>
              <w:right w:val="single" w:sz="4" w:space="0" w:color="auto"/>
            </w:tcBorders>
            <w:shd w:val="clear" w:color="auto" w:fill="auto"/>
            <w:vAlign w:val="center"/>
            <w:hideMark/>
          </w:tcPr>
          <w:p w14:paraId="1E65EFF6"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-15%</w:t>
            </w:r>
          </w:p>
        </w:tc>
        <w:tc>
          <w:tcPr>
            <w:tcW w:w="785" w:type="dxa"/>
            <w:gridSpan w:val="2"/>
            <w:tcBorders>
              <w:top w:val="nil"/>
              <w:left w:val="nil"/>
              <w:bottom w:val="single" w:sz="4" w:space="0" w:color="auto"/>
              <w:right w:val="single" w:sz="4" w:space="0" w:color="auto"/>
            </w:tcBorders>
            <w:shd w:val="clear" w:color="auto" w:fill="auto"/>
            <w:noWrap/>
            <w:vAlign w:val="center"/>
            <w:hideMark/>
          </w:tcPr>
          <w:p w14:paraId="47B369D6"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278864</w:t>
            </w:r>
          </w:p>
        </w:tc>
        <w:tc>
          <w:tcPr>
            <w:tcW w:w="743" w:type="dxa"/>
            <w:tcBorders>
              <w:top w:val="nil"/>
              <w:left w:val="nil"/>
              <w:bottom w:val="single" w:sz="4" w:space="0" w:color="auto"/>
              <w:right w:val="single" w:sz="4" w:space="0" w:color="auto"/>
            </w:tcBorders>
            <w:shd w:val="clear" w:color="auto" w:fill="auto"/>
            <w:noWrap/>
            <w:vAlign w:val="center"/>
            <w:hideMark/>
          </w:tcPr>
          <w:p w14:paraId="48F01CCB"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254483</w:t>
            </w:r>
          </w:p>
        </w:tc>
        <w:tc>
          <w:tcPr>
            <w:tcW w:w="1168" w:type="dxa"/>
            <w:tcBorders>
              <w:top w:val="nil"/>
              <w:left w:val="nil"/>
              <w:bottom w:val="single" w:sz="4" w:space="0" w:color="auto"/>
              <w:right w:val="single" w:sz="4" w:space="0" w:color="auto"/>
            </w:tcBorders>
            <w:shd w:val="clear" w:color="auto" w:fill="auto"/>
            <w:vAlign w:val="center"/>
            <w:hideMark/>
          </w:tcPr>
          <w:p w14:paraId="3E8D80B9"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-9%</w:t>
            </w:r>
          </w:p>
        </w:tc>
        <w:tc>
          <w:tcPr>
            <w:tcW w:w="802" w:type="dxa"/>
            <w:tcBorders>
              <w:top w:val="nil"/>
              <w:left w:val="nil"/>
              <w:bottom w:val="single" w:sz="4" w:space="0" w:color="auto"/>
              <w:right w:val="single" w:sz="4" w:space="0" w:color="auto"/>
            </w:tcBorders>
            <w:shd w:val="clear" w:color="auto" w:fill="auto"/>
            <w:noWrap/>
            <w:vAlign w:val="center"/>
            <w:hideMark/>
          </w:tcPr>
          <w:p w14:paraId="558FFF0A"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252784</w:t>
            </w:r>
          </w:p>
        </w:tc>
        <w:tc>
          <w:tcPr>
            <w:tcW w:w="1008" w:type="dxa"/>
            <w:tcBorders>
              <w:top w:val="nil"/>
              <w:left w:val="nil"/>
              <w:bottom w:val="single" w:sz="4" w:space="0" w:color="auto"/>
              <w:right w:val="single" w:sz="4" w:space="0" w:color="auto"/>
            </w:tcBorders>
            <w:shd w:val="clear" w:color="auto" w:fill="auto"/>
            <w:vAlign w:val="center"/>
            <w:hideMark/>
          </w:tcPr>
          <w:p w14:paraId="10380791"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-1%</w:t>
            </w:r>
          </w:p>
        </w:tc>
      </w:tr>
      <w:tr w:rsidR="006D7074" w:rsidRPr="000D2D94" w14:paraId="0BA24591" w14:textId="77777777" w:rsidTr="006D7074">
        <w:trPr>
          <w:trHeight w:val="282"/>
        </w:trPr>
        <w:tc>
          <w:tcPr>
            <w:tcW w:w="1350" w:type="dxa"/>
            <w:tcBorders>
              <w:top w:val="nil"/>
              <w:left w:val="single" w:sz="4" w:space="0" w:color="auto"/>
              <w:bottom w:val="single" w:sz="4" w:space="0" w:color="auto"/>
              <w:right w:val="single" w:sz="4" w:space="0" w:color="auto"/>
            </w:tcBorders>
            <w:shd w:val="clear" w:color="000000" w:fill="FFFFFF"/>
            <w:hideMark/>
          </w:tcPr>
          <w:p w14:paraId="632B54B2" w14:textId="77777777" w:rsidR="006D7074" w:rsidRPr="000D2D94" w:rsidRDefault="006D7074" w:rsidP="001962E2">
            <w:pPr>
              <w:spacing w:after="0" w:line="240" w:lineRule="auto"/>
              <w:rPr>
                <w:rFonts w:ascii="GHEA Grapalat" w:eastAsia="Times New Roman" w:hAnsi="GHEA Grapalat" w:cs="Arial"/>
                <w:sz w:val="16"/>
                <w:szCs w:val="20"/>
              </w:rPr>
            </w:pPr>
            <w:r w:rsidRPr="000D2D94">
              <w:rPr>
                <w:rFonts w:ascii="GHEA Grapalat" w:eastAsia="Times New Roman" w:hAnsi="GHEA Grapalat" w:cs="Arial"/>
                <w:sz w:val="16"/>
                <w:szCs w:val="20"/>
              </w:rPr>
              <w:t>Ընդհանուր</w:t>
            </w:r>
          </w:p>
        </w:tc>
        <w:tc>
          <w:tcPr>
            <w:tcW w:w="850" w:type="dxa"/>
            <w:tcBorders>
              <w:top w:val="nil"/>
              <w:left w:val="nil"/>
              <w:bottom w:val="single" w:sz="4" w:space="0" w:color="auto"/>
              <w:right w:val="single" w:sz="4" w:space="0" w:color="auto"/>
            </w:tcBorders>
            <w:shd w:val="clear" w:color="auto" w:fill="auto"/>
            <w:vAlign w:val="center"/>
            <w:hideMark/>
          </w:tcPr>
          <w:p w14:paraId="105D0FFA"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147124</w:t>
            </w:r>
          </w:p>
        </w:tc>
        <w:tc>
          <w:tcPr>
            <w:tcW w:w="851" w:type="dxa"/>
            <w:tcBorders>
              <w:top w:val="nil"/>
              <w:left w:val="nil"/>
              <w:bottom w:val="single" w:sz="4" w:space="0" w:color="auto"/>
              <w:right w:val="single" w:sz="4" w:space="0" w:color="auto"/>
            </w:tcBorders>
            <w:shd w:val="clear" w:color="auto" w:fill="auto"/>
            <w:vAlign w:val="center"/>
            <w:hideMark/>
          </w:tcPr>
          <w:p w14:paraId="5D3A9F18"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220000</w:t>
            </w:r>
          </w:p>
        </w:tc>
        <w:tc>
          <w:tcPr>
            <w:tcW w:w="1175" w:type="dxa"/>
            <w:tcBorders>
              <w:top w:val="nil"/>
              <w:left w:val="nil"/>
              <w:bottom w:val="single" w:sz="4" w:space="0" w:color="auto"/>
              <w:right w:val="single" w:sz="4" w:space="0" w:color="auto"/>
            </w:tcBorders>
            <w:shd w:val="clear" w:color="auto" w:fill="auto"/>
            <w:vAlign w:val="center"/>
            <w:hideMark/>
          </w:tcPr>
          <w:p w14:paraId="2CF63B2E"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50%</w:t>
            </w:r>
          </w:p>
        </w:tc>
        <w:tc>
          <w:tcPr>
            <w:tcW w:w="809" w:type="dxa"/>
            <w:tcBorders>
              <w:top w:val="nil"/>
              <w:left w:val="nil"/>
              <w:bottom w:val="single" w:sz="4" w:space="0" w:color="auto"/>
              <w:right w:val="single" w:sz="4" w:space="0" w:color="auto"/>
            </w:tcBorders>
            <w:shd w:val="clear" w:color="auto" w:fill="auto"/>
            <w:noWrap/>
            <w:vAlign w:val="center"/>
            <w:hideMark/>
          </w:tcPr>
          <w:p w14:paraId="7D4916EB"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218136</w:t>
            </w:r>
          </w:p>
        </w:tc>
        <w:tc>
          <w:tcPr>
            <w:tcW w:w="1200" w:type="dxa"/>
            <w:tcBorders>
              <w:top w:val="nil"/>
              <w:left w:val="nil"/>
              <w:bottom w:val="single" w:sz="4" w:space="0" w:color="auto"/>
              <w:right w:val="single" w:sz="4" w:space="0" w:color="auto"/>
            </w:tcBorders>
            <w:shd w:val="clear" w:color="auto" w:fill="auto"/>
            <w:vAlign w:val="center"/>
            <w:hideMark/>
          </w:tcPr>
          <w:p w14:paraId="780132F3"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-1%</w:t>
            </w:r>
          </w:p>
        </w:tc>
        <w:tc>
          <w:tcPr>
            <w:tcW w:w="785" w:type="dxa"/>
            <w:gridSpan w:val="2"/>
            <w:tcBorders>
              <w:top w:val="nil"/>
              <w:left w:val="nil"/>
              <w:bottom w:val="single" w:sz="4" w:space="0" w:color="auto"/>
              <w:right w:val="single" w:sz="4" w:space="0" w:color="auto"/>
            </w:tcBorders>
            <w:shd w:val="clear" w:color="auto" w:fill="auto"/>
            <w:vAlign w:val="center"/>
            <w:hideMark/>
          </w:tcPr>
          <w:p w14:paraId="610C7E99"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216460</w:t>
            </w:r>
          </w:p>
        </w:tc>
        <w:tc>
          <w:tcPr>
            <w:tcW w:w="743" w:type="dxa"/>
            <w:tcBorders>
              <w:top w:val="nil"/>
              <w:left w:val="nil"/>
              <w:bottom w:val="single" w:sz="4" w:space="0" w:color="auto"/>
              <w:right w:val="single" w:sz="4" w:space="0" w:color="auto"/>
            </w:tcBorders>
            <w:shd w:val="clear" w:color="auto" w:fill="auto"/>
            <w:vAlign w:val="center"/>
            <w:hideMark/>
          </w:tcPr>
          <w:p w14:paraId="3761AA32"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302429</w:t>
            </w:r>
          </w:p>
        </w:tc>
        <w:tc>
          <w:tcPr>
            <w:tcW w:w="1168" w:type="dxa"/>
            <w:tcBorders>
              <w:top w:val="nil"/>
              <w:left w:val="nil"/>
              <w:bottom w:val="single" w:sz="4" w:space="0" w:color="auto"/>
              <w:right w:val="single" w:sz="4" w:space="0" w:color="auto"/>
            </w:tcBorders>
            <w:shd w:val="clear" w:color="auto" w:fill="auto"/>
            <w:vAlign w:val="center"/>
            <w:hideMark/>
          </w:tcPr>
          <w:p w14:paraId="38CB083F"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40%</w:t>
            </w:r>
          </w:p>
        </w:tc>
        <w:tc>
          <w:tcPr>
            <w:tcW w:w="802" w:type="dxa"/>
            <w:tcBorders>
              <w:top w:val="nil"/>
              <w:left w:val="nil"/>
              <w:bottom w:val="single" w:sz="4" w:space="0" w:color="auto"/>
              <w:right w:val="single" w:sz="4" w:space="0" w:color="auto"/>
            </w:tcBorders>
            <w:shd w:val="clear" w:color="auto" w:fill="auto"/>
            <w:noWrap/>
            <w:vAlign w:val="center"/>
            <w:hideMark/>
          </w:tcPr>
          <w:p w14:paraId="600828AF"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341565</w:t>
            </w:r>
          </w:p>
        </w:tc>
        <w:tc>
          <w:tcPr>
            <w:tcW w:w="1008" w:type="dxa"/>
            <w:tcBorders>
              <w:top w:val="nil"/>
              <w:left w:val="nil"/>
              <w:bottom w:val="single" w:sz="4" w:space="0" w:color="auto"/>
              <w:right w:val="single" w:sz="4" w:space="0" w:color="auto"/>
            </w:tcBorders>
            <w:shd w:val="clear" w:color="auto" w:fill="auto"/>
            <w:vAlign w:val="center"/>
            <w:hideMark/>
          </w:tcPr>
          <w:p w14:paraId="340DAC93" w14:textId="77777777" w:rsidR="006D7074" w:rsidRPr="000D2D94" w:rsidRDefault="006D7074" w:rsidP="001962E2">
            <w:pPr>
              <w:spacing w:after="0" w:line="240" w:lineRule="auto"/>
              <w:jc w:val="center"/>
              <w:rPr>
                <w:rFonts w:ascii="GHEA Grapalat" w:eastAsia="Times New Roman" w:hAnsi="GHEA Grapalat" w:cs="Arial"/>
                <w:sz w:val="16"/>
                <w:szCs w:val="20"/>
              </w:rPr>
            </w:pPr>
            <w:r w:rsidRPr="000D2D94">
              <w:rPr>
                <w:rFonts w:ascii="GHEA Grapalat" w:eastAsia="Times New Roman" w:hAnsi="GHEA Grapalat" w:cs="Arial"/>
                <w:sz w:val="16"/>
                <w:szCs w:val="20"/>
              </w:rPr>
              <w:t>13%</w:t>
            </w:r>
          </w:p>
        </w:tc>
      </w:tr>
    </w:tbl>
    <w:p w14:paraId="5B9F67A8" w14:textId="245026C5" w:rsidR="006D7074" w:rsidRPr="000D2D94" w:rsidRDefault="006D7074" w:rsidP="006D7074">
      <w:pPr>
        <w:spacing w:line="240" w:lineRule="auto"/>
        <w:ind w:left="284"/>
        <w:rPr>
          <w:rFonts w:ascii="GHEA Grapalat" w:hAnsi="GHEA Grapalat"/>
          <w:sz w:val="16"/>
          <w:szCs w:val="16"/>
          <w:lang w:val="hy-AM"/>
        </w:rPr>
      </w:pPr>
      <w:r w:rsidRPr="000D2D94">
        <w:rPr>
          <w:rFonts w:ascii="GHEA Grapalat" w:hAnsi="GHEA Grapalat"/>
          <w:sz w:val="16"/>
          <w:szCs w:val="16"/>
        </w:rPr>
        <w:t>*</w:t>
      </w:r>
      <w:r w:rsidRPr="000D2D94">
        <w:rPr>
          <w:rFonts w:ascii="GHEA Grapalat" w:hAnsi="GHEA Grapalat"/>
          <w:sz w:val="16"/>
          <w:szCs w:val="16"/>
          <w:lang w:val="hy-AM"/>
        </w:rPr>
        <w:t>Դատական կարգադրիչների ծառայության 2013 և 2018 թվականների ցուցանիշները այդ տարիներին ընդհանուր դատական ծառայողների միջին պաշտոնային դրույքաչափի և միջին աշխատավարձի ցուցանիշներն են:</w:t>
      </w:r>
    </w:p>
    <w:p w14:paraId="31EC0B64" w14:textId="477DBB2B" w:rsidR="006D7074" w:rsidRPr="000D2D94" w:rsidRDefault="006D7074" w:rsidP="006D7074">
      <w:pPr>
        <w:spacing w:line="240" w:lineRule="auto"/>
        <w:ind w:left="284"/>
        <w:rPr>
          <w:rFonts w:ascii="GHEA Grapalat" w:hAnsi="GHEA Grapalat"/>
          <w:sz w:val="20"/>
          <w:szCs w:val="20"/>
          <w:lang w:val="hy-AM"/>
        </w:rPr>
      </w:pPr>
    </w:p>
    <w:p w14:paraId="3D82312B" w14:textId="46A52293" w:rsidR="006D7074" w:rsidRPr="000D2D94" w:rsidRDefault="006D7074" w:rsidP="006D7074">
      <w:pPr>
        <w:spacing w:line="240" w:lineRule="auto"/>
        <w:ind w:left="284"/>
        <w:rPr>
          <w:rFonts w:ascii="GHEA Grapalat" w:hAnsi="GHEA Grapalat"/>
          <w:sz w:val="20"/>
          <w:szCs w:val="20"/>
          <w:lang w:val="hy-AM"/>
        </w:rPr>
      </w:pPr>
    </w:p>
    <w:p w14:paraId="0D5882BC" w14:textId="06D3238D" w:rsidR="006D7074" w:rsidRPr="000D2D94" w:rsidRDefault="006D7074" w:rsidP="006D7074">
      <w:pPr>
        <w:spacing w:after="0" w:line="240" w:lineRule="auto"/>
        <w:ind w:left="-142" w:firstLine="426"/>
        <w:jc w:val="right"/>
        <w:rPr>
          <w:rFonts w:ascii="GHEA Grapalat" w:hAnsi="GHEA Grapalat" w:cs="Arial"/>
          <w:b/>
          <w:sz w:val="20"/>
          <w:szCs w:val="20"/>
          <w:lang w:val="hy-AM"/>
        </w:rPr>
      </w:pPr>
      <w:r w:rsidRPr="000D2D94">
        <w:rPr>
          <w:rFonts w:ascii="GHEA Grapalat" w:hAnsi="GHEA Grapalat" w:cs="Arial"/>
          <w:b/>
          <w:sz w:val="20"/>
          <w:szCs w:val="20"/>
          <w:lang w:val="hy-AM"/>
        </w:rPr>
        <w:lastRenderedPageBreak/>
        <w:t xml:space="preserve">Հավելված </w:t>
      </w:r>
      <w:r w:rsidRPr="000D2D94">
        <w:rPr>
          <w:rFonts w:ascii="GHEA Grapalat" w:hAnsi="GHEA Grapalat" w:cs="Arial"/>
          <w:b/>
          <w:sz w:val="20"/>
          <w:szCs w:val="20"/>
        </w:rPr>
        <w:t>8</w:t>
      </w:r>
      <w:r w:rsidRPr="000D2D94">
        <w:rPr>
          <w:rFonts w:ascii="GHEA Grapalat" w:hAnsi="GHEA Grapalat" w:cs="Arial"/>
          <w:b/>
          <w:sz w:val="20"/>
          <w:szCs w:val="20"/>
          <w:lang w:val="hy-AM"/>
        </w:rPr>
        <w:t xml:space="preserve">. </w:t>
      </w:r>
    </w:p>
    <w:p w14:paraId="179C0C97" w14:textId="77777777" w:rsidR="006D7074" w:rsidRPr="000D2D94" w:rsidRDefault="006D7074" w:rsidP="006D7074">
      <w:pPr>
        <w:spacing w:after="0" w:line="240" w:lineRule="auto"/>
        <w:rPr>
          <w:rFonts w:ascii="GHEA Grapalat" w:hAnsi="GHEA Grapalat"/>
          <w:b/>
          <w:sz w:val="20"/>
          <w:szCs w:val="20"/>
          <w:lang w:val="hy-AM"/>
        </w:rPr>
      </w:pPr>
    </w:p>
    <w:p w14:paraId="589BA95D" w14:textId="77777777" w:rsidR="006D7074" w:rsidRPr="000D2D94" w:rsidRDefault="006D7074" w:rsidP="006D7074">
      <w:pPr>
        <w:spacing w:after="0" w:line="240" w:lineRule="auto"/>
        <w:jc w:val="center"/>
        <w:rPr>
          <w:rFonts w:ascii="GHEA Grapalat" w:hAnsi="GHEA Grapalat"/>
          <w:b/>
          <w:sz w:val="20"/>
          <w:szCs w:val="20"/>
          <w:lang w:val="hy-AM"/>
        </w:rPr>
      </w:pPr>
      <w:r w:rsidRPr="000D2D94">
        <w:rPr>
          <w:rFonts w:ascii="GHEA Grapalat" w:hAnsi="GHEA Grapalat"/>
          <w:b/>
          <w:sz w:val="20"/>
          <w:szCs w:val="20"/>
          <w:lang w:val="hy-AM"/>
        </w:rPr>
        <w:t>Պետական ծառայողների 2020 թվականի շարժը  և հոսունությունը  բնութագրող ցուցանիշները դրությամբ</w:t>
      </w:r>
    </w:p>
    <w:p w14:paraId="66BD2A93" w14:textId="77777777" w:rsidR="006D7074" w:rsidRPr="000D2D94" w:rsidRDefault="006D7074" w:rsidP="006D7074">
      <w:pPr>
        <w:spacing w:after="0" w:line="240" w:lineRule="auto"/>
        <w:jc w:val="center"/>
        <w:rPr>
          <w:rFonts w:ascii="GHEA Grapalat" w:hAnsi="GHEA Grapalat"/>
          <w:sz w:val="20"/>
          <w:szCs w:val="20"/>
        </w:rPr>
      </w:pPr>
    </w:p>
    <w:tbl>
      <w:tblPr>
        <w:tblW w:w="10165" w:type="dxa"/>
        <w:jc w:val="center"/>
        <w:tblLook w:val="04A0" w:firstRow="1" w:lastRow="0" w:firstColumn="1" w:lastColumn="0" w:noHBand="0" w:noVBand="1"/>
      </w:tblPr>
      <w:tblGrid>
        <w:gridCol w:w="820"/>
        <w:gridCol w:w="7940"/>
        <w:gridCol w:w="1405"/>
      </w:tblGrid>
      <w:tr w:rsidR="006D7074" w:rsidRPr="000D2D94" w14:paraId="5C9C6866" w14:textId="77777777" w:rsidTr="001962E2">
        <w:trPr>
          <w:trHeight w:val="390"/>
          <w:jc w:val="center"/>
        </w:trPr>
        <w:tc>
          <w:tcPr>
            <w:tcW w:w="820" w:type="dxa"/>
            <w:tcBorders>
              <w:top w:val="single" w:sz="4" w:space="0" w:color="auto"/>
              <w:left w:val="single" w:sz="4" w:space="0" w:color="auto"/>
              <w:bottom w:val="single" w:sz="4" w:space="0" w:color="auto"/>
              <w:right w:val="single" w:sz="4" w:space="0" w:color="auto"/>
            </w:tcBorders>
            <w:vAlign w:val="bottom"/>
            <w:hideMark/>
          </w:tcPr>
          <w:p w14:paraId="021748C9" w14:textId="77777777" w:rsidR="006D7074" w:rsidRPr="000D2D94" w:rsidRDefault="006D7074" w:rsidP="001962E2">
            <w:pPr>
              <w:spacing w:after="0" w:line="240" w:lineRule="auto"/>
              <w:jc w:val="center"/>
              <w:rPr>
                <w:rFonts w:ascii="GHEA Grapalat" w:eastAsia="Times New Roman" w:hAnsi="GHEA Grapalat" w:cs="Times New Roman"/>
                <w:b/>
                <w:bCs/>
                <w:sz w:val="20"/>
                <w:szCs w:val="20"/>
                <w:lang w:eastAsia="ru-RU"/>
              </w:rPr>
            </w:pPr>
            <w:r w:rsidRPr="000D2D94">
              <w:rPr>
                <w:rFonts w:ascii="GHEA Grapalat" w:eastAsia="Times New Roman" w:hAnsi="GHEA Grapalat" w:cs="Times New Roman"/>
                <w:b/>
                <w:bCs/>
                <w:sz w:val="20"/>
                <w:szCs w:val="20"/>
                <w:lang w:eastAsia="ru-RU"/>
              </w:rPr>
              <w:t>N</w:t>
            </w:r>
          </w:p>
        </w:tc>
        <w:tc>
          <w:tcPr>
            <w:tcW w:w="7940" w:type="dxa"/>
            <w:tcBorders>
              <w:top w:val="single" w:sz="4" w:space="0" w:color="auto"/>
              <w:left w:val="nil"/>
              <w:bottom w:val="single" w:sz="4" w:space="0" w:color="auto"/>
              <w:right w:val="single" w:sz="4" w:space="0" w:color="auto"/>
            </w:tcBorders>
            <w:vAlign w:val="center"/>
            <w:hideMark/>
          </w:tcPr>
          <w:p w14:paraId="524FF267" w14:textId="77777777" w:rsidR="006D7074" w:rsidRPr="000D2D94" w:rsidRDefault="006D7074" w:rsidP="001962E2">
            <w:pPr>
              <w:spacing w:after="0" w:line="240" w:lineRule="auto"/>
              <w:jc w:val="center"/>
              <w:rPr>
                <w:rFonts w:ascii="GHEA Grapalat" w:eastAsia="Times New Roman" w:hAnsi="GHEA Grapalat" w:cs="Times New Roman"/>
                <w:b/>
                <w:bCs/>
                <w:sz w:val="20"/>
                <w:szCs w:val="20"/>
                <w:lang w:eastAsia="ru-RU"/>
              </w:rPr>
            </w:pPr>
            <w:r w:rsidRPr="000D2D94">
              <w:rPr>
                <w:rFonts w:ascii="GHEA Grapalat" w:eastAsia="Times New Roman" w:hAnsi="GHEA Grapalat" w:cs="Times New Roman"/>
                <w:b/>
                <w:bCs/>
                <w:sz w:val="20"/>
                <w:szCs w:val="20"/>
                <w:lang w:eastAsia="ru-RU"/>
              </w:rPr>
              <w:t>Ցուցանիշի անվանումը</w:t>
            </w:r>
          </w:p>
        </w:tc>
        <w:tc>
          <w:tcPr>
            <w:tcW w:w="1405" w:type="dxa"/>
            <w:tcBorders>
              <w:top w:val="single" w:sz="4" w:space="0" w:color="auto"/>
              <w:left w:val="nil"/>
              <w:bottom w:val="single" w:sz="4" w:space="0" w:color="auto"/>
              <w:right w:val="single" w:sz="4" w:space="0" w:color="auto"/>
            </w:tcBorders>
            <w:vAlign w:val="center"/>
            <w:hideMark/>
          </w:tcPr>
          <w:p w14:paraId="601339C7" w14:textId="77777777" w:rsidR="006D7074" w:rsidRPr="000D2D94" w:rsidRDefault="006D7074" w:rsidP="001962E2">
            <w:pPr>
              <w:spacing w:after="0" w:line="240" w:lineRule="auto"/>
              <w:jc w:val="center"/>
              <w:rPr>
                <w:rFonts w:ascii="GHEA Grapalat" w:eastAsia="Times New Roman" w:hAnsi="GHEA Grapalat" w:cs="Times New Roman"/>
                <w:b/>
                <w:bCs/>
                <w:sz w:val="20"/>
                <w:szCs w:val="20"/>
                <w:lang w:eastAsia="ru-RU"/>
              </w:rPr>
            </w:pPr>
            <w:r w:rsidRPr="000D2D94">
              <w:rPr>
                <w:rFonts w:ascii="GHEA Grapalat" w:eastAsia="Times New Roman" w:hAnsi="GHEA Grapalat" w:cs="Times New Roman"/>
                <w:b/>
                <w:bCs/>
                <w:sz w:val="20"/>
                <w:szCs w:val="20"/>
                <w:lang w:eastAsia="ru-RU"/>
              </w:rPr>
              <w:t>Ընդամենը (մարդ)</w:t>
            </w:r>
          </w:p>
        </w:tc>
      </w:tr>
      <w:tr w:rsidR="006D7074" w:rsidRPr="000D2D94" w14:paraId="0F4BA411" w14:textId="77777777" w:rsidTr="001962E2">
        <w:trPr>
          <w:trHeight w:val="645"/>
          <w:jc w:val="center"/>
        </w:trPr>
        <w:tc>
          <w:tcPr>
            <w:tcW w:w="820" w:type="dxa"/>
            <w:vMerge w:val="restart"/>
            <w:tcBorders>
              <w:top w:val="nil"/>
              <w:left w:val="single" w:sz="4" w:space="0" w:color="auto"/>
              <w:bottom w:val="single" w:sz="4" w:space="0" w:color="auto"/>
              <w:right w:val="single" w:sz="4" w:space="0" w:color="auto"/>
            </w:tcBorders>
            <w:noWrap/>
            <w:vAlign w:val="center"/>
            <w:hideMark/>
          </w:tcPr>
          <w:p w14:paraId="775DFA7A" w14:textId="77777777" w:rsidR="006D7074" w:rsidRPr="000D2D94" w:rsidRDefault="006D7074" w:rsidP="001962E2">
            <w:pPr>
              <w:spacing w:after="0" w:line="240" w:lineRule="auto"/>
              <w:jc w:val="center"/>
              <w:rPr>
                <w:rFonts w:ascii="GHEA Grapalat" w:eastAsia="Times New Roman" w:hAnsi="GHEA Grapalat" w:cs="Times New Roman"/>
                <w:b/>
                <w:bCs/>
                <w:sz w:val="20"/>
                <w:szCs w:val="20"/>
                <w:lang w:eastAsia="ru-RU"/>
              </w:rPr>
            </w:pPr>
            <w:r w:rsidRPr="000D2D94">
              <w:rPr>
                <w:rFonts w:ascii="GHEA Grapalat" w:eastAsia="Times New Roman" w:hAnsi="GHEA Grapalat" w:cs="Times New Roman"/>
                <w:b/>
                <w:bCs/>
                <w:sz w:val="20"/>
                <w:szCs w:val="20"/>
                <w:lang w:eastAsia="ru-RU"/>
              </w:rPr>
              <w:t>1</w:t>
            </w:r>
          </w:p>
        </w:tc>
        <w:tc>
          <w:tcPr>
            <w:tcW w:w="7940" w:type="dxa"/>
            <w:tcBorders>
              <w:top w:val="nil"/>
              <w:left w:val="nil"/>
              <w:bottom w:val="single" w:sz="4" w:space="0" w:color="auto"/>
              <w:right w:val="single" w:sz="4" w:space="0" w:color="auto"/>
            </w:tcBorders>
            <w:shd w:val="clear" w:color="auto" w:fill="FFFFFF"/>
            <w:vAlign w:val="center"/>
            <w:hideMark/>
          </w:tcPr>
          <w:p w14:paraId="6B5F09F6" w14:textId="77777777" w:rsidR="006D7074" w:rsidRPr="000D2D94" w:rsidRDefault="006D7074" w:rsidP="001962E2">
            <w:pPr>
              <w:spacing w:after="0" w:line="240" w:lineRule="auto"/>
              <w:rPr>
                <w:rFonts w:ascii="GHEA Grapalat" w:eastAsia="Times New Roman" w:hAnsi="GHEA Grapalat" w:cs="Times New Roman"/>
                <w:sz w:val="20"/>
                <w:szCs w:val="20"/>
                <w:lang w:eastAsia="ru-RU"/>
              </w:rPr>
            </w:pPr>
            <w:r w:rsidRPr="000D2D94">
              <w:rPr>
                <w:rFonts w:ascii="GHEA Grapalat" w:eastAsia="Times New Roman" w:hAnsi="GHEA Grapalat" w:cs="Times New Roman"/>
                <w:sz w:val="20"/>
                <w:szCs w:val="20"/>
                <w:lang w:val="hy-AM" w:eastAsia="ru-RU"/>
              </w:rPr>
              <w:t xml:space="preserve">Պետական ծառայության </w:t>
            </w:r>
            <w:r w:rsidRPr="000D2D94">
              <w:rPr>
                <w:rFonts w:ascii="GHEA Grapalat" w:eastAsia="Times New Roman" w:hAnsi="GHEA Grapalat" w:cs="Times New Roman"/>
                <w:sz w:val="20"/>
                <w:szCs w:val="20"/>
                <w:lang w:eastAsia="ru-RU"/>
              </w:rPr>
              <w:t>հաստիքների թիվը՝ 2020 թվականի հունվարի 1-ի դրությամբ, որում՝</w:t>
            </w:r>
          </w:p>
        </w:tc>
        <w:tc>
          <w:tcPr>
            <w:tcW w:w="1405" w:type="dxa"/>
            <w:tcBorders>
              <w:top w:val="nil"/>
              <w:left w:val="nil"/>
              <w:bottom w:val="single" w:sz="4" w:space="0" w:color="auto"/>
              <w:right w:val="single" w:sz="4" w:space="0" w:color="auto"/>
            </w:tcBorders>
            <w:shd w:val="clear" w:color="auto" w:fill="FFFFFF"/>
            <w:vAlign w:val="center"/>
            <w:hideMark/>
          </w:tcPr>
          <w:p w14:paraId="380E1515" w14:textId="77777777" w:rsidR="006D7074" w:rsidRPr="000D2D94" w:rsidRDefault="006D7074" w:rsidP="001962E2">
            <w:pPr>
              <w:spacing w:after="0" w:line="240" w:lineRule="auto"/>
              <w:jc w:val="center"/>
              <w:rPr>
                <w:rFonts w:ascii="GHEA Grapalat" w:eastAsia="Times New Roman" w:hAnsi="GHEA Grapalat" w:cs="Times New Roman"/>
                <w:sz w:val="20"/>
                <w:szCs w:val="20"/>
                <w:lang w:val="hy-AM" w:eastAsia="ru-RU"/>
              </w:rPr>
            </w:pPr>
            <w:r w:rsidRPr="000D2D94">
              <w:rPr>
                <w:rFonts w:ascii="GHEA Grapalat" w:eastAsia="Times New Roman" w:hAnsi="GHEA Grapalat" w:cs="Times New Roman"/>
                <w:sz w:val="20"/>
                <w:szCs w:val="20"/>
                <w:lang w:val="hy-AM" w:eastAsia="ru-RU"/>
              </w:rPr>
              <w:t>15010</w:t>
            </w:r>
          </w:p>
        </w:tc>
      </w:tr>
      <w:tr w:rsidR="006D7074" w:rsidRPr="000D2D94" w14:paraId="53CAFA61" w14:textId="77777777" w:rsidTr="001962E2">
        <w:trPr>
          <w:trHeight w:val="375"/>
          <w:jc w:val="center"/>
        </w:trPr>
        <w:tc>
          <w:tcPr>
            <w:tcW w:w="0" w:type="auto"/>
            <w:vMerge/>
            <w:tcBorders>
              <w:top w:val="nil"/>
              <w:left w:val="single" w:sz="4" w:space="0" w:color="auto"/>
              <w:bottom w:val="single" w:sz="4" w:space="0" w:color="auto"/>
              <w:right w:val="single" w:sz="4" w:space="0" w:color="auto"/>
            </w:tcBorders>
            <w:vAlign w:val="center"/>
            <w:hideMark/>
          </w:tcPr>
          <w:p w14:paraId="63E1E70E" w14:textId="77777777" w:rsidR="006D7074" w:rsidRPr="000D2D94" w:rsidRDefault="006D7074" w:rsidP="001962E2">
            <w:pPr>
              <w:spacing w:after="0"/>
              <w:rPr>
                <w:rFonts w:ascii="GHEA Grapalat" w:eastAsia="Times New Roman" w:hAnsi="GHEA Grapalat" w:cs="Times New Roman"/>
                <w:b/>
                <w:bCs/>
                <w:sz w:val="20"/>
                <w:szCs w:val="20"/>
                <w:lang w:val="ru-RU" w:eastAsia="ru-RU"/>
              </w:rPr>
            </w:pPr>
          </w:p>
        </w:tc>
        <w:tc>
          <w:tcPr>
            <w:tcW w:w="7940" w:type="dxa"/>
            <w:tcBorders>
              <w:top w:val="nil"/>
              <w:left w:val="nil"/>
              <w:bottom w:val="single" w:sz="4" w:space="0" w:color="auto"/>
              <w:right w:val="single" w:sz="4" w:space="0" w:color="auto"/>
            </w:tcBorders>
            <w:shd w:val="clear" w:color="auto" w:fill="FFFFFF"/>
            <w:vAlign w:val="center"/>
            <w:hideMark/>
          </w:tcPr>
          <w:p w14:paraId="6C69FDD8" w14:textId="77777777" w:rsidR="006D7074" w:rsidRPr="000D2D94" w:rsidRDefault="006D7074" w:rsidP="001962E2">
            <w:pPr>
              <w:spacing w:after="0" w:line="240" w:lineRule="auto"/>
              <w:jc w:val="right"/>
              <w:rPr>
                <w:rFonts w:ascii="GHEA Grapalat" w:eastAsia="Times New Roman" w:hAnsi="GHEA Grapalat" w:cs="Times New Roman"/>
                <w:i/>
                <w:iCs/>
                <w:sz w:val="20"/>
                <w:szCs w:val="20"/>
                <w:lang w:val="ru-RU" w:eastAsia="ru-RU"/>
              </w:rPr>
            </w:pPr>
            <w:r w:rsidRPr="000D2D94">
              <w:rPr>
                <w:rFonts w:ascii="GHEA Grapalat" w:eastAsia="Times New Roman" w:hAnsi="GHEA Grapalat" w:cs="Times New Roman"/>
                <w:i/>
                <w:iCs/>
                <w:sz w:val="20"/>
                <w:szCs w:val="20"/>
                <w:lang w:eastAsia="ru-RU"/>
              </w:rPr>
              <w:t>պետական ծառայության զբաղված հաստիքների թիվը</w:t>
            </w:r>
          </w:p>
        </w:tc>
        <w:tc>
          <w:tcPr>
            <w:tcW w:w="1405" w:type="dxa"/>
            <w:tcBorders>
              <w:top w:val="nil"/>
              <w:left w:val="nil"/>
              <w:bottom w:val="single" w:sz="4" w:space="0" w:color="auto"/>
              <w:right w:val="single" w:sz="4" w:space="0" w:color="auto"/>
            </w:tcBorders>
            <w:shd w:val="clear" w:color="auto" w:fill="FFFFFF"/>
            <w:vAlign w:val="center"/>
            <w:hideMark/>
          </w:tcPr>
          <w:p w14:paraId="393C27AD" w14:textId="77777777" w:rsidR="006D7074" w:rsidRPr="000D2D94" w:rsidRDefault="006D7074" w:rsidP="001962E2">
            <w:pPr>
              <w:spacing w:after="0" w:line="240" w:lineRule="auto"/>
              <w:jc w:val="center"/>
              <w:rPr>
                <w:rFonts w:ascii="GHEA Grapalat" w:eastAsia="Times New Roman" w:hAnsi="GHEA Grapalat" w:cs="Times New Roman"/>
                <w:sz w:val="20"/>
                <w:szCs w:val="20"/>
                <w:lang w:val="hy-AM" w:eastAsia="ru-RU"/>
              </w:rPr>
            </w:pPr>
            <w:r w:rsidRPr="000D2D94">
              <w:rPr>
                <w:rFonts w:ascii="GHEA Grapalat" w:eastAsia="Times New Roman" w:hAnsi="GHEA Grapalat" w:cs="Times New Roman"/>
                <w:sz w:val="20"/>
                <w:szCs w:val="20"/>
                <w:lang w:val="hy-AM" w:eastAsia="ru-RU"/>
              </w:rPr>
              <w:t>12641</w:t>
            </w:r>
          </w:p>
        </w:tc>
      </w:tr>
      <w:tr w:rsidR="006D7074" w:rsidRPr="000D2D94" w14:paraId="3F230630" w14:textId="77777777" w:rsidTr="001962E2">
        <w:trPr>
          <w:trHeight w:val="1095"/>
          <w:jc w:val="center"/>
        </w:trPr>
        <w:tc>
          <w:tcPr>
            <w:tcW w:w="820" w:type="dxa"/>
            <w:tcBorders>
              <w:top w:val="nil"/>
              <w:left w:val="single" w:sz="4" w:space="0" w:color="auto"/>
              <w:bottom w:val="single" w:sz="4" w:space="0" w:color="auto"/>
              <w:right w:val="single" w:sz="4" w:space="0" w:color="auto"/>
            </w:tcBorders>
            <w:shd w:val="clear" w:color="auto" w:fill="FFFFFF"/>
            <w:vAlign w:val="center"/>
            <w:hideMark/>
          </w:tcPr>
          <w:p w14:paraId="2CF42F9C" w14:textId="77777777" w:rsidR="006D7074" w:rsidRPr="000D2D94" w:rsidRDefault="006D7074" w:rsidP="001962E2">
            <w:pPr>
              <w:spacing w:after="0" w:line="240" w:lineRule="auto"/>
              <w:jc w:val="center"/>
              <w:rPr>
                <w:rFonts w:ascii="GHEA Grapalat" w:eastAsia="Times New Roman" w:hAnsi="GHEA Grapalat" w:cs="Times New Roman"/>
                <w:b/>
                <w:bCs/>
                <w:sz w:val="20"/>
                <w:szCs w:val="20"/>
                <w:lang w:val="ru-RU" w:eastAsia="ru-RU"/>
              </w:rPr>
            </w:pPr>
            <w:r w:rsidRPr="000D2D94">
              <w:rPr>
                <w:rFonts w:ascii="GHEA Grapalat" w:eastAsia="Times New Roman" w:hAnsi="GHEA Grapalat" w:cs="Times New Roman"/>
                <w:b/>
                <w:bCs/>
                <w:sz w:val="20"/>
                <w:szCs w:val="20"/>
                <w:lang w:eastAsia="ru-RU"/>
              </w:rPr>
              <w:t>2</w:t>
            </w:r>
          </w:p>
        </w:tc>
        <w:tc>
          <w:tcPr>
            <w:tcW w:w="7940" w:type="dxa"/>
            <w:tcBorders>
              <w:top w:val="nil"/>
              <w:left w:val="nil"/>
              <w:bottom w:val="single" w:sz="4" w:space="0" w:color="auto"/>
              <w:right w:val="single" w:sz="4" w:space="0" w:color="auto"/>
            </w:tcBorders>
            <w:vAlign w:val="center"/>
            <w:hideMark/>
          </w:tcPr>
          <w:p w14:paraId="2ED33B61" w14:textId="77777777" w:rsidR="006D7074" w:rsidRPr="000D2D94" w:rsidRDefault="006D7074" w:rsidP="001962E2">
            <w:pPr>
              <w:spacing w:after="0" w:line="240" w:lineRule="auto"/>
              <w:rPr>
                <w:rFonts w:ascii="GHEA Grapalat" w:eastAsia="Times New Roman" w:hAnsi="GHEA Grapalat" w:cs="Times New Roman"/>
                <w:sz w:val="20"/>
                <w:szCs w:val="20"/>
                <w:lang w:eastAsia="ru-RU"/>
              </w:rPr>
            </w:pPr>
            <w:r w:rsidRPr="000D2D94">
              <w:rPr>
                <w:rFonts w:ascii="GHEA Grapalat" w:eastAsia="Times New Roman" w:hAnsi="GHEA Grapalat" w:cs="Times New Roman"/>
                <w:sz w:val="20"/>
                <w:szCs w:val="20"/>
                <w:lang w:val="hy-AM" w:eastAsia="ru-RU"/>
              </w:rPr>
              <w:t xml:space="preserve">Պետական </w:t>
            </w:r>
            <w:r w:rsidRPr="000D2D94">
              <w:rPr>
                <w:rFonts w:ascii="GHEA Grapalat" w:eastAsia="Times New Roman" w:hAnsi="GHEA Grapalat" w:cs="Times New Roman"/>
                <w:sz w:val="20"/>
                <w:szCs w:val="20"/>
                <w:lang w:eastAsia="ru-RU"/>
              </w:rPr>
              <w:t>ծառայության պաշտոնից ազատված և (</w:t>
            </w:r>
            <w:r w:rsidRPr="000D2D94">
              <w:rPr>
                <w:rFonts w:ascii="GHEA Grapalat" w:eastAsia="Times New Roman" w:hAnsi="GHEA Grapalat" w:cs="Times New Roman"/>
                <w:sz w:val="20"/>
                <w:szCs w:val="20"/>
                <w:lang w:val="hy-AM" w:eastAsia="ru-RU"/>
              </w:rPr>
              <w:t>կամ</w:t>
            </w:r>
            <w:r w:rsidRPr="000D2D94">
              <w:rPr>
                <w:rFonts w:ascii="GHEA Grapalat" w:eastAsia="Times New Roman" w:hAnsi="GHEA Grapalat" w:cs="Times New Roman"/>
                <w:sz w:val="20"/>
                <w:szCs w:val="20"/>
                <w:lang w:eastAsia="ru-RU"/>
              </w:rPr>
              <w:t>)</w:t>
            </w:r>
            <w:r w:rsidRPr="000D2D94">
              <w:rPr>
                <w:rFonts w:ascii="GHEA Grapalat" w:eastAsia="Times New Roman" w:hAnsi="GHEA Grapalat" w:cs="Times New Roman"/>
                <w:sz w:val="20"/>
                <w:szCs w:val="20"/>
                <w:lang w:val="hy-AM" w:eastAsia="ru-RU"/>
              </w:rPr>
              <w:t xml:space="preserve"> </w:t>
            </w:r>
            <w:r w:rsidRPr="000D2D94">
              <w:rPr>
                <w:rFonts w:ascii="GHEA Grapalat" w:eastAsia="Times New Roman" w:hAnsi="GHEA Grapalat" w:cs="Times New Roman"/>
                <w:sz w:val="20"/>
                <w:szCs w:val="20"/>
                <w:lang w:eastAsia="ru-RU"/>
              </w:rPr>
              <w:t>լիազորությունները դադարեցրած ծառայողների թիվը՝ 2020 թվականի կտրվածքով՝ առանց ժամանակավոր թափուր պաշտոն զբաղեցնողների</w:t>
            </w:r>
          </w:p>
        </w:tc>
        <w:tc>
          <w:tcPr>
            <w:tcW w:w="1405" w:type="dxa"/>
            <w:tcBorders>
              <w:top w:val="nil"/>
              <w:left w:val="nil"/>
              <w:bottom w:val="single" w:sz="4" w:space="0" w:color="auto"/>
              <w:right w:val="single" w:sz="4" w:space="0" w:color="auto"/>
            </w:tcBorders>
            <w:shd w:val="clear" w:color="auto" w:fill="FFFFFF"/>
            <w:vAlign w:val="center"/>
            <w:hideMark/>
          </w:tcPr>
          <w:p w14:paraId="7899CB8E" w14:textId="77777777" w:rsidR="006D7074" w:rsidRPr="000D2D94" w:rsidRDefault="006D7074" w:rsidP="001962E2">
            <w:pPr>
              <w:spacing w:after="0" w:line="240" w:lineRule="auto"/>
              <w:jc w:val="center"/>
              <w:rPr>
                <w:rFonts w:ascii="GHEA Grapalat" w:eastAsia="Times New Roman" w:hAnsi="GHEA Grapalat" w:cs="Times New Roman"/>
                <w:sz w:val="20"/>
                <w:szCs w:val="20"/>
                <w:lang w:val="hy-AM" w:eastAsia="ru-RU"/>
              </w:rPr>
            </w:pPr>
            <w:r w:rsidRPr="000D2D94">
              <w:rPr>
                <w:rFonts w:ascii="GHEA Grapalat" w:eastAsia="Times New Roman" w:hAnsi="GHEA Grapalat" w:cs="Times New Roman"/>
                <w:sz w:val="20"/>
                <w:szCs w:val="20"/>
                <w:lang w:val="hy-AM" w:eastAsia="ru-RU"/>
              </w:rPr>
              <w:t>982</w:t>
            </w:r>
          </w:p>
        </w:tc>
      </w:tr>
      <w:tr w:rsidR="006D7074" w:rsidRPr="000D2D94" w14:paraId="54DD9438" w14:textId="77777777" w:rsidTr="001962E2">
        <w:trPr>
          <w:trHeight w:val="690"/>
          <w:jc w:val="center"/>
        </w:trPr>
        <w:tc>
          <w:tcPr>
            <w:tcW w:w="10165" w:type="dxa"/>
            <w:gridSpan w:val="3"/>
            <w:tcBorders>
              <w:top w:val="single" w:sz="4" w:space="0" w:color="auto"/>
              <w:left w:val="single" w:sz="4" w:space="0" w:color="auto"/>
              <w:bottom w:val="single" w:sz="4" w:space="0" w:color="auto"/>
              <w:right w:val="single" w:sz="4" w:space="0" w:color="000000"/>
            </w:tcBorders>
            <w:shd w:val="clear" w:color="auto" w:fill="FFFFFF"/>
            <w:vAlign w:val="center"/>
            <w:hideMark/>
          </w:tcPr>
          <w:p w14:paraId="3DB1462A" w14:textId="77777777" w:rsidR="006D7074" w:rsidRPr="000D2D94" w:rsidRDefault="006D7074" w:rsidP="001962E2">
            <w:pPr>
              <w:spacing w:after="0" w:line="240" w:lineRule="auto"/>
              <w:jc w:val="right"/>
              <w:rPr>
                <w:rFonts w:ascii="GHEA Grapalat" w:eastAsia="Times New Roman" w:hAnsi="GHEA Grapalat" w:cs="Times New Roman"/>
                <w:i/>
                <w:iCs/>
                <w:sz w:val="20"/>
                <w:szCs w:val="20"/>
                <w:lang w:val="ru-RU" w:eastAsia="ru-RU"/>
              </w:rPr>
            </w:pPr>
            <w:r w:rsidRPr="000D2D94">
              <w:rPr>
                <w:rFonts w:ascii="GHEA Grapalat" w:eastAsia="Times New Roman" w:hAnsi="GHEA Grapalat" w:cs="Times New Roman"/>
                <w:i/>
                <w:iCs/>
                <w:sz w:val="20"/>
                <w:szCs w:val="20"/>
                <w:lang w:eastAsia="ru-RU"/>
              </w:rPr>
              <w:t>ըստ օրենքով նախատեսված պաշտոնից ազատման</w:t>
            </w:r>
            <w:r w:rsidRPr="000D2D94">
              <w:rPr>
                <w:rFonts w:ascii="GHEA Grapalat" w:eastAsia="Times New Roman" w:hAnsi="GHEA Grapalat" w:cs="Times New Roman"/>
                <w:i/>
                <w:iCs/>
                <w:sz w:val="20"/>
                <w:szCs w:val="20"/>
                <w:lang w:val="hy-AM" w:eastAsia="ru-RU"/>
              </w:rPr>
              <w:t xml:space="preserve"> </w:t>
            </w:r>
            <w:r w:rsidRPr="000D2D94">
              <w:rPr>
                <w:rFonts w:ascii="GHEA Grapalat" w:eastAsia="Times New Roman" w:hAnsi="GHEA Grapalat" w:cs="Times New Roman"/>
                <w:i/>
                <w:sz w:val="20"/>
                <w:szCs w:val="20"/>
                <w:lang w:eastAsia="ru-RU"/>
              </w:rPr>
              <w:t>և (</w:t>
            </w:r>
            <w:r w:rsidRPr="000D2D94">
              <w:rPr>
                <w:rFonts w:ascii="GHEA Grapalat" w:eastAsia="Times New Roman" w:hAnsi="GHEA Grapalat" w:cs="Times New Roman"/>
                <w:i/>
                <w:sz w:val="20"/>
                <w:szCs w:val="20"/>
                <w:lang w:val="hy-AM" w:eastAsia="ru-RU"/>
              </w:rPr>
              <w:t>կամ</w:t>
            </w:r>
            <w:r w:rsidRPr="000D2D94">
              <w:rPr>
                <w:rFonts w:ascii="GHEA Grapalat" w:eastAsia="Times New Roman" w:hAnsi="GHEA Grapalat" w:cs="Times New Roman"/>
                <w:i/>
                <w:sz w:val="20"/>
                <w:szCs w:val="20"/>
                <w:lang w:eastAsia="ru-RU"/>
              </w:rPr>
              <w:t>)</w:t>
            </w:r>
            <w:r w:rsidRPr="000D2D94">
              <w:rPr>
                <w:rFonts w:ascii="GHEA Grapalat" w:eastAsia="Times New Roman" w:hAnsi="GHEA Grapalat" w:cs="Times New Roman"/>
                <w:i/>
                <w:iCs/>
                <w:sz w:val="20"/>
                <w:szCs w:val="20"/>
                <w:lang w:eastAsia="ru-RU"/>
              </w:rPr>
              <w:t xml:space="preserve"> լիազորությունների դադարեցման հետևյալ հիմքերի՝</w:t>
            </w:r>
          </w:p>
        </w:tc>
      </w:tr>
      <w:tr w:rsidR="006D7074" w:rsidRPr="000D2D94" w14:paraId="3A7513A5" w14:textId="77777777" w:rsidTr="001962E2">
        <w:trPr>
          <w:trHeight w:val="375"/>
          <w:jc w:val="center"/>
        </w:trPr>
        <w:tc>
          <w:tcPr>
            <w:tcW w:w="820" w:type="dxa"/>
            <w:tcBorders>
              <w:top w:val="nil"/>
              <w:left w:val="single" w:sz="4" w:space="0" w:color="auto"/>
              <w:bottom w:val="single" w:sz="4" w:space="0" w:color="auto"/>
              <w:right w:val="single" w:sz="4" w:space="0" w:color="auto"/>
            </w:tcBorders>
            <w:shd w:val="clear" w:color="auto" w:fill="FFFFFF"/>
            <w:vAlign w:val="center"/>
            <w:hideMark/>
          </w:tcPr>
          <w:p w14:paraId="538C15D0" w14:textId="77777777" w:rsidR="006D7074" w:rsidRPr="000D2D94" w:rsidRDefault="006D7074" w:rsidP="001962E2">
            <w:pPr>
              <w:spacing w:after="0" w:line="240" w:lineRule="auto"/>
              <w:jc w:val="center"/>
              <w:rPr>
                <w:rFonts w:ascii="GHEA Grapalat" w:eastAsia="Times New Roman" w:hAnsi="GHEA Grapalat" w:cs="Times New Roman"/>
                <w:b/>
                <w:bCs/>
                <w:sz w:val="20"/>
                <w:szCs w:val="20"/>
                <w:lang w:eastAsia="ru-RU"/>
              </w:rPr>
            </w:pPr>
            <w:r w:rsidRPr="000D2D94">
              <w:rPr>
                <w:rFonts w:ascii="GHEA Grapalat" w:eastAsia="Times New Roman" w:hAnsi="GHEA Grapalat" w:cs="Times New Roman"/>
                <w:b/>
                <w:bCs/>
                <w:sz w:val="20"/>
                <w:szCs w:val="20"/>
                <w:lang w:eastAsia="ru-RU"/>
              </w:rPr>
              <w:t>2.1</w:t>
            </w:r>
          </w:p>
        </w:tc>
        <w:tc>
          <w:tcPr>
            <w:tcW w:w="7940" w:type="dxa"/>
            <w:tcBorders>
              <w:top w:val="nil"/>
              <w:left w:val="nil"/>
              <w:bottom w:val="single" w:sz="4" w:space="0" w:color="auto"/>
              <w:right w:val="single" w:sz="4" w:space="0" w:color="auto"/>
            </w:tcBorders>
            <w:shd w:val="clear" w:color="auto" w:fill="FFFFFF"/>
            <w:vAlign w:val="center"/>
            <w:hideMark/>
          </w:tcPr>
          <w:p w14:paraId="402DB4DD" w14:textId="77777777" w:rsidR="006D7074" w:rsidRPr="000D2D94" w:rsidRDefault="006D7074" w:rsidP="001962E2">
            <w:pPr>
              <w:spacing w:after="0" w:line="240" w:lineRule="auto"/>
              <w:rPr>
                <w:rFonts w:ascii="GHEA Grapalat" w:eastAsia="Times New Roman" w:hAnsi="GHEA Grapalat" w:cs="Times New Roman"/>
                <w:sz w:val="20"/>
                <w:szCs w:val="20"/>
                <w:lang w:val="hy-AM" w:eastAsia="ru-RU"/>
              </w:rPr>
            </w:pPr>
            <w:r w:rsidRPr="000D2D94">
              <w:rPr>
                <w:rFonts w:ascii="GHEA Grapalat" w:eastAsia="Times New Roman" w:hAnsi="GHEA Grapalat" w:cs="Times New Roman"/>
                <w:sz w:val="20"/>
                <w:szCs w:val="20"/>
                <w:lang w:val="hy-AM" w:eastAsia="ru-RU"/>
              </w:rPr>
              <w:t>Հաստիքների և պաշտոնների կրճատում, մարմնի լուծարում</w:t>
            </w:r>
          </w:p>
        </w:tc>
        <w:tc>
          <w:tcPr>
            <w:tcW w:w="1405" w:type="dxa"/>
            <w:tcBorders>
              <w:top w:val="nil"/>
              <w:left w:val="nil"/>
              <w:bottom w:val="single" w:sz="4" w:space="0" w:color="auto"/>
              <w:right w:val="single" w:sz="4" w:space="0" w:color="auto"/>
            </w:tcBorders>
            <w:shd w:val="clear" w:color="auto" w:fill="FFFFFF"/>
            <w:vAlign w:val="center"/>
            <w:hideMark/>
          </w:tcPr>
          <w:p w14:paraId="34805622" w14:textId="77777777" w:rsidR="006D7074" w:rsidRPr="000D2D94" w:rsidRDefault="006D7074" w:rsidP="001962E2">
            <w:pPr>
              <w:spacing w:after="0" w:line="240" w:lineRule="auto"/>
              <w:jc w:val="center"/>
              <w:rPr>
                <w:rFonts w:ascii="GHEA Grapalat" w:eastAsia="Times New Roman" w:hAnsi="GHEA Grapalat" w:cs="Times New Roman"/>
                <w:iCs/>
                <w:sz w:val="20"/>
                <w:szCs w:val="20"/>
                <w:lang w:val="hy-AM" w:eastAsia="ru-RU"/>
              </w:rPr>
            </w:pPr>
            <w:r w:rsidRPr="000D2D94">
              <w:rPr>
                <w:rFonts w:ascii="GHEA Grapalat" w:eastAsia="Times New Roman" w:hAnsi="GHEA Grapalat" w:cs="Times New Roman"/>
                <w:iCs/>
                <w:sz w:val="20"/>
                <w:szCs w:val="20"/>
                <w:lang w:val="hy-AM" w:eastAsia="ru-RU"/>
              </w:rPr>
              <w:t>125</w:t>
            </w:r>
          </w:p>
        </w:tc>
      </w:tr>
      <w:tr w:rsidR="006D7074" w:rsidRPr="000D2D94" w14:paraId="59A3D61D" w14:textId="77777777" w:rsidTr="001962E2">
        <w:trPr>
          <w:trHeight w:val="375"/>
          <w:jc w:val="center"/>
        </w:trPr>
        <w:tc>
          <w:tcPr>
            <w:tcW w:w="820" w:type="dxa"/>
            <w:tcBorders>
              <w:top w:val="nil"/>
              <w:left w:val="single" w:sz="4" w:space="0" w:color="auto"/>
              <w:bottom w:val="single" w:sz="4" w:space="0" w:color="auto"/>
              <w:right w:val="single" w:sz="4" w:space="0" w:color="auto"/>
            </w:tcBorders>
            <w:shd w:val="clear" w:color="auto" w:fill="FFFFFF"/>
            <w:vAlign w:val="center"/>
            <w:hideMark/>
          </w:tcPr>
          <w:p w14:paraId="387F6ABF" w14:textId="77777777" w:rsidR="006D7074" w:rsidRPr="000D2D94" w:rsidRDefault="006D7074" w:rsidP="001962E2">
            <w:pPr>
              <w:spacing w:after="0" w:line="240" w:lineRule="auto"/>
              <w:jc w:val="center"/>
              <w:rPr>
                <w:rFonts w:ascii="GHEA Grapalat" w:eastAsia="Times New Roman" w:hAnsi="GHEA Grapalat" w:cs="Times New Roman"/>
                <w:b/>
                <w:bCs/>
                <w:sz w:val="20"/>
                <w:szCs w:val="20"/>
                <w:lang w:val="ru-RU" w:eastAsia="ru-RU"/>
              </w:rPr>
            </w:pPr>
            <w:r w:rsidRPr="000D2D94">
              <w:rPr>
                <w:rFonts w:ascii="GHEA Grapalat" w:eastAsia="Times New Roman" w:hAnsi="GHEA Grapalat" w:cs="Times New Roman"/>
                <w:b/>
                <w:bCs/>
                <w:sz w:val="20"/>
                <w:szCs w:val="20"/>
                <w:lang w:eastAsia="ru-RU"/>
              </w:rPr>
              <w:t>2.2</w:t>
            </w:r>
          </w:p>
        </w:tc>
        <w:tc>
          <w:tcPr>
            <w:tcW w:w="7940" w:type="dxa"/>
            <w:tcBorders>
              <w:top w:val="nil"/>
              <w:left w:val="nil"/>
              <w:bottom w:val="single" w:sz="4" w:space="0" w:color="auto"/>
              <w:right w:val="single" w:sz="4" w:space="0" w:color="auto"/>
            </w:tcBorders>
            <w:shd w:val="clear" w:color="auto" w:fill="FFFFFF"/>
            <w:vAlign w:val="center"/>
            <w:hideMark/>
          </w:tcPr>
          <w:p w14:paraId="0B2EF802" w14:textId="77777777" w:rsidR="006D7074" w:rsidRPr="000D2D94" w:rsidRDefault="006D7074" w:rsidP="001962E2">
            <w:pPr>
              <w:spacing w:after="0" w:line="240" w:lineRule="auto"/>
              <w:rPr>
                <w:rFonts w:ascii="GHEA Grapalat" w:eastAsia="Times New Roman" w:hAnsi="GHEA Grapalat" w:cs="Times New Roman"/>
                <w:sz w:val="20"/>
                <w:szCs w:val="20"/>
                <w:lang w:val="hy-AM" w:eastAsia="ru-RU"/>
              </w:rPr>
            </w:pPr>
            <w:r w:rsidRPr="000D2D94">
              <w:rPr>
                <w:rFonts w:ascii="GHEA Grapalat" w:eastAsia="Times New Roman" w:hAnsi="GHEA Grapalat" w:cs="Times New Roman"/>
                <w:sz w:val="20"/>
                <w:szCs w:val="20"/>
                <w:lang w:eastAsia="ru-RU"/>
              </w:rPr>
              <w:t xml:space="preserve">Համապատասխան մարմնի վերակազմակերպման և (կամ) կառուցվածքային փոփոխության ժամանակ </w:t>
            </w:r>
            <w:r w:rsidRPr="000D2D94">
              <w:rPr>
                <w:rFonts w:ascii="GHEA Grapalat" w:eastAsia="Times New Roman" w:hAnsi="GHEA Grapalat" w:cs="Times New Roman"/>
                <w:sz w:val="20"/>
                <w:szCs w:val="20"/>
                <w:lang w:val="hy-AM" w:eastAsia="ru-RU"/>
              </w:rPr>
              <w:t xml:space="preserve">պետական ծառայության պաշտոնի չնշանակվելը </w:t>
            </w:r>
            <w:r w:rsidRPr="000D2D94">
              <w:rPr>
                <w:rFonts w:ascii="GHEA Grapalat" w:eastAsia="Times New Roman" w:hAnsi="GHEA Grapalat" w:cs="Times New Roman"/>
                <w:sz w:val="20"/>
                <w:szCs w:val="20"/>
                <w:lang w:eastAsia="ru-RU"/>
              </w:rPr>
              <w:t>կամ</w:t>
            </w:r>
            <w:r w:rsidRPr="000D2D94">
              <w:rPr>
                <w:rFonts w:ascii="GHEA Grapalat" w:eastAsia="Times New Roman" w:hAnsi="GHEA Grapalat" w:cs="Times New Roman"/>
                <w:sz w:val="20"/>
                <w:szCs w:val="20"/>
                <w:lang w:val="hy-AM" w:eastAsia="ru-RU"/>
              </w:rPr>
              <w:t xml:space="preserve"> պետական ծառայության պաշտոնում նշանակվելուն համաձայնություն չտալը</w:t>
            </w:r>
          </w:p>
        </w:tc>
        <w:tc>
          <w:tcPr>
            <w:tcW w:w="1405" w:type="dxa"/>
            <w:tcBorders>
              <w:top w:val="nil"/>
              <w:left w:val="nil"/>
              <w:bottom w:val="single" w:sz="4" w:space="0" w:color="auto"/>
              <w:right w:val="single" w:sz="4" w:space="0" w:color="auto"/>
            </w:tcBorders>
            <w:shd w:val="clear" w:color="auto" w:fill="FFFFFF"/>
            <w:vAlign w:val="center"/>
            <w:hideMark/>
          </w:tcPr>
          <w:p w14:paraId="23ED174E" w14:textId="77777777" w:rsidR="006D7074" w:rsidRPr="000D2D94" w:rsidRDefault="006D7074" w:rsidP="001962E2">
            <w:pPr>
              <w:spacing w:after="0" w:line="240" w:lineRule="auto"/>
              <w:jc w:val="center"/>
              <w:rPr>
                <w:rFonts w:ascii="GHEA Grapalat" w:eastAsia="Times New Roman" w:hAnsi="GHEA Grapalat" w:cs="Times New Roman"/>
                <w:iCs/>
                <w:sz w:val="20"/>
                <w:szCs w:val="20"/>
                <w:lang w:val="hy-AM" w:eastAsia="ru-RU"/>
              </w:rPr>
            </w:pPr>
            <w:r w:rsidRPr="000D2D94">
              <w:rPr>
                <w:rFonts w:ascii="GHEA Grapalat" w:eastAsia="Times New Roman" w:hAnsi="GHEA Grapalat" w:cs="Times New Roman"/>
                <w:iCs/>
                <w:sz w:val="20"/>
                <w:szCs w:val="20"/>
                <w:lang w:val="hy-AM" w:eastAsia="ru-RU"/>
              </w:rPr>
              <w:t>76</w:t>
            </w:r>
          </w:p>
        </w:tc>
      </w:tr>
      <w:tr w:rsidR="006D7074" w:rsidRPr="000D2D94" w14:paraId="002E6A59" w14:textId="77777777" w:rsidTr="001962E2">
        <w:trPr>
          <w:trHeight w:val="375"/>
          <w:jc w:val="center"/>
        </w:trPr>
        <w:tc>
          <w:tcPr>
            <w:tcW w:w="820" w:type="dxa"/>
            <w:tcBorders>
              <w:top w:val="nil"/>
              <w:left w:val="single" w:sz="4" w:space="0" w:color="auto"/>
              <w:bottom w:val="single" w:sz="4" w:space="0" w:color="auto"/>
              <w:right w:val="single" w:sz="4" w:space="0" w:color="auto"/>
            </w:tcBorders>
            <w:shd w:val="clear" w:color="auto" w:fill="FFFFFF"/>
            <w:vAlign w:val="center"/>
            <w:hideMark/>
          </w:tcPr>
          <w:p w14:paraId="7D59FB03" w14:textId="77777777" w:rsidR="006D7074" w:rsidRPr="000D2D94" w:rsidRDefault="006D7074" w:rsidP="001962E2">
            <w:pPr>
              <w:spacing w:after="0" w:line="240" w:lineRule="auto"/>
              <w:jc w:val="center"/>
              <w:rPr>
                <w:rFonts w:ascii="GHEA Grapalat" w:eastAsia="Times New Roman" w:hAnsi="GHEA Grapalat" w:cs="Times New Roman"/>
                <w:b/>
                <w:bCs/>
                <w:sz w:val="20"/>
                <w:szCs w:val="20"/>
                <w:lang w:val="ru-RU" w:eastAsia="ru-RU"/>
              </w:rPr>
            </w:pPr>
            <w:r w:rsidRPr="000D2D94">
              <w:rPr>
                <w:rFonts w:ascii="GHEA Grapalat" w:eastAsia="Times New Roman" w:hAnsi="GHEA Grapalat" w:cs="Times New Roman"/>
                <w:b/>
                <w:bCs/>
                <w:sz w:val="20"/>
                <w:szCs w:val="20"/>
                <w:lang w:eastAsia="ru-RU"/>
              </w:rPr>
              <w:t>2.3</w:t>
            </w:r>
          </w:p>
        </w:tc>
        <w:tc>
          <w:tcPr>
            <w:tcW w:w="7940" w:type="dxa"/>
            <w:tcBorders>
              <w:top w:val="nil"/>
              <w:left w:val="nil"/>
              <w:bottom w:val="single" w:sz="4" w:space="0" w:color="auto"/>
              <w:right w:val="single" w:sz="4" w:space="0" w:color="auto"/>
            </w:tcBorders>
            <w:shd w:val="clear" w:color="auto" w:fill="FFFFFF"/>
            <w:vAlign w:val="center"/>
            <w:hideMark/>
          </w:tcPr>
          <w:p w14:paraId="7FFF922E" w14:textId="77777777" w:rsidR="006D7074" w:rsidRPr="000D2D94" w:rsidRDefault="006D7074" w:rsidP="001962E2">
            <w:pPr>
              <w:spacing w:after="0" w:line="240" w:lineRule="auto"/>
              <w:rPr>
                <w:rFonts w:ascii="GHEA Grapalat" w:eastAsia="Times New Roman" w:hAnsi="GHEA Grapalat" w:cs="Times New Roman"/>
                <w:sz w:val="20"/>
                <w:szCs w:val="20"/>
                <w:lang w:val="hy-AM" w:eastAsia="ru-RU"/>
              </w:rPr>
            </w:pPr>
            <w:r w:rsidRPr="000D2D94">
              <w:rPr>
                <w:rFonts w:ascii="GHEA Grapalat" w:eastAsia="Times New Roman" w:hAnsi="GHEA Grapalat" w:cs="Times New Roman"/>
                <w:sz w:val="20"/>
                <w:szCs w:val="20"/>
                <w:lang w:val="hy-AM" w:eastAsia="ru-RU"/>
              </w:rPr>
              <w:t>Հանրային պաշտոնում ընտրվելը կամ նշանակվելը</w:t>
            </w:r>
          </w:p>
        </w:tc>
        <w:tc>
          <w:tcPr>
            <w:tcW w:w="1405" w:type="dxa"/>
            <w:tcBorders>
              <w:top w:val="nil"/>
              <w:left w:val="nil"/>
              <w:bottom w:val="single" w:sz="4" w:space="0" w:color="auto"/>
              <w:right w:val="single" w:sz="4" w:space="0" w:color="auto"/>
            </w:tcBorders>
            <w:shd w:val="clear" w:color="auto" w:fill="FFFFFF"/>
            <w:vAlign w:val="center"/>
            <w:hideMark/>
          </w:tcPr>
          <w:p w14:paraId="0A97E4BA" w14:textId="77777777" w:rsidR="006D7074" w:rsidRPr="000D2D94" w:rsidRDefault="006D7074" w:rsidP="001962E2">
            <w:pPr>
              <w:spacing w:after="0" w:line="240" w:lineRule="auto"/>
              <w:jc w:val="center"/>
              <w:rPr>
                <w:rFonts w:ascii="GHEA Grapalat" w:eastAsia="Times New Roman" w:hAnsi="GHEA Grapalat" w:cs="Times New Roman"/>
                <w:iCs/>
                <w:sz w:val="20"/>
                <w:szCs w:val="20"/>
                <w:lang w:val="hy-AM" w:eastAsia="ru-RU"/>
              </w:rPr>
            </w:pPr>
            <w:r w:rsidRPr="000D2D94">
              <w:rPr>
                <w:rFonts w:ascii="GHEA Grapalat" w:eastAsia="Times New Roman" w:hAnsi="GHEA Grapalat" w:cs="Times New Roman"/>
                <w:iCs/>
                <w:sz w:val="20"/>
                <w:szCs w:val="20"/>
                <w:lang w:val="hy-AM" w:eastAsia="ru-RU"/>
              </w:rPr>
              <w:t>5</w:t>
            </w:r>
          </w:p>
        </w:tc>
      </w:tr>
      <w:tr w:rsidR="006D7074" w:rsidRPr="000D2D94" w14:paraId="1EF876F4" w14:textId="77777777" w:rsidTr="001962E2">
        <w:trPr>
          <w:trHeight w:val="375"/>
          <w:jc w:val="center"/>
        </w:trPr>
        <w:tc>
          <w:tcPr>
            <w:tcW w:w="820" w:type="dxa"/>
            <w:tcBorders>
              <w:top w:val="nil"/>
              <w:left w:val="single" w:sz="4" w:space="0" w:color="auto"/>
              <w:bottom w:val="single" w:sz="4" w:space="0" w:color="auto"/>
              <w:right w:val="single" w:sz="4" w:space="0" w:color="auto"/>
            </w:tcBorders>
            <w:shd w:val="clear" w:color="auto" w:fill="FFFFFF"/>
            <w:vAlign w:val="center"/>
            <w:hideMark/>
          </w:tcPr>
          <w:p w14:paraId="0FB28358" w14:textId="77777777" w:rsidR="006D7074" w:rsidRPr="000D2D94" w:rsidRDefault="006D7074" w:rsidP="001962E2">
            <w:pPr>
              <w:spacing w:after="0" w:line="240" w:lineRule="auto"/>
              <w:jc w:val="center"/>
              <w:rPr>
                <w:rFonts w:ascii="GHEA Grapalat" w:eastAsia="Times New Roman" w:hAnsi="GHEA Grapalat" w:cs="Times New Roman"/>
                <w:b/>
                <w:bCs/>
                <w:sz w:val="20"/>
                <w:szCs w:val="20"/>
                <w:lang w:val="ru-RU" w:eastAsia="ru-RU"/>
              </w:rPr>
            </w:pPr>
            <w:r w:rsidRPr="000D2D94">
              <w:rPr>
                <w:rFonts w:ascii="GHEA Grapalat" w:eastAsia="Times New Roman" w:hAnsi="GHEA Grapalat" w:cs="Times New Roman"/>
                <w:b/>
                <w:bCs/>
                <w:sz w:val="20"/>
                <w:szCs w:val="20"/>
                <w:lang w:eastAsia="ru-RU"/>
              </w:rPr>
              <w:t>2.4</w:t>
            </w:r>
          </w:p>
        </w:tc>
        <w:tc>
          <w:tcPr>
            <w:tcW w:w="7940" w:type="dxa"/>
            <w:tcBorders>
              <w:top w:val="nil"/>
              <w:left w:val="nil"/>
              <w:bottom w:val="single" w:sz="4" w:space="0" w:color="auto"/>
              <w:right w:val="single" w:sz="4" w:space="0" w:color="auto"/>
            </w:tcBorders>
            <w:shd w:val="clear" w:color="auto" w:fill="FFFFFF"/>
            <w:vAlign w:val="center"/>
            <w:hideMark/>
          </w:tcPr>
          <w:p w14:paraId="4E65847C" w14:textId="77777777" w:rsidR="006D7074" w:rsidRPr="000D2D94" w:rsidRDefault="006D7074" w:rsidP="001962E2">
            <w:pPr>
              <w:spacing w:after="0" w:line="240" w:lineRule="auto"/>
              <w:rPr>
                <w:rFonts w:ascii="GHEA Grapalat" w:eastAsia="Times New Roman" w:hAnsi="GHEA Grapalat" w:cs="Times New Roman"/>
                <w:sz w:val="20"/>
                <w:szCs w:val="20"/>
                <w:lang w:val="hy-AM" w:eastAsia="ru-RU"/>
              </w:rPr>
            </w:pPr>
            <w:r w:rsidRPr="000D2D94">
              <w:rPr>
                <w:rFonts w:ascii="GHEA Grapalat" w:eastAsia="Times New Roman" w:hAnsi="GHEA Grapalat" w:cs="Times New Roman"/>
                <w:sz w:val="20"/>
                <w:szCs w:val="20"/>
                <w:lang w:eastAsia="ru-RU"/>
              </w:rPr>
              <w:t>Օրենքով նախատեսված</w:t>
            </w:r>
            <w:r w:rsidRPr="000D2D94">
              <w:rPr>
                <w:rFonts w:ascii="GHEA Grapalat" w:eastAsia="Times New Roman" w:hAnsi="GHEA Grapalat" w:cs="Times New Roman"/>
                <w:sz w:val="20"/>
                <w:szCs w:val="20"/>
                <w:lang w:val="hy-AM" w:eastAsia="ru-RU"/>
              </w:rPr>
              <w:t xml:space="preserve"> կարգով</w:t>
            </w:r>
            <w:r w:rsidRPr="000D2D94">
              <w:rPr>
                <w:rFonts w:ascii="GHEA Grapalat" w:eastAsia="Times New Roman" w:hAnsi="GHEA Grapalat" w:cs="Times New Roman"/>
                <w:sz w:val="20"/>
                <w:szCs w:val="20"/>
                <w:lang w:eastAsia="ru-RU"/>
              </w:rPr>
              <w:t xml:space="preserve"> կարգապահական տույժի (տույժերի) կիրառումը</w:t>
            </w:r>
            <w:r w:rsidRPr="000D2D94">
              <w:rPr>
                <w:rFonts w:ascii="GHEA Grapalat" w:eastAsia="Times New Roman" w:hAnsi="GHEA Grapalat" w:cs="Times New Roman"/>
                <w:sz w:val="20"/>
                <w:szCs w:val="20"/>
                <w:lang w:val="hy-AM" w:eastAsia="ru-RU"/>
              </w:rPr>
              <w:t>, կարգապահական կանոնների խախտումը</w:t>
            </w:r>
          </w:p>
        </w:tc>
        <w:tc>
          <w:tcPr>
            <w:tcW w:w="1405" w:type="dxa"/>
            <w:tcBorders>
              <w:top w:val="nil"/>
              <w:left w:val="nil"/>
              <w:bottom w:val="single" w:sz="4" w:space="0" w:color="auto"/>
              <w:right w:val="single" w:sz="4" w:space="0" w:color="auto"/>
            </w:tcBorders>
            <w:shd w:val="clear" w:color="auto" w:fill="FFFFFF"/>
            <w:vAlign w:val="center"/>
            <w:hideMark/>
          </w:tcPr>
          <w:p w14:paraId="27987620" w14:textId="77777777" w:rsidR="006D7074" w:rsidRPr="000D2D94" w:rsidRDefault="006D7074" w:rsidP="001962E2">
            <w:pPr>
              <w:spacing w:after="0" w:line="240" w:lineRule="auto"/>
              <w:jc w:val="center"/>
              <w:rPr>
                <w:rFonts w:ascii="GHEA Grapalat" w:eastAsia="Times New Roman" w:hAnsi="GHEA Grapalat" w:cs="Times New Roman"/>
                <w:iCs/>
                <w:sz w:val="20"/>
                <w:szCs w:val="20"/>
                <w:lang w:val="hy-AM" w:eastAsia="ru-RU"/>
              </w:rPr>
            </w:pPr>
            <w:r w:rsidRPr="000D2D94">
              <w:rPr>
                <w:rFonts w:ascii="GHEA Grapalat" w:eastAsia="Times New Roman" w:hAnsi="GHEA Grapalat" w:cs="Times New Roman"/>
                <w:iCs/>
                <w:sz w:val="20"/>
                <w:szCs w:val="20"/>
                <w:lang w:val="hy-AM" w:eastAsia="ru-RU"/>
              </w:rPr>
              <w:t>19</w:t>
            </w:r>
          </w:p>
        </w:tc>
      </w:tr>
      <w:tr w:rsidR="006D7074" w:rsidRPr="000D2D94" w14:paraId="6590053A" w14:textId="77777777" w:rsidTr="001962E2">
        <w:trPr>
          <w:trHeight w:val="375"/>
          <w:jc w:val="center"/>
        </w:trPr>
        <w:tc>
          <w:tcPr>
            <w:tcW w:w="820" w:type="dxa"/>
            <w:tcBorders>
              <w:top w:val="nil"/>
              <w:left w:val="single" w:sz="4" w:space="0" w:color="auto"/>
              <w:bottom w:val="single" w:sz="4" w:space="0" w:color="auto"/>
              <w:right w:val="single" w:sz="4" w:space="0" w:color="auto"/>
            </w:tcBorders>
            <w:shd w:val="clear" w:color="auto" w:fill="FFFFFF"/>
            <w:vAlign w:val="center"/>
            <w:hideMark/>
          </w:tcPr>
          <w:p w14:paraId="3CF83380" w14:textId="77777777" w:rsidR="006D7074" w:rsidRPr="000D2D94" w:rsidRDefault="006D7074" w:rsidP="001962E2">
            <w:pPr>
              <w:spacing w:after="0" w:line="240" w:lineRule="auto"/>
              <w:jc w:val="center"/>
              <w:rPr>
                <w:rFonts w:ascii="GHEA Grapalat" w:eastAsia="Times New Roman" w:hAnsi="GHEA Grapalat" w:cs="Times New Roman"/>
                <w:b/>
                <w:bCs/>
                <w:sz w:val="20"/>
                <w:szCs w:val="20"/>
                <w:lang w:val="ru-RU" w:eastAsia="ru-RU"/>
              </w:rPr>
            </w:pPr>
            <w:r w:rsidRPr="000D2D94">
              <w:rPr>
                <w:rFonts w:ascii="GHEA Grapalat" w:eastAsia="Times New Roman" w:hAnsi="GHEA Grapalat" w:cs="Times New Roman"/>
                <w:b/>
                <w:bCs/>
                <w:sz w:val="20"/>
                <w:szCs w:val="20"/>
                <w:lang w:eastAsia="ru-RU"/>
              </w:rPr>
              <w:t>2.5</w:t>
            </w:r>
          </w:p>
        </w:tc>
        <w:tc>
          <w:tcPr>
            <w:tcW w:w="7940" w:type="dxa"/>
            <w:tcBorders>
              <w:top w:val="nil"/>
              <w:left w:val="nil"/>
              <w:bottom w:val="single" w:sz="4" w:space="0" w:color="auto"/>
              <w:right w:val="single" w:sz="4" w:space="0" w:color="auto"/>
            </w:tcBorders>
            <w:shd w:val="clear" w:color="auto" w:fill="FFFFFF"/>
            <w:vAlign w:val="center"/>
            <w:hideMark/>
          </w:tcPr>
          <w:p w14:paraId="18DC8C92" w14:textId="77777777" w:rsidR="006D7074" w:rsidRPr="000D2D94" w:rsidRDefault="006D7074" w:rsidP="001962E2">
            <w:pPr>
              <w:spacing w:after="0" w:line="240" w:lineRule="auto"/>
              <w:rPr>
                <w:rFonts w:ascii="GHEA Grapalat" w:eastAsia="Times New Roman" w:hAnsi="GHEA Grapalat" w:cs="Times New Roman"/>
                <w:sz w:val="20"/>
                <w:szCs w:val="20"/>
                <w:lang w:eastAsia="ru-RU"/>
              </w:rPr>
            </w:pPr>
            <w:r w:rsidRPr="000D2D94">
              <w:rPr>
                <w:rFonts w:ascii="GHEA Grapalat" w:eastAsia="Times New Roman" w:hAnsi="GHEA Grapalat" w:cs="Times New Roman"/>
                <w:sz w:val="20"/>
                <w:szCs w:val="20"/>
                <w:lang w:eastAsia="ru-RU"/>
              </w:rPr>
              <w:t>Ժամանակավոր անաշխատունակության հետևանքով օրենսդրությամբ սահմանված ժամկետներում աշխատանքի չներկայանալը</w:t>
            </w:r>
          </w:p>
        </w:tc>
        <w:tc>
          <w:tcPr>
            <w:tcW w:w="1405" w:type="dxa"/>
            <w:tcBorders>
              <w:top w:val="nil"/>
              <w:left w:val="nil"/>
              <w:bottom w:val="single" w:sz="4" w:space="0" w:color="auto"/>
              <w:right w:val="single" w:sz="4" w:space="0" w:color="auto"/>
            </w:tcBorders>
            <w:shd w:val="clear" w:color="auto" w:fill="FFFFFF"/>
            <w:vAlign w:val="center"/>
            <w:hideMark/>
          </w:tcPr>
          <w:p w14:paraId="60097310" w14:textId="77777777" w:rsidR="006D7074" w:rsidRPr="000D2D94" w:rsidRDefault="006D7074" w:rsidP="001962E2">
            <w:pPr>
              <w:spacing w:after="0" w:line="240" w:lineRule="auto"/>
              <w:jc w:val="center"/>
              <w:rPr>
                <w:rFonts w:ascii="GHEA Grapalat" w:eastAsia="Times New Roman" w:hAnsi="GHEA Grapalat" w:cs="Times New Roman"/>
                <w:iCs/>
                <w:sz w:val="20"/>
                <w:szCs w:val="20"/>
                <w:lang w:val="hy-AM" w:eastAsia="ru-RU"/>
              </w:rPr>
            </w:pPr>
            <w:r w:rsidRPr="000D2D94">
              <w:rPr>
                <w:rFonts w:ascii="GHEA Grapalat" w:eastAsia="Times New Roman" w:hAnsi="GHEA Grapalat" w:cs="Times New Roman"/>
                <w:iCs/>
                <w:sz w:val="20"/>
                <w:szCs w:val="20"/>
                <w:lang w:val="hy-AM" w:eastAsia="ru-RU"/>
              </w:rPr>
              <w:t>1</w:t>
            </w:r>
          </w:p>
        </w:tc>
      </w:tr>
      <w:tr w:rsidR="006D7074" w:rsidRPr="000D2D94" w14:paraId="5006F21A" w14:textId="77777777" w:rsidTr="001962E2">
        <w:trPr>
          <w:trHeight w:val="375"/>
          <w:jc w:val="center"/>
        </w:trPr>
        <w:tc>
          <w:tcPr>
            <w:tcW w:w="820" w:type="dxa"/>
            <w:tcBorders>
              <w:top w:val="nil"/>
              <w:left w:val="single" w:sz="4" w:space="0" w:color="auto"/>
              <w:bottom w:val="single" w:sz="4" w:space="0" w:color="auto"/>
              <w:right w:val="single" w:sz="4" w:space="0" w:color="auto"/>
            </w:tcBorders>
            <w:shd w:val="clear" w:color="auto" w:fill="FFFFFF"/>
            <w:vAlign w:val="center"/>
            <w:hideMark/>
          </w:tcPr>
          <w:p w14:paraId="612568CC" w14:textId="77777777" w:rsidR="006D7074" w:rsidRPr="000D2D94" w:rsidRDefault="006D7074" w:rsidP="001962E2">
            <w:pPr>
              <w:spacing w:after="0" w:line="240" w:lineRule="auto"/>
              <w:jc w:val="center"/>
              <w:rPr>
                <w:rFonts w:ascii="GHEA Grapalat" w:eastAsia="Times New Roman" w:hAnsi="GHEA Grapalat" w:cs="Times New Roman"/>
                <w:b/>
                <w:bCs/>
                <w:sz w:val="20"/>
                <w:szCs w:val="20"/>
                <w:lang w:val="ru-RU" w:eastAsia="ru-RU"/>
              </w:rPr>
            </w:pPr>
            <w:r w:rsidRPr="000D2D94">
              <w:rPr>
                <w:rFonts w:ascii="GHEA Grapalat" w:eastAsia="Times New Roman" w:hAnsi="GHEA Grapalat" w:cs="Times New Roman"/>
                <w:b/>
                <w:bCs/>
                <w:sz w:val="20"/>
                <w:szCs w:val="20"/>
                <w:lang w:eastAsia="ru-RU"/>
              </w:rPr>
              <w:t>2.6</w:t>
            </w:r>
          </w:p>
        </w:tc>
        <w:tc>
          <w:tcPr>
            <w:tcW w:w="7940" w:type="dxa"/>
            <w:tcBorders>
              <w:top w:val="nil"/>
              <w:left w:val="nil"/>
              <w:bottom w:val="single" w:sz="4" w:space="0" w:color="auto"/>
              <w:right w:val="single" w:sz="4" w:space="0" w:color="auto"/>
            </w:tcBorders>
            <w:shd w:val="clear" w:color="auto" w:fill="FFFFFF"/>
            <w:vAlign w:val="center"/>
            <w:hideMark/>
          </w:tcPr>
          <w:p w14:paraId="73323512" w14:textId="77777777" w:rsidR="006D7074" w:rsidRPr="000D2D94" w:rsidRDefault="006D7074" w:rsidP="001962E2">
            <w:pPr>
              <w:spacing w:after="0" w:line="240" w:lineRule="auto"/>
              <w:rPr>
                <w:rFonts w:ascii="GHEA Grapalat" w:eastAsia="Times New Roman" w:hAnsi="GHEA Grapalat" w:cs="Times New Roman"/>
                <w:sz w:val="20"/>
                <w:szCs w:val="20"/>
                <w:lang w:val="hy-AM" w:eastAsia="ru-RU"/>
              </w:rPr>
            </w:pPr>
            <w:r w:rsidRPr="000D2D94">
              <w:rPr>
                <w:rFonts w:ascii="GHEA Grapalat" w:eastAsia="Times New Roman" w:hAnsi="GHEA Grapalat" w:cs="Times New Roman"/>
                <w:sz w:val="20"/>
                <w:szCs w:val="20"/>
                <w:lang w:val="hy-AM" w:eastAsia="ru-RU"/>
              </w:rPr>
              <w:t>Փորձաշրջանը չանցնելը</w:t>
            </w:r>
          </w:p>
        </w:tc>
        <w:tc>
          <w:tcPr>
            <w:tcW w:w="1405" w:type="dxa"/>
            <w:tcBorders>
              <w:top w:val="nil"/>
              <w:left w:val="nil"/>
              <w:bottom w:val="single" w:sz="4" w:space="0" w:color="auto"/>
              <w:right w:val="single" w:sz="4" w:space="0" w:color="auto"/>
            </w:tcBorders>
            <w:shd w:val="clear" w:color="auto" w:fill="FFFFFF"/>
            <w:vAlign w:val="center"/>
            <w:hideMark/>
          </w:tcPr>
          <w:p w14:paraId="682AE102" w14:textId="77777777" w:rsidR="006D7074" w:rsidRPr="000D2D94" w:rsidRDefault="006D7074" w:rsidP="001962E2">
            <w:pPr>
              <w:spacing w:after="0" w:line="240" w:lineRule="auto"/>
              <w:jc w:val="center"/>
              <w:rPr>
                <w:rFonts w:ascii="GHEA Grapalat" w:eastAsia="Times New Roman" w:hAnsi="GHEA Grapalat" w:cs="Times New Roman"/>
                <w:iCs/>
                <w:sz w:val="20"/>
                <w:szCs w:val="20"/>
                <w:lang w:val="hy-AM" w:eastAsia="ru-RU"/>
              </w:rPr>
            </w:pPr>
            <w:r w:rsidRPr="000D2D94">
              <w:rPr>
                <w:rFonts w:ascii="GHEA Grapalat" w:eastAsia="Times New Roman" w:hAnsi="GHEA Grapalat" w:cs="Times New Roman"/>
                <w:iCs/>
                <w:sz w:val="20"/>
                <w:szCs w:val="20"/>
                <w:lang w:val="hy-AM" w:eastAsia="ru-RU"/>
              </w:rPr>
              <w:t>2</w:t>
            </w:r>
          </w:p>
        </w:tc>
      </w:tr>
      <w:tr w:rsidR="006D7074" w:rsidRPr="000D2D94" w14:paraId="1406A4D1" w14:textId="77777777" w:rsidTr="001962E2">
        <w:trPr>
          <w:trHeight w:val="375"/>
          <w:jc w:val="center"/>
        </w:trPr>
        <w:tc>
          <w:tcPr>
            <w:tcW w:w="820" w:type="dxa"/>
            <w:tcBorders>
              <w:top w:val="nil"/>
              <w:left w:val="single" w:sz="4" w:space="0" w:color="auto"/>
              <w:bottom w:val="single" w:sz="4" w:space="0" w:color="auto"/>
              <w:right w:val="single" w:sz="4" w:space="0" w:color="auto"/>
            </w:tcBorders>
            <w:shd w:val="clear" w:color="auto" w:fill="FFFFFF"/>
            <w:vAlign w:val="center"/>
            <w:hideMark/>
          </w:tcPr>
          <w:p w14:paraId="3582AA42" w14:textId="77777777" w:rsidR="006D7074" w:rsidRPr="000D2D94" w:rsidRDefault="006D7074" w:rsidP="001962E2">
            <w:pPr>
              <w:spacing w:after="0" w:line="240" w:lineRule="auto"/>
              <w:jc w:val="center"/>
              <w:rPr>
                <w:rFonts w:ascii="GHEA Grapalat" w:eastAsia="Times New Roman" w:hAnsi="GHEA Grapalat" w:cs="Times New Roman"/>
                <w:b/>
                <w:bCs/>
                <w:sz w:val="20"/>
                <w:szCs w:val="20"/>
                <w:lang w:val="ru-RU" w:eastAsia="ru-RU"/>
              </w:rPr>
            </w:pPr>
            <w:r w:rsidRPr="000D2D94">
              <w:rPr>
                <w:rFonts w:ascii="GHEA Grapalat" w:eastAsia="Times New Roman" w:hAnsi="GHEA Grapalat" w:cs="Times New Roman"/>
                <w:b/>
                <w:bCs/>
                <w:sz w:val="20"/>
                <w:szCs w:val="20"/>
                <w:lang w:eastAsia="ru-RU"/>
              </w:rPr>
              <w:t>2.7</w:t>
            </w:r>
          </w:p>
        </w:tc>
        <w:tc>
          <w:tcPr>
            <w:tcW w:w="7940" w:type="dxa"/>
            <w:tcBorders>
              <w:top w:val="nil"/>
              <w:left w:val="nil"/>
              <w:bottom w:val="single" w:sz="4" w:space="0" w:color="auto"/>
              <w:right w:val="single" w:sz="4" w:space="0" w:color="auto"/>
            </w:tcBorders>
            <w:shd w:val="clear" w:color="auto" w:fill="FFFFFF"/>
            <w:vAlign w:val="center"/>
            <w:hideMark/>
          </w:tcPr>
          <w:p w14:paraId="70CA8582" w14:textId="77777777" w:rsidR="006D7074" w:rsidRPr="000D2D94" w:rsidRDefault="006D7074" w:rsidP="001962E2">
            <w:pPr>
              <w:spacing w:after="0" w:line="240" w:lineRule="auto"/>
              <w:rPr>
                <w:rFonts w:ascii="GHEA Grapalat" w:eastAsia="Times New Roman" w:hAnsi="GHEA Grapalat" w:cs="Times New Roman"/>
                <w:sz w:val="20"/>
                <w:szCs w:val="20"/>
                <w:lang w:eastAsia="ru-RU"/>
              </w:rPr>
            </w:pPr>
            <w:r w:rsidRPr="000D2D94">
              <w:rPr>
                <w:rFonts w:ascii="GHEA Grapalat" w:eastAsia="Times New Roman" w:hAnsi="GHEA Grapalat" w:cs="Times New Roman"/>
                <w:sz w:val="20"/>
                <w:szCs w:val="20"/>
                <w:lang w:eastAsia="ru-RU"/>
              </w:rPr>
              <w:t>Պետական ծառայության պաշտոնի նշանակվել</w:t>
            </w:r>
            <w:r w:rsidRPr="000D2D94">
              <w:rPr>
                <w:rFonts w:ascii="GHEA Grapalat" w:eastAsia="Times New Roman" w:hAnsi="GHEA Grapalat" w:cs="Times New Roman"/>
                <w:sz w:val="20"/>
                <w:szCs w:val="20"/>
                <w:lang w:val="hy-AM" w:eastAsia="ru-RU"/>
              </w:rPr>
              <w:t>ու</w:t>
            </w:r>
            <w:r w:rsidRPr="000D2D94">
              <w:rPr>
                <w:rFonts w:ascii="GHEA Grapalat" w:eastAsia="Times New Roman" w:hAnsi="GHEA Grapalat" w:cs="Times New Roman"/>
                <w:sz w:val="20"/>
                <w:szCs w:val="20"/>
                <w:lang w:eastAsia="ru-RU"/>
              </w:rPr>
              <w:t>` օրենքով սահմանված կարգի խախտումը</w:t>
            </w:r>
          </w:p>
        </w:tc>
        <w:tc>
          <w:tcPr>
            <w:tcW w:w="1405" w:type="dxa"/>
            <w:tcBorders>
              <w:top w:val="nil"/>
              <w:left w:val="nil"/>
              <w:bottom w:val="single" w:sz="4" w:space="0" w:color="auto"/>
              <w:right w:val="single" w:sz="4" w:space="0" w:color="auto"/>
            </w:tcBorders>
            <w:shd w:val="clear" w:color="auto" w:fill="FFFFFF"/>
            <w:vAlign w:val="center"/>
            <w:hideMark/>
          </w:tcPr>
          <w:p w14:paraId="2470BCC5" w14:textId="77777777" w:rsidR="006D7074" w:rsidRPr="000D2D94" w:rsidRDefault="006D7074" w:rsidP="001962E2">
            <w:pPr>
              <w:spacing w:after="0" w:line="240" w:lineRule="auto"/>
              <w:jc w:val="center"/>
              <w:rPr>
                <w:rFonts w:ascii="GHEA Grapalat" w:eastAsia="Times New Roman" w:hAnsi="GHEA Grapalat" w:cs="Times New Roman"/>
                <w:iCs/>
                <w:sz w:val="20"/>
                <w:szCs w:val="20"/>
                <w:lang w:val="hy-AM" w:eastAsia="ru-RU"/>
              </w:rPr>
            </w:pPr>
            <w:r w:rsidRPr="000D2D94">
              <w:rPr>
                <w:rFonts w:ascii="GHEA Grapalat" w:eastAsia="Times New Roman" w:hAnsi="GHEA Grapalat" w:cs="Times New Roman"/>
                <w:iCs/>
                <w:sz w:val="20"/>
                <w:szCs w:val="20"/>
                <w:lang w:val="hy-AM" w:eastAsia="ru-RU"/>
              </w:rPr>
              <w:t>3</w:t>
            </w:r>
          </w:p>
        </w:tc>
      </w:tr>
      <w:tr w:rsidR="006D7074" w:rsidRPr="000D2D94" w14:paraId="42730E22" w14:textId="77777777" w:rsidTr="001962E2">
        <w:trPr>
          <w:trHeight w:val="375"/>
          <w:jc w:val="center"/>
        </w:trPr>
        <w:tc>
          <w:tcPr>
            <w:tcW w:w="820" w:type="dxa"/>
            <w:tcBorders>
              <w:top w:val="nil"/>
              <w:left w:val="single" w:sz="4" w:space="0" w:color="auto"/>
              <w:bottom w:val="single" w:sz="4" w:space="0" w:color="auto"/>
              <w:right w:val="single" w:sz="4" w:space="0" w:color="auto"/>
            </w:tcBorders>
            <w:shd w:val="clear" w:color="auto" w:fill="FFFFFF"/>
            <w:vAlign w:val="center"/>
            <w:hideMark/>
          </w:tcPr>
          <w:p w14:paraId="5DED91D5" w14:textId="77777777" w:rsidR="006D7074" w:rsidRPr="000D2D94" w:rsidRDefault="006D7074" w:rsidP="001962E2">
            <w:pPr>
              <w:spacing w:after="0" w:line="240" w:lineRule="auto"/>
              <w:jc w:val="center"/>
              <w:rPr>
                <w:rFonts w:ascii="GHEA Grapalat" w:eastAsia="Times New Roman" w:hAnsi="GHEA Grapalat" w:cs="Times New Roman"/>
                <w:b/>
                <w:bCs/>
                <w:sz w:val="20"/>
                <w:szCs w:val="20"/>
                <w:lang w:val="ru-RU" w:eastAsia="ru-RU"/>
              </w:rPr>
            </w:pPr>
            <w:r w:rsidRPr="000D2D94">
              <w:rPr>
                <w:rFonts w:ascii="GHEA Grapalat" w:eastAsia="Times New Roman" w:hAnsi="GHEA Grapalat" w:cs="Times New Roman"/>
                <w:b/>
                <w:bCs/>
                <w:sz w:val="20"/>
                <w:szCs w:val="20"/>
                <w:lang w:eastAsia="ru-RU"/>
              </w:rPr>
              <w:t>2.8</w:t>
            </w:r>
          </w:p>
        </w:tc>
        <w:tc>
          <w:tcPr>
            <w:tcW w:w="7940" w:type="dxa"/>
            <w:tcBorders>
              <w:top w:val="nil"/>
              <w:left w:val="nil"/>
              <w:bottom w:val="single" w:sz="4" w:space="0" w:color="auto"/>
              <w:right w:val="single" w:sz="4" w:space="0" w:color="auto"/>
            </w:tcBorders>
            <w:shd w:val="clear" w:color="auto" w:fill="FFFFFF"/>
            <w:vAlign w:val="center"/>
            <w:hideMark/>
          </w:tcPr>
          <w:p w14:paraId="7E008326" w14:textId="77777777" w:rsidR="006D7074" w:rsidRPr="000D2D94" w:rsidRDefault="006D7074" w:rsidP="001962E2">
            <w:pPr>
              <w:spacing w:after="0" w:line="240" w:lineRule="auto"/>
              <w:rPr>
                <w:rFonts w:ascii="GHEA Grapalat" w:eastAsia="Times New Roman" w:hAnsi="GHEA Grapalat" w:cs="Times New Roman"/>
                <w:sz w:val="20"/>
                <w:szCs w:val="20"/>
                <w:lang w:val="hy-AM" w:eastAsia="ru-RU"/>
              </w:rPr>
            </w:pPr>
            <w:r w:rsidRPr="000D2D94">
              <w:rPr>
                <w:rFonts w:ascii="GHEA Grapalat" w:eastAsia="Times New Roman" w:hAnsi="GHEA Grapalat" w:cs="Times New Roman"/>
                <w:sz w:val="20"/>
                <w:szCs w:val="20"/>
                <w:lang w:val="hy-AM" w:eastAsia="ru-RU"/>
              </w:rPr>
              <w:t>Անհամատեղելիության պահանջները չպահպանելը</w:t>
            </w:r>
          </w:p>
        </w:tc>
        <w:tc>
          <w:tcPr>
            <w:tcW w:w="1405" w:type="dxa"/>
            <w:tcBorders>
              <w:top w:val="nil"/>
              <w:left w:val="nil"/>
              <w:bottom w:val="single" w:sz="4" w:space="0" w:color="auto"/>
              <w:right w:val="single" w:sz="4" w:space="0" w:color="auto"/>
            </w:tcBorders>
            <w:shd w:val="clear" w:color="auto" w:fill="FFFFFF"/>
            <w:vAlign w:val="center"/>
            <w:hideMark/>
          </w:tcPr>
          <w:p w14:paraId="74B442C9" w14:textId="77777777" w:rsidR="006D7074" w:rsidRPr="000D2D94" w:rsidRDefault="006D7074" w:rsidP="001962E2">
            <w:pPr>
              <w:spacing w:after="0" w:line="240" w:lineRule="auto"/>
              <w:jc w:val="center"/>
              <w:rPr>
                <w:rFonts w:ascii="GHEA Grapalat" w:eastAsia="Times New Roman" w:hAnsi="GHEA Grapalat" w:cs="Times New Roman"/>
                <w:iCs/>
                <w:sz w:val="20"/>
                <w:szCs w:val="20"/>
                <w:lang w:val="hy-AM" w:eastAsia="ru-RU"/>
              </w:rPr>
            </w:pPr>
            <w:r w:rsidRPr="000D2D94">
              <w:rPr>
                <w:rFonts w:ascii="GHEA Grapalat" w:eastAsia="Times New Roman" w:hAnsi="GHEA Grapalat" w:cs="Times New Roman"/>
                <w:iCs/>
                <w:sz w:val="20"/>
                <w:szCs w:val="20"/>
                <w:lang w:val="hy-AM" w:eastAsia="ru-RU"/>
              </w:rPr>
              <w:t>0</w:t>
            </w:r>
          </w:p>
        </w:tc>
      </w:tr>
      <w:tr w:rsidR="006D7074" w:rsidRPr="000D2D94" w14:paraId="7961A2D2" w14:textId="77777777" w:rsidTr="001962E2">
        <w:trPr>
          <w:trHeight w:val="375"/>
          <w:jc w:val="center"/>
        </w:trPr>
        <w:tc>
          <w:tcPr>
            <w:tcW w:w="820" w:type="dxa"/>
            <w:tcBorders>
              <w:top w:val="nil"/>
              <w:left w:val="single" w:sz="4" w:space="0" w:color="auto"/>
              <w:bottom w:val="single" w:sz="4" w:space="0" w:color="auto"/>
              <w:right w:val="single" w:sz="4" w:space="0" w:color="auto"/>
            </w:tcBorders>
            <w:shd w:val="clear" w:color="auto" w:fill="FFFFFF"/>
            <w:vAlign w:val="center"/>
            <w:hideMark/>
          </w:tcPr>
          <w:p w14:paraId="52F20498" w14:textId="77777777" w:rsidR="006D7074" w:rsidRPr="000D2D94" w:rsidRDefault="006D7074" w:rsidP="001962E2">
            <w:pPr>
              <w:spacing w:after="0" w:line="240" w:lineRule="auto"/>
              <w:jc w:val="center"/>
              <w:rPr>
                <w:rFonts w:ascii="GHEA Grapalat" w:eastAsia="Times New Roman" w:hAnsi="GHEA Grapalat" w:cs="Times New Roman"/>
                <w:b/>
                <w:bCs/>
                <w:sz w:val="20"/>
                <w:szCs w:val="20"/>
                <w:lang w:val="ru-RU" w:eastAsia="ru-RU"/>
              </w:rPr>
            </w:pPr>
            <w:r w:rsidRPr="000D2D94">
              <w:rPr>
                <w:rFonts w:ascii="GHEA Grapalat" w:eastAsia="Times New Roman" w:hAnsi="GHEA Grapalat" w:cs="Times New Roman"/>
                <w:b/>
                <w:bCs/>
                <w:sz w:val="20"/>
                <w:szCs w:val="20"/>
                <w:lang w:eastAsia="ru-RU"/>
              </w:rPr>
              <w:t>2.9</w:t>
            </w:r>
          </w:p>
        </w:tc>
        <w:tc>
          <w:tcPr>
            <w:tcW w:w="7940" w:type="dxa"/>
            <w:tcBorders>
              <w:top w:val="nil"/>
              <w:left w:val="nil"/>
              <w:bottom w:val="single" w:sz="4" w:space="0" w:color="auto"/>
              <w:right w:val="single" w:sz="4" w:space="0" w:color="auto"/>
            </w:tcBorders>
            <w:shd w:val="clear" w:color="auto" w:fill="FFFFFF"/>
            <w:vAlign w:val="center"/>
            <w:hideMark/>
          </w:tcPr>
          <w:p w14:paraId="29A717AF" w14:textId="77777777" w:rsidR="006D7074" w:rsidRPr="000D2D94" w:rsidRDefault="006D7074" w:rsidP="001962E2">
            <w:pPr>
              <w:spacing w:after="0" w:line="240" w:lineRule="auto"/>
              <w:rPr>
                <w:rFonts w:ascii="GHEA Grapalat" w:eastAsia="Times New Roman" w:hAnsi="GHEA Grapalat" w:cs="Times New Roman"/>
                <w:sz w:val="20"/>
                <w:szCs w:val="20"/>
                <w:lang w:val="hy-AM" w:eastAsia="ru-RU"/>
              </w:rPr>
            </w:pPr>
            <w:r w:rsidRPr="000D2D94">
              <w:rPr>
                <w:rFonts w:ascii="GHEA Grapalat" w:eastAsia="Times New Roman" w:hAnsi="GHEA Grapalat" w:cs="Times New Roman"/>
                <w:sz w:val="20"/>
                <w:szCs w:val="20"/>
                <w:lang w:val="hy-AM" w:eastAsia="ru-RU"/>
              </w:rPr>
              <w:t>ՀՀ քաղաքացիությունը դադարեցնելը</w:t>
            </w:r>
          </w:p>
        </w:tc>
        <w:tc>
          <w:tcPr>
            <w:tcW w:w="1405" w:type="dxa"/>
            <w:tcBorders>
              <w:top w:val="nil"/>
              <w:left w:val="nil"/>
              <w:bottom w:val="single" w:sz="4" w:space="0" w:color="auto"/>
              <w:right w:val="single" w:sz="4" w:space="0" w:color="auto"/>
            </w:tcBorders>
            <w:shd w:val="clear" w:color="auto" w:fill="FFFFFF"/>
            <w:vAlign w:val="center"/>
            <w:hideMark/>
          </w:tcPr>
          <w:p w14:paraId="0A444D99" w14:textId="77777777" w:rsidR="006D7074" w:rsidRPr="000D2D94" w:rsidRDefault="006D7074" w:rsidP="001962E2">
            <w:pPr>
              <w:spacing w:after="0" w:line="240" w:lineRule="auto"/>
              <w:jc w:val="center"/>
              <w:rPr>
                <w:rFonts w:ascii="GHEA Grapalat" w:eastAsia="Times New Roman" w:hAnsi="GHEA Grapalat" w:cs="Times New Roman"/>
                <w:iCs/>
                <w:sz w:val="20"/>
                <w:szCs w:val="20"/>
                <w:lang w:val="hy-AM" w:eastAsia="ru-RU"/>
              </w:rPr>
            </w:pPr>
            <w:r w:rsidRPr="000D2D94">
              <w:rPr>
                <w:rFonts w:ascii="GHEA Grapalat" w:eastAsia="Times New Roman" w:hAnsi="GHEA Grapalat" w:cs="Times New Roman"/>
                <w:iCs/>
                <w:sz w:val="20"/>
                <w:szCs w:val="20"/>
                <w:lang w:val="hy-AM" w:eastAsia="ru-RU"/>
              </w:rPr>
              <w:t>0</w:t>
            </w:r>
          </w:p>
        </w:tc>
      </w:tr>
      <w:tr w:rsidR="006D7074" w:rsidRPr="000D2D94" w14:paraId="2527F602" w14:textId="77777777" w:rsidTr="001962E2">
        <w:trPr>
          <w:trHeight w:val="375"/>
          <w:jc w:val="center"/>
        </w:trPr>
        <w:tc>
          <w:tcPr>
            <w:tcW w:w="820" w:type="dxa"/>
            <w:tcBorders>
              <w:top w:val="nil"/>
              <w:left w:val="single" w:sz="4" w:space="0" w:color="auto"/>
              <w:bottom w:val="single" w:sz="4" w:space="0" w:color="auto"/>
              <w:right w:val="single" w:sz="4" w:space="0" w:color="auto"/>
            </w:tcBorders>
            <w:shd w:val="clear" w:color="auto" w:fill="FFFFFF"/>
            <w:vAlign w:val="center"/>
            <w:hideMark/>
          </w:tcPr>
          <w:p w14:paraId="31B053FE" w14:textId="77777777" w:rsidR="006D7074" w:rsidRPr="000D2D94" w:rsidRDefault="006D7074" w:rsidP="001962E2">
            <w:pPr>
              <w:spacing w:after="0" w:line="240" w:lineRule="auto"/>
              <w:jc w:val="center"/>
              <w:rPr>
                <w:rFonts w:ascii="GHEA Grapalat" w:eastAsia="Times New Roman" w:hAnsi="GHEA Grapalat" w:cs="Times New Roman"/>
                <w:b/>
                <w:bCs/>
                <w:sz w:val="20"/>
                <w:szCs w:val="20"/>
                <w:lang w:val="ru-RU" w:eastAsia="ru-RU"/>
              </w:rPr>
            </w:pPr>
            <w:r w:rsidRPr="000D2D94">
              <w:rPr>
                <w:rFonts w:ascii="GHEA Grapalat" w:eastAsia="Times New Roman" w:hAnsi="GHEA Grapalat" w:cs="Times New Roman"/>
                <w:b/>
                <w:bCs/>
                <w:sz w:val="20"/>
                <w:szCs w:val="20"/>
                <w:lang w:eastAsia="ru-RU"/>
              </w:rPr>
              <w:t>2.10</w:t>
            </w:r>
          </w:p>
        </w:tc>
        <w:tc>
          <w:tcPr>
            <w:tcW w:w="7940" w:type="dxa"/>
            <w:tcBorders>
              <w:top w:val="nil"/>
              <w:left w:val="nil"/>
              <w:bottom w:val="single" w:sz="4" w:space="0" w:color="auto"/>
              <w:right w:val="single" w:sz="4" w:space="0" w:color="auto"/>
            </w:tcBorders>
            <w:shd w:val="clear" w:color="auto" w:fill="FFFFFF"/>
            <w:vAlign w:val="center"/>
            <w:hideMark/>
          </w:tcPr>
          <w:p w14:paraId="5492FAEF" w14:textId="77777777" w:rsidR="006D7074" w:rsidRPr="000D2D94" w:rsidRDefault="006D7074" w:rsidP="001962E2">
            <w:pPr>
              <w:spacing w:after="0" w:line="240" w:lineRule="auto"/>
              <w:rPr>
                <w:rFonts w:ascii="GHEA Grapalat" w:eastAsia="Times New Roman" w:hAnsi="GHEA Grapalat" w:cs="Times New Roman"/>
                <w:sz w:val="20"/>
                <w:szCs w:val="20"/>
                <w:lang w:eastAsia="ru-RU"/>
              </w:rPr>
            </w:pPr>
            <w:r w:rsidRPr="000D2D94">
              <w:rPr>
                <w:rFonts w:ascii="GHEA Grapalat" w:eastAsia="Times New Roman" w:hAnsi="GHEA Grapalat" w:cs="Times New Roman"/>
                <w:sz w:val="20"/>
                <w:szCs w:val="20"/>
                <w:lang w:val="hy-AM" w:eastAsia="ru-RU"/>
              </w:rPr>
              <w:t xml:space="preserve">Ուժի մեջ մտած՝ </w:t>
            </w:r>
            <w:r w:rsidRPr="000D2D94">
              <w:rPr>
                <w:rFonts w:ascii="GHEA Grapalat" w:eastAsia="Times New Roman" w:hAnsi="GHEA Grapalat" w:cs="Times New Roman"/>
                <w:sz w:val="20"/>
                <w:szCs w:val="20"/>
                <w:lang w:eastAsia="ru-RU"/>
              </w:rPr>
              <w:t xml:space="preserve">պետական ծառայողի նկատմամբ </w:t>
            </w:r>
            <w:r w:rsidRPr="000D2D94">
              <w:rPr>
                <w:rFonts w:ascii="GHEA Grapalat" w:eastAsia="Times New Roman" w:hAnsi="GHEA Grapalat" w:cs="Times New Roman"/>
                <w:sz w:val="20"/>
                <w:szCs w:val="20"/>
                <w:lang w:val="hy-AM" w:eastAsia="ru-RU"/>
              </w:rPr>
              <w:t xml:space="preserve">կայացված </w:t>
            </w:r>
            <w:r w:rsidRPr="000D2D94">
              <w:rPr>
                <w:rFonts w:ascii="GHEA Grapalat" w:eastAsia="Times New Roman" w:hAnsi="GHEA Grapalat" w:cs="Times New Roman"/>
                <w:sz w:val="20"/>
                <w:szCs w:val="20"/>
                <w:lang w:eastAsia="ru-RU"/>
              </w:rPr>
              <w:t>մեղադրական դատավճիռը</w:t>
            </w:r>
          </w:p>
        </w:tc>
        <w:tc>
          <w:tcPr>
            <w:tcW w:w="1405" w:type="dxa"/>
            <w:tcBorders>
              <w:top w:val="nil"/>
              <w:left w:val="nil"/>
              <w:bottom w:val="single" w:sz="4" w:space="0" w:color="auto"/>
              <w:right w:val="single" w:sz="4" w:space="0" w:color="auto"/>
            </w:tcBorders>
            <w:shd w:val="clear" w:color="auto" w:fill="FFFFFF"/>
            <w:vAlign w:val="center"/>
            <w:hideMark/>
          </w:tcPr>
          <w:p w14:paraId="25B17D7D" w14:textId="77777777" w:rsidR="006D7074" w:rsidRPr="000D2D94" w:rsidRDefault="006D7074" w:rsidP="001962E2">
            <w:pPr>
              <w:spacing w:after="0" w:line="240" w:lineRule="auto"/>
              <w:jc w:val="center"/>
              <w:rPr>
                <w:rFonts w:ascii="GHEA Grapalat" w:eastAsia="Times New Roman" w:hAnsi="GHEA Grapalat" w:cs="Times New Roman"/>
                <w:iCs/>
                <w:sz w:val="20"/>
                <w:szCs w:val="20"/>
                <w:lang w:val="hy-AM" w:eastAsia="ru-RU"/>
              </w:rPr>
            </w:pPr>
            <w:r w:rsidRPr="000D2D94">
              <w:rPr>
                <w:rFonts w:ascii="GHEA Grapalat" w:eastAsia="Times New Roman" w:hAnsi="GHEA Grapalat" w:cs="Times New Roman"/>
                <w:iCs/>
                <w:sz w:val="20"/>
                <w:szCs w:val="20"/>
                <w:lang w:val="hy-AM" w:eastAsia="ru-RU"/>
              </w:rPr>
              <w:t>4</w:t>
            </w:r>
          </w:p>
        </w:tc>
      </w:tr>
      <w:tr w:rsidR="006D7074" w:rsidRPr="000D2D94" w14:paraId="1C2A165C" w14:textId="77777777" w:rsidTr="001962E2">
        <w:trPr>
          <w:trHeight w:val="375"/>
          <w:jc w:val="center"/>
        </w:trPr>
        <w:tc>
          <w:tcPr>
            <w:tcW w:w="820" w:type="dxa"/>
            <w:tcBorders>
              <w:top w:val="nil"/>
              <w:left w:val="single" w:sz="4" w:space="0" w:color="auto"/>
              <w:bottom w:val="single" w:sz="4" w:space="0" w:color="auto"/>
              <w:right w:val="single" w:sz="4" w:space="0" w:color="auto"/>
            </w:tcBorders>
            <w:shd w:val="clear" w:color="auto" w:fill="FFFFFF"/>
            <w:vAlign w:val="center"/>
            <w:hideMark/>
          </w:tcPr>
          <w:p w14:paraId="09157D27" w14:textId="77777777" w:rsidR="006D7074" w:rsidRPr="000D2D94" w:rsidRDefault="006D7074" w:rsidP="001962E2">
            <w:pPr>
              <w:spacing w:after="0" w:line="240" w:lineRule="auto"/>
              <w:jc w:val="center"/>
              <w:rPr>
                <w:rFonts w:ascii="GHEA Grapalat" w:eastAsia="Times New Roman" w:hAnsi="GHEA Grapalat" w:cs="Times New Roman"/>
                <w:b/>
                <w:bCs/>
                <w:sz w:val="20"/>
                <w:szCs w:val="20"/>
                <w:lang w:val="ru-RU" w:eastAsia="ru-RU"/>
              </w:rPr>
            </w:pPr>
            <w:r w:rsidRPr="000D2D94">
              <w:rPr>
                <w:rFonts w:ascii="GHEA Grapalat" w:eastAsia="Times New Roman" w:hAnsi="GHEA Grapalat" w:cs="Times New Roman"/>
                <w:b/>
                <w:bCs/>
                <w:sz w:val="20"/>
                <w:szCs w:val="20"/>
                <w:lang w:eastAsia="ru-RU"/>
              </w:rPr>
              <w:t>2.11</w:t>
            </w:r>
          </w:p>
        </w:tc>
        <w:tc>
          <w:tcPr>
            <w:tcW w:w="7940" w:type="dxa"/>
            <w:tcBorders>
              <w:top w:val="nil"/>
              <w:left w:val="nil"/>
              <w:bottom w:val="single" w:sz="4" w:space="0" w:color="auto"/>
              <w:right w:val="single" w:sz="4" w:space="0" w:color="auto"/>
            </w:tcBorders>
            <w:shd w:val="clear" w:color="auto" w:fill="FFFFFF"/>
            <w:vAlign w:val="center"/>
            <w:hideMark/>
          </w:tcPr>
          <w:p w14:paraId="186EED27" w14:textId="77777777" w:rsidR="006D7074" w:rsidRPr="000D2D94" w:rsidRDefault="006D7074" w:rsidP="001962E2">
            <w:pPr>
              <w:spacing w:after="0" w:line="240" w:lineRule="auto"/>
              <w:rPr>
                <w:rFonts w:ascii="GHEA Grapalat" w:eastAsia="Times New Roman" w:hAnsi="GHEA Grapalat" w:cs="Times New Roman"/>
                <w:sz w:val="20"/>
                <w:szCs w:val="20"/>
                <w:lang w:val="hy-AM" w:eastAsia="ru-RU"/>
              </w:rPr>
            </w:pPr>
            <w:r w:rsidRPr="000D2D94">
              <w:rPr>
                <w:rFonts w:ascii="GHEA Grapalat" w:eastAsia="Times New Roman" w:hAnsi="GHEA Grapalat" w:cs="Times New Roman"/>
                <w:sz w:val="20"/>
                <w:szCs w:val="20"/>
                <w:lang w:val="hy-AM" w:eastAsia="ru-RU"/>
              </w:rPr>
              <w:t>Օրենսդրությամբ սահմանված առավելագույն տարիքը լրանալը</w:t>
            </w:r>
          </w:p>
        </w:tc>
        <w:tc>
          <w:tcPr>
            <w:tcW w:w="1405" w:type="dxa"/>
            <w:tcBorders>
              <w:top w:val="nil"/>
              <w:left w:val="nil"/>
              <w:bottom w:val="single" w:sz="4" w:space="0" w:color="auto"/>
              <w:right w:val="single" w:sz="4" w:space="0" w:color="auto"/>
            </w:tcBorders>
            <w:shd w:val="clear" w:color="auto" w:fill="FFFFFF"/>
            <w:vAlign w:val="center"/>
            <w:hideMark/>
          </w:tcPr>
          <w:p w14:paraId="728CBC8B" w14:textId="77777777" w:rsidR="006D7074" w:rsidRPr="000D2D94" w:rsidRDefault="006D7074" w:rsidP="001962E2">
            <w:pPr>
              <w:spacing w:after="0" w:line="240" w:lineRule="auto"/>
              <w:jc w:val="center"/>
              <w:rPr>
                <w:rFonts w:ascii="GHEA Grapalat" w:eastAsia="Times New Roman" w:hAnsi="GHEA Grapalat" w:cs="Times New Roman"/>
                <w:iCs/>
                <w:sz w:val="20"/>
                <w:szCs w:val="20"/>
                <w:lang w:val="hy-AM" w:eastAsia="ru-RU"/>
              </w:rPr>
            </w:pPr>
            <w:r w:rsidRPr="000D2D94">
              <w:rPr>
                <w:rFonts w:ascii="GHEA Grapalat" w:eastAsia="Times New Roman" w:hAnsi="GHEA Grapalat" w:cs="Times New Roman"/>
                <w:iCs/>
                <w:sz w:val="20"/>
                <w:szCs w:val="20"/>
                <w:lang w:val="hy-AM" w:eastAsia="ru-RU"/>
              </w:rPr>
              <w:t>136</w:t>
            </w:r>
          </w:p>
        </w:tc>
      </w:tr>
      <w:tr w:rsidR="006D7074" w:rsidRPr="000D2D94" w14:paraId="3A593D31" w14:textId="77777777" w:rsidTr="001962E2">
        <w:trPr>
          <w:trHeight w:val="375"/>
          <w:jc w:val="center"/>
        </w:trPr>
        <w:tc>
          <w:tcPr>
            <w:tcW w:w="820" w:type="dxa"/>
            <w:tcBorders>
              <w:top w:val="nil"/>
              <w:left w:val="single" w:sz="4" w:space="0" w:color="auto"/>
              <w:bottom w:val="single" w:sz="4" w:space="0" w:color="auto"/>
              <w:right w:val="single" w:sz="4" w:space="0" w:color="auto"/>
            </w:tcBorders>
            <w:shd w:val="clear" w:color="auto" w:fill="FFFFFF"/>
            <w:vAlign w:val="center"/>
            <w:hideMark/>
          </w:tcPr>
          <w:p w14:paraId="15A896A0" w14:textId="77777777" w:rsidR="006D7074" w:rsidRPr="000D2D94" w:rsidRDefault="006D7074" w:rsidP="001962E2">
            <w:pPr>
              <w:spacing w:after="0" w:line="240" w:lineRule="auto"/>
              <w:jc w:val="center"/>
              <w:rPr>
                <w:rFonts w:ascii="GHEA Grapalat" w:eastAsia="Times New Roman" w:hAnsi="GHEA Grapalat" w:cs="Times New Roman"/>
                <w:b/>
                <w:bCs/>
                <w:sz w:val="20"/>
                <w:szCs w:val="20"/>
                <w:lang w:val="ru-RU" w:eastAsia="ru-RU"/>
              </w:rPr>
            </w:pPr>
            <w:r w:rsidRPr="000D2D94">
              <w:rPr>
                <w:rFonts w:ascii="GHEA Grapalat" w:eastAsia="Times New Roman" w:hAnsi="GHEA Grapalat" w:cs="Times New Roman"/>
                <w:b/>
                <w:bCs/>
                <w:sz w:val="20"/>
                <w:szCs w:val="20"/>
                <w:lang w:eastAsia="ru-RU"/>
              </w:rPr>
              <w:t>2.12</w:t>
            </w:r>
          </w:p>
        </w:tc>
        <w:tc>
          <w:tcPr>
            <w:tcW w:w="7940" w:type="dxa"/>
            <w:tcBorders>
              <w:top w:val="nil"/>
              <w:left w:val="nil"/>
              <w:bottom w:val="single" w:sz="4" w:space="0" w:color="auto"/>
              <w:right w:val="single" w:sz="4" w:space="0" w:color="auto"/>
            </w:tcBorders>
            <w:shd w:val="clear" w:color="auto" w:fill="FFFFFF"/>
            <w:vAlign w:val="center"/>
            <w:hideMark/>
          </w:tcPr>
          <w:p w14:paraId="7FA72B5F" w14:textId="77777777" w:rsidR="006D7074" w:rsidRPr="000D2D94" w:rsidRDefault="006D7074" w:rsidP="001962E2">
            <w:pPr>
              <w:spacing w:after="0" w:line="240" w:lineRule="auto"/>
              <w:rPr>
                <w:rFonts w:ascii="GHEA Grapalat" w:eastAsia="Times New Roman" w:hAnsi="GHEA Grapalat" w:cs="Times New Roman"/>
                <w:sz w:val="20"/>
                <w:szCs w:val="20"/>
                <w:lang w:eastAsia="ru-RU"/>
              </w:rPr>
            </w:pPr>
            <w:r w:rsidRPr="000D2D94">
              <w:rPr>
                <w:rFonts w:ascii="GHEA Grapalat" w:eastAsia="Times New Roman" w:hAnsi="GHEA Grapalat" w:cs="Times New Roman"/>
                <w:sz w:val="20"/>
                <w:szCs w:val="20"/>
                <w:lang w:val="hy-AM" w:eastAsia="ru-RU"/>
              </w:rPr>
              <w:t>Օրենսդրությամբ սահմանված կարգով</w:t>
            </w:r>
            <w:r w:rsidRPr="000D2D94">
              <w:rPr>
                <w:rFonts w:ascii="GHEA Grapalat" w:eastAsia="Times New Roman" w:hAnsi="GHEA Grapalat" w:cs="Times New Roman"/>
                <w:sz w:val="20"/>
                <w:szCs w:val="20"/>
                <w:lang w:eastAsia="ru-RU"/>
              </w:rPr>
              <w:t xml:space="preserve"> իր մեղքով վերապատրաստման անհատական ծրագրով հաստատված կրեդիտները չստանալու դեպքում</w:t>
            </w:r>
          </w:p>
        </w:tc>
        <w:tc>
          <w:tcPr>
            <w:tcW w:w="1405" w:type="dxa"/>
            <w:tcBorders>
              <w:top w:val="nil"/>
              <w:left w:val="nil"/>
              <w:bottom w:val="single" w:sz="4" w:space="0" w:color="auto"/>
              <w:right w:val="single" w:sz="4" w:space="0" w:color="auto"/>
            </w:tcBorders>
            <w:shd w:val="clear" w:color="auto" w:fill="FFFFFF"/>
            <w:vAlign w:val="center"/>
            <w:hideMark/>
          </w:tcPr>
          <w:p w14:paraId="4B37E501" w14:textId="77777777" w:rsidR="006D7074" w:rsidRPr="000D2D94" w:rsidRDefault="006D7074" w:rsidP="001962E2">
            <w:pPr>
              <w:spacing w:after="0" w:line="240" w:lineRule="auto"/>
              <w:jc w:val="center"/>
              <w:rPr>
                <w:rFonts w:ascii="GHEA Grapalat" w:eastAsia="Times New Roman" w:hAnsi="GHEA Grapalat" w:cs="Times New Roman"/>
                <w:iCs/>
                <w:sz w:val="20"/>
                <w:szCs w:val="20"/>
                <w:lang w:val="hy-AM" w:eastAsia="ru-RU"/>
              </w:rPr>
            </w:pPr>
            <w:r w:rsidRPr="000D2D94">
              <w:rPr>
                <w:rFonts w:ascii="GHEA Grapalat" w:eastAsia="Times New Roman" w:hAnsi="GHEA Grapalat" w:cs="Times New Roman"/>
                <w:iCs/>
                <w:sz w:val="20"/>
                <w:szCs w:val="20"/>
                <w:lang w:val="hy-AM" w:eastAsia="ru-RU"/>
              </w:rPr>
              <w:t>0</w:t>
            </w:r>
          </w:p>
        </w:tc>
      </w:tr>
      <w:tr w:rsidR="006D7074" w:rsidRPr="000D2D94" w14:paraId="6AF80130" w14:textId="77777777" w:rsidTr="001962E2">
        <w:trPr>
          <w:trHeight w:val="386"/>
          <w:jc w:val="center"/>
        </w:trPr>
        <w:tc>
          <w:tcPr>
            <w:tcW w:w="82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C8D54E0" w14:textId="77777777" w:rsidR="006D7074" w:rsidRPr="000D2D94" w:rsidRDefault="006D7074" w:rsidP="001962E2">
            <w:pPr>
              <w:spacing w:after="0" w:line="240" w:lineRule="auto"/>
              <w:jc w:val="center"/>
              <w:rPr>
                <w:rFonts w:ascii="GHEA Grapalat" w:eastAsia="Times New Roman" w:hAnsi="GHEA Grapalat" w:cs="Times New Roman"/>
                <w:b/>
                <w:bCs/>
                <w:sz w:val="20"/>
                <w:szCs w:val="20"/>
                <w:lang w:val="ru-RU" w:eastAsia="ru-RU"/>
              </w:rPr>
            </w:pPr>
            <w:r w:rsidRPr="000D2D94">
              <w:rPr>
                <w:rFonts w:ascii="GHEA Grapalat" w:eastAsia="Times New Roman" w:hAnsi="GHEA Grapalat" w:cs="Times New Roman"/>
                <w:b/>
                <w:bCs/>
                <w:sz w:val="20"/>
                <w:szCs w:val="20"/>
                <w:lang w:eastAsia="ru-RU"/>
              </w:rPr>
              <w:t>2.13</w:t>
            </w:r>
          </w:p>
        </w:tc>
        <w:tc>
          <w:tcPr>
            <w:tcW w:w="7940" w:type="dxa"/>
            <w:tcBorders>
              <w:top w:val="nil"/>
              <w:left w:val="nil"/>
              <w:bottom w:val="single" w:sz="4" w:space="0" w:color="auto"/>
              <w:right w:val="single" w:sz="4" w:space="0" w:color="auto"/>
            </w:tcBorders>
            <w:shd w:val="clear" w:color="auto" w:fill="FFFFFF"/>
            <w:vAlign w:val="center"/>
            <w:hideMark/>
          </w:tcPr>
          <w:p w14:paraId="24FDC136" w14:textId="77777777" w:rsidR="006D7074" w:rsidRPr="000D2D94" w:rsidRDefault="006D7074" w:rsidP="001962E2">
            <w:pPr>
              <w:spacing w:after="0" w:line="240" w:lineRule="auto"/>
              <w:rPr>
                <w:rFonts w:ascii="GHEA Grapalat" w:eastAsia="Times New Roman" w:hAnsi="GHEA Grapalat" w:cs="Times New Roman"/>
                <w:sz w:val="20"/>
                <w:szCs w:val="20"/>
                <w:lang w:val="hy-AM" w:eastAsia="ru-RU"/>
              </w:rPr>
            </w:pPr>
            <w:r w:rsidRPr="000D2D94">
              <w:rPr>
                <w:rFonts w:ascii="GHEA Grapalat" w:eastAsia="Times New Roman" w:hAnsi="GHEA Grapalat" w:cs="Times New Roman"/>
                <w:sz w:val="20"/>
                <w:szCs w:val="20"/>
                <w:lang w:val="hy-AM" w:eastAsia="ru-RU"/>
              </w:rPr>
              <w:t>Ա</w:t>
            </w:r>
            <w:r w:rsidRPr="000D2D94">
              <w:rPr>
                <w:rFonts w:ascii="GHEA Grapalat" w:eastAsia="Times New Roman" w:hAnsi="GHEA Grapalat" w:cs="Times New Roman"/>
                <w:sz w:val="20"/>
                <w:szCs w:val="20"/>
                <w:lang w:eastAsia="ru-RU"/>
              </w:rPr>
              <w:t>նձնական դիմումի համաձայն լիազորությունների դադարեցում</w:t>
            </w:r>
            <w:r w:rsidRPr="000D2D94">
              <w:rPr>
                <w:rFonts w:ascii="GHEA Grapalat" w:eastAsia="Times New Roman" w:hAnsi="GHEA Grapalat" w:cs="Times New Roman"/>
                <w:sz w:val="20"/>
                <w:szCs w:val="20"/>
                <w:lang w:val="hy-AM" w:eastAsia="ru-RU"/>
              </w:rPr>
              <w:t>՝</w:t>
            </w:r>
          </w:p>
        </w:tc>
        <w:tc>
          <w:tcPr>
            <w:tcW w:w="1405" w:type="dxa"/>
            <w:tcBorders>
              <w:top w:val="nil"/>
              <w:left w:val="nil"/>
              <w:bottom w:val="single" w:sz="4" w:space="0" w:color="auto"/>
              <w:right w:val="single" w:sz="4" w:space="0" w:color="auto"/>
            </w:tcBorders>
            <w:shd w:val="clear" w:color="auto" w:fill="FFFFFF"/>
            <w:vAlign w:val="center"/>
            <w:hideMark/>
          </w:tcPr>
          <w:p w14:paraId="35E9F20F" w14:textId="77777777" w:rsidR="006D7074" w:rsidRPr="000D2D94" w:rsidRDefault="006D7074" w:rsidP="001962E2">
            <w:pPr>
              <w:spacing w:after="0" w:line="240" w:lineRule="auto"/>
              <w:jc w:val="center"/>
              <w:rPr>
                <w:rFonts w:ascii="GHEA Grapalat" w:eastAsia="Times New Roman" w:hAnsi="GHEA Grapalat" w:cs="Times New Roman"/>
                <w:iCs/>
                <w:sz w:val="20"/>
                <w:szCs w:val="20"/>
                <w:lang w:val="hy-AM" w:eastAsia="ru-RU"/>
              </w:rPr>
            </w:pPr>
            <w:r w:rsidRPr="000D2D94">
              <w:rPr>
                <w:rFonts w:ascii="GHEA Grapalat" w:eastAsia="Times New Roman" w:hAnsi="GHEA Grapalat" w:cs="Times New Roman"/>
                <w:iCs/>
                <w:sz w:val="20"/>
                <w:szCs w:val="20"/>
                <w:lang w:val="hy-AM" w:eastAsia="ru-RU"/>
              </w:rPr>
              <w:t>279</w:t>
            </w:r>
          </w:p>
        </w:tc>
      </w:tr>
      <w:tr w:rsidR="006D7074" w:rsidRPr="000D2D94" w14:paraId="0142161D" w14:textId="77777777" w:rsidTr="001962E2">
        <w:trPr>
          <w:trHeight w:val="3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52832D" w14:textId="77777777" w:rsidR="006D7074" w:rsidRPr="000D2D94" w:rsidRDefault="006D7074" w:rsidP="001962E2">
            <w:pPr>
              <w:spacing w:after="0"/>
              <w:rPr>
                <w:rFonts w:ascii="GHEA Grapalat" w:eastAsia="Times New Roman" w:hAnsi="GHEA Grapalat" w:cs="Times New Roman"/>
                <w:b/>
                <w:bCs/>
                <w:sz w:val="20"/>
                <w:szCs w:val="20"/>
                <w:lang w:val="ru-RU" w:eastAsia="ru-RU"/>
              </w:rPr>
            </w:pPr>
          </w:p>
        </w:tc>
        <w:tc>
          <w:tcPr>
            <w:tcW w:w="9345" w:type="dxa"/>
            <w:gridSpan w:val="2"/>
            <w:tcBorders>
              <w:top w:val="single" w:sz="4" w:space="0" w:color="auto"/>
              <w:left w:val="nil"/>
              <w:bottom w:val="single" w:sz="4" w:space="0" w:color="auto"/>
              <w:right w:val="single" w:sz="4" w:space="0" w:color="000000"/>
            </w:tcBorders>
            <w:shd w:val="clear" w:color="auto" w:fill="FFFFFF"/>
            <w:vAlign w:val="center"/>
            <w:hideMark/>
          </w:tcPr>
          <w:p w14:paraId="437F2F30" w14:textId="77777777" w:rsidR="006D7074" w:rsidRPr="000D2D94" w:rsidRDefault="006D7074" w:rsidP="001962E2">
            <w:pPr>
              <w:spacing w:after="0" w:line="240" w:lineRule="auto"/>
              <w:rPr>
                <w:rFonts w:ascii="GHEA Grapalat" w:eastAsia="Times New Roman" w:hAnsi="GHEA Grapalat" w:cs="Times New Roman"/>
                <w:i/>
                <w:iCs/>
                <w:sz w:val="20"/>
                <w:szCs w:val="20"/>
                <w:lang w:val="ru-RU" w:eastAsia="ru-RU"/>
              </w:rPr>
            </w:pPr>
            <w:r w:rsidRPr="000D2D94">
              <w:rPr>
                <w:rFonts w:ascii="GHEA Grapalat" w:eastAsia="Times New Roman" w:hAnsi="GHEA Grapalat" w:cs="Times New Roman"/>
                <w:i/>
                <w:iCs/>
                <w:sz w:val="20"/>
                <w:szCs w:val="20"/>
                <w:lang w:eastAsia="ru-RU"/>
              </w:rPr>
              <w:t>ըստ պաշտոնների խմբերի</w:t>
            </w:r>
          </w:p>
        </w:tc>
      </w:tr>
      <w:tr w:rsidR="006D7074" w:rsidRPr="000D2D94" w14:paraId="0519B0A9" w14:textId="77777777" w:rsidTr="001962E2">
        <w:trPr>
          <w:trHeight w:val="3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57098F" w14:textId="77777777" w:rsidR="006D7074" w:rsidRPr="000D2D94" w:rsidRDefault="006D7074" w:rsidP="001962E2">
            <w:pPr>
              <w:spacing w:after="0"/>
              <w:rPr>
                <w:rFonts w:ascii="GHEA Grapalat" w:eastAsia="Times New Roman" w:hAnsi="GHEA Grapalat" w:cs="Times New Roman"/>
                <w:b/>
                <w:bCs/>
                <w:sz w:val="20"/>
                <w:szCs w:val="20"/>
                <w:lang w:val="ru-RU" w:eastAsia="ru-RU"/>
              </w:rPr>
            </w:pPr>
          </w:p>
        </w:tc>
        <w:tc>
          <w:tcPr>
            <w:tcW w:w="7940" w:type="dxa"/>
            <w:tcBorders>
              <w:top w:val="nil"/>
              <w:left w:val="nil"/>
              <w:bottom w:val="single" w:sz="4" w:space="0" w:color="auto"/>
              <w:right w:val="single" w:sz="4" w:space="0" w:color="auto"/>
            </w:tcBorders>
            <w:shd w:val="clear" w:color="auto" w:fill="FFFFFF"/>
            <w:vAlign w:val="center"/>
            <w:hideMark/>
          </w:tcPr>
          <w:p w14:paraId="2916A78A" w14:textId="77777777" w:rsidR="006D7074" w:rsidRPr="000D2D94" w:rsidRDefault="006D7074" w:rsidP="001962E2">
            <w:pPr>
              <w:spacing w:after="0" w:line="240" w:lineRule="auto"/>
              <w:rPr>
                <w:rFonts w:ascii="GHEA Grapalat" w:eastAsia="Times New Roman" w:hAnsi="GHEA Grapalat" w:cs="Times New Roman"/>
                <w:i/>
                <w:iCs/>
                <w:sz w:val="20"/>
                <w:szCs w:val="20"/>
                <w:lang w:eastAsia="ru-RU"/>
              </w:rPr>
            </w:pPr>
            <w:r w:rsidRPr="000D2D94">
              <w:rPr>
                <w:rFonts w:ascii="GHEA Grapalat" w:eastAsia="Times New Roman" w:hAnsi="GHEA Grapalat" w:cs="Times New Roman"/>
                <w:i/>
                <w:iCs/>
                <w:sz w:val="20"/>
                <w:szCs w:val="20"/>
                <w:lang w:eastAsia="ru-RU"/>
              </w:rPr>
              <w:t>ղեկավար</w:t>
            </w:r>
          </w:p>
        </w:tc>
        <w:tc>
          <w:tcPr>
            <w:tcW w:w="1405" w:type="dxa"/>
            <w:tcBorders>
              <w:top w:val="nil"/>
              <w:left w:val="nil"/>
              <w:bottom w:val="single" w:sz="4" w:space="0" w:color="auto"/>
              <w:right w:val="single" w:sz="4" w:space="0" w:color="auto"/>
            </w:tcBorders>
            <w:shd w:val="clear" w:color="auto" w:fill="FFFFFF"/>
            <w:vAlign w:val="center"/>
            <w:hideMark/>
          </w:tcPr>
          <w:p w14:paraId="65263059" w14:textId="77777777" w:rsidR="006D7074" w:rsidRPr="000D2D94" w:rsidRDefault="006D7074" w:rsidP="001962E2">
            <w:pPr>
              <w:spacing w:after="0" w:line="240" w:lineRule="auto"/>
              <w:jc w:val="center"/>
              <w:rPr>
                <w:rFonts w:ascii="GHEA Grapalat" w:eastAsia="Times New Roman" w:hAnsi="GHEA Grapalat" w:cs="Times New Roman"/>
                <w:iCs/>
                <w:sz w:val="20"/>
                <w:szCs w:val="20"/>
                <w:lang w:val="hy-AM" w:eastAsia="ru-RU"/>
              </w:rPr>
            </w:pPr>
            <w:r w:rsidRPr="000D2D94">
              <w:rPr>
                <w:rFonts w:ascii="GHEA Grapalat" w:eastAsia="Times New Roman" w:hAnsi="GHEA Grapalat" w:cs="Calibri"/>
                <w:iCs/>
                <w:sz w:val="20"/>
                <w:szCs w:val="20"/>
                <w:lang w:val="hy-AM" w:eastAsia="ru-RU"/>
              </w:rPr>
              <w:t>16</w:t>
            </w:r>
          </w:p>
        </w:tc>
      </w:tr>
      <w:tr w:rsidR="006D7074" w:rsidRPr="000D2D94" w14:paraId="076ADBCD" w14:textId="77777777" w:rsidTr="001962E2">
        <w:trPr>
          <w:trHeight w:val="3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9AED34" w14:textId="77777777" w:rsidR="006D7074" w:rsidRPr="000D2D94" w:rsidRDefault="006D7074" w:rsidP="001962E2">
            <w:pPr>
              <w:spacing w:after="0"/>
              <w:rPr>
                <w:rFonts w:ascii="GHEA Grapalat" w:eastAsia="Times New Roman" w:hAnsi="GHEA Grapalat" w:cs="Times New Roman"/>
                <w:b/>
                <w:bCs/>
                <w:sz w:val="20"/>
                <w:szCs w:val="20"/>
                <w:lang w:val="ru-RU" w:eastAsia="ru-RU"/>
              </w:rPr>
            </w:pPr>
          </w:p>
        </w:tc>
        <w:tc>
          <w:tcPr>
            <w:tcW w:w="7940" w:type="dxa"/>
            <w:tcBorders>
              <w:top w:val="nil"/>
              <w:left w:val="nil"/>
              <w:bottom w:val="single" w:sz="4" w:space="0" w:color="auto"/>
              <w:right w:val="single" w:sz="4" w:space="0" w:color="auto"/>
            </w:tcBorders>
            <w:shd w:val="clear" w:color="auto" w:fill="FFFFFF"/>
            <w:vAlign w:val="center"/>
            <w:hideMark/>
          </w:tcPr>
          <w:p w14:paraId="638ACB5D" w14:textId="77777777" w:rsidR="006D7074" w:rsidRPr="000D2D94" w:rsidRDefault="006D7074" w:rsidP="001962E2">
            <w:pPr>
              <w:spacing w:after="0" w:line="240" w:lineRule="auto"/>
              <w:rPr>
                <w:rFonts w:ascii="GHEA Grapalat" w:eastAsia="Times New Roman" w:hAnsi="GHEA Grapalat" w:cs="Times New Roman"/>
                <w:i/>
                <w:iCs/>
                <w:sz w:val="20"/>
                <w:szCs w:val="20"/>
                <w:lang w:val="ru-RU" w:eastAsia="ru-RU"/>
              </w:rPr>
            </w:pPr>
            <w:r w:rsidRPr="000D2D94">
              <w:rPr>
                <w:rFonts w:ascii="GHEA Grapalat" w:eastAsia="Times New Roman" w:hAnsi="GHEA Grapalat" w:cs="Times New Roman"/>
                <w:i/>
                <w:iCs/>
                <w:sz w:val="20"/>
                <w:szCs w:val="20"/>
                <w:lang w:eastAsia="ru-RU"/>
              </w:rPr>
              <w:t>մասնագիտական</w:t>
            </w:r>
          </w:p>
        </w:tc>
        <w:tc>
          <w:tcPr>
            <w:tcW w:w="1405" w:type="dxa"/>
            <w:tcBorders>
              <w:top w:val="nil"/>
              <w:left w:val="nil"/>
              <w:bottom w:val="single" w:sz="4" w:space="0" w:color="auto"/>
              <w:right w:val="single" w:sz="4" w:space="0" w:color="auto"/>
            </w:tcBorders>
            <w:shd w:val="clear" w:color="auto" w:fill="FFFFFF"/>
            <w:vAlign w:val="center"/>
            <w:hideMark/>
          </w:tcPr>
          <w:p w14:paraId="5EA8A911" w14:textId="77777777" w:rsidR="006D7074" w:rsidRPr="000D2D94" w:rsidRDefault="006D7074" w:rsidP="001962E2">
            <w:pPr>
              <w:spacing w:after="0" w:line="240" w:lineRule="auto"/>
              <w:jc w:val="center"/>
              <w:rPr>
                <w:rFonts w:ascii="GHEA Grapalat" w:eastAsia="Times New Roman" w:hAnsi="GHEA Grapalat" w:cs="Times New Roman"/>
                <w:iCs/>
                <w:sz w:val="20"/>
                <w:szCs w:val="20"/>
                <w:lang w:val="hy-AM" w:eastAsia="ru-RU"/>
              </w:rPr>
            </w:pPr>
            <w:r w:rsidRPr="000D2D94">
              <w:rPr>
                <w:rFonts w:ascii="GHEA Grapalat" w:eastAsia="Times New Roman" w:hAnsi="GHEA Grapalat" w:cs="Times New Roman"/>
                <w:iCs/>
                <w:sz w:val="20"/>
                <w:szCs w:val="20"/>
                <w:lang w:val="hy-AM" w:eastAsia="ru-RU"/>
              </w:rPr>
              <w:t>44</w:t>
            </w:r>
          </w:p>
        </w:tc>
      </w:tr>
      <w:tr w:rsidR="006D7074" w:rsidRPr="000D2D94" w14:paraId="356F1B9F" w14:textId="77777777" w:rsidTr="001962E2">
        <w:trPr>
          <w:trHeight w:val="3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7F0D28" w14:textId="77777777" w:rsidR="006D7074" w:rsidRPr="000D2D94" w:rsidRDefault="006D7074" w:rsidP="001962E2">
            <w:pPr>
              <w:spacing w:after="0"/>
              <w:rPr>
                <w:rFonts w:ascii="GHEA Grapalat" w:eastAsia="Times New Roman" w:hAnsi="GHEA Grapalat" w:cs="Times New Roman"/>
                <w:b/>
                <w:bCs/>
                <w:sz w:val="20"/>
                <w:szCs w:val="20"/>
                <w:lang w:val="ru-RU" w:eastAsia="ru-RU"/>
              </w:rPr>
            </w:pPr>
          </w:p>
        </w:tc>
        <w:tc>
          <w:tcPr>
            <w:tcW w:w="7940" w:type="dxa"/>
            <w:tcBorders>
              <w:top w:val="nil"/>
              <w:left w:val="nil"/>
              <w:bottom w:val="single" w:sz="4" w:space="0" w:color="auto"/>
              <w:right w:val="single" w:sz="4" w:space="0" w:color="auto"/>
            </w:tcBorders>
            <w:shd w:val="clear" w:color="auto" w:fill="FFFFFF"/>
            <w:vAlign w:val="center"/>
            <w:hideMark/>
          </w:tcPr>
          <w:p w14:paraId="0A288E87" w14:textId="77777777" w:rsidR="006D7074" w:rsidRPr="000D2D94" w:rsidRDefault="006D7074" w:rsidP="001962E2">
            <w:pPr>
              <w:spacing w:after="0" w:line="240" w:lineRule="auto"/>
              <w:rPr>
                <w:rFonts w:ascii="GHEA Grapalat" w:eastAsia="Times New Roman" w:hAnsi="GHEA Grapalat" w:cs="Times New Roman"/>
                <w:i/>
                <w:iCs/>
                <w:sz w:val="20"/>
                <w:szCs w:val="20"/>
                <w:lang w:val="ru-RU" w:eastAsia="ru-RU"/>
              </w:rPr>
            </w:pPr>
            <w:r w:rsidRPr="000D2D94">
              <w:rPr>
                <w:rFonts w:ascii="GHEA Grapalat" w:eastAsia="Times New Roman" w:hAnsi="GHEA Grapalat" w:cs="Times New Roman"/>
                <w:i/>
                <w:iCs/>
                <w:sz w:val="20"/>
                <w:szCs w:val="20"/>
                <w:lang w:eastAsia="ru-RU"/>
              </w:rPr>
              <w:t>բարձրագույն</w:t>
            </w:r>
          </w:p>
        </w:tc>
        <w:tc>
          <w:tcPr>
            <w:tcW w:w="1405" w:type="dxa"/>
            <w:tcBorders>
              <w:top w:val="nil"/>
              <w:left w:val="nil"/>
              <w:bottom w:val="single" w:sz="4" w:space="0" w:color="auto"/>
              <w:right w:val="single" w:sz="4" w:space="0" w:color="auto"/>
            </w:tcBorders>
            <w:shd w:val="clear" w:color="auto" w:fill="FFFFFF"/>
            <w:vAlign w:val="center"/>
            <w:hideMark/>
          </w:tcPr>
          <w:p w14:paraId="50F08019" w14:textId="77777777" w:rsidR="006D7074" w:rsidRPr="000D2D94" w:rsidRDefault="006D7074" w:rsidP="001962E2">
            <w:pPr>
              <w:spacing w:after="0" w:line="240" w:lineRule="auto"/>
              <w:jc w:val="center"/>
              <w:rPr>
                <w:rFonts w:ascii="GHEA Grapalat" w:eastAsia="Times New Roman" w:hAnsi="GHEA Grapalat" w:cs="Times New Roman"/>
                <w:iCs/>
                <w:sz w:val="20"/>
                <w:szCs w:val="20"/>
                <w:lang w:val="hy-AM" w:eastAsia="ru-RU"/>
              </w:rPr>
            </w:pPr>
            <w:r w:rsidRPr="000D2D94">
              <w:rPr>
                <w:rFonts w:ascii="GHEA Grapalat" w:eastAsia="Times New Roman" w:hAnsi="GHEA Grapalat" w:cs="Times New Roman"/>
                <w:iCs/>
                <w:sz w:val="20"/>
                <w:szCs w:val="20"/>
                <w:lang w:val="hy-AM" w:eastAsia="ru-RU"/>
              </w:rPr>
              <w:t>4</w:t>
            </w:r>
          </w:p>
        </w:tc>
      </w:tr>
      <w:tr w:rsidR="006D7074" w:rsidRPr="000D2D94" w14:paraId="152CFBA6" w14:textId="77777777" w:rsidTr="001962E2">
        <w:trPr>
          <w:trHeight w:val="3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362C1" w14:textId="77777777" w:rsidR="006D7074" w:rsidRPr="000D2D94" w:rsidRDefault="006D7074" w:rsidP="001962E2">
            <w:pPr>
              <w:spacing w:after="0"/>
              <w:rPr>
                <w:rFonts w:ascii="GHEA Grapalat" w:eastAsia="Times New Roman" w:hAnsi="GHEA Grapalat" w:cs="Times New Roman"/>
                <w:b/>
                <w:bCs/>
                <w:sz w:val="20"/>
                <w:szCs w:val="20"/>
                <w:lang w:val="ru-RU" w:eastAsia="ru-RU"/>
              </w:rPr>
            </w:pPr>
          </w:p>
        </w:tc>
        <w:tc>
          <w:tcPr>
            <w:tcW w:w="7940" w:type="dxa"/>
            <w:tcBorders>
              <w:top w:val="nil"/>
              <w:left w:val="nil"/>
              <w:bottom w:val="single" w:sz="4" w:space="0" w:color="auto"/>
              <w:right w:val="single" w:sz="4" w:space="0" w:color="auto"/>
            </w:tcBorders>
            <w:shd w:val="clear" w:color="auto" w:fill="FFFFFF"/>
            <w:vAlign w:val="center"/>
            <w:hideMark/>
          </w:tcPr>
          <w:p w14:paraId="05703E3D" w14:textId="77777777" w:rsidR="006D7074" w:rsidRPr="000D2D94" w:rsidRDefault="006D7074" w:rsidP="001962E2">
            <w:pPr>
              <w:spacing w:after="0" w:line="240" w:lineRule="auto"/>
              <w:rPr>
                <w:rFonts w:ascii="GHEA Grapalat" w:eastAsia="Times New Roman" w:hAnsi="GHEA Grapalat" w:cs="Times New Roman"/>
                <w:i/>
                <w:iCs/>
                <w:sz w:val="20"/>
                <w:szCs w:val="20"/>
                <w:lang w:val="ru-RU" w:eastAsia="ru-RU"/>
              </w:rPr>
            </w:pPr>
            <w:r w:rsidRPr="000D2D94">
              <w:rPr>
                <w:rFonts w:ascii="GHEA Grapalat" w:eastAsia="Times New Roman" w:hAnsi="GHEA Grapalat" w:cs="Times New Roman"/>
                <w:i/>
                <w:iCs/>
                <w:sz w:val="20"/>
                <w:szCs w:val="20"/>
                <w:lang w:eastAsia="ru-RU"/>
              </w:rPr>
              <w:t>գլխավոր</w:t>
            </w:r>
          </w:p>
        </w:tc>
        <w:tc>
          <w:tcPr>
            <w:tcW w:w="1405" w:type="dxa"/>
            <w:tcBorders>
              <w:top w:val="nil"/>
              <w:left w:val="nil"/>
              <w:bottom w:val="single" w:sz="4" w:space="0" w:color="auto"/>
              <w:right w:val="single" w:sz="4" w:space="0" w:color="auto"/>
            </w:tcBorders>
            <w:shd w:val="clear" w:color="auto" w:fill="FFFFFF"/>
            <w:vAlign w:val="center"/>
            <w:hideMark/>
          </w:tcPr>
          <w:p w14:paraId="3E105F83" w14:textId="77777777" w:rsidR="006D7074" w:rsidRPr="000D2D94" w:rsidRDefault="006D7074" w:rsidP="001962E2">
            <w:pPr>
              <w:spacing w:after="0" w:line="240" w:lineRule="auto"/>
              <w:jc w:val="center"/>
              <w:rPr>
                <w:rFonts w:ascii="GHEA Grapalat" w:eastAsia="Times New Roman" w:hAnsi="GHEA Grapalat" w:cs="Times New Roman"/>
                <w:iCs/>
                <w:sz w:val="20"/>
                <w:szCs w:val="20"/>
                <w:lang w:val="hy-AM" w:eastAsia="ru-RU"/>
              </w:rPr>
            </w:pPr>
            <w:r w:rsidRPr="000D2D94">
              <w:rPr>
                <w:rFonts w:ascii="GHEA Grapalat" w:eastAsia="Times New Roman" w:hAnsi="GHEA Grapalat" w:cs="Times New Roman"/>
                <w:iCs/>
                <w:sz w:val="20"/>
                <w:szCs w:val="20"/>
                <w:lang w:val="hy-AM" w:eastAsia="ru-RU"/>
              </w:rPr>
              <w:t>119</w:t>
            </w:r>
          </w:p>
        </w:tc>
      </w:tr>
      <w:tr w:rsidR="006D7074" w:rsidRPr="000D2D94" w14:paraId="11DE6EDB" w14:textId="77777777" w:rsidTr="001962E2">
        <w:trPr>
          <w:trHeight w:val="3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BEDC67" w14:textId="77777777" w:rsidR="006D7074" w:rsidRPr="000D2D94" w:rsidRDefault="006D7074" w:rsidP="001962E2">
            <w:pPr>
              <w:spacing w:after="0"/>
              <w:rPr>
                <w:rFonts w:ascii="GHEA Grapalat" w:eastAsia="Times New Roman" w:hAnsi="GHEA Grapalat" w:cs="Times New Roman"/>
                <w:b/>
                <w:bCs/>
                <w:sz w:val="20"/>
                <w:szCs w:val="20"/>
                <w:lang w:val="ru-RU" w:eastAsia="ru-RU"/>
              </w:rPr>
            </w:pPr>
          </w:p>
        </w:tc>
        <w:tc>
          <w:tcPr>
            <w:tcW w:w="7940" w:type="dxa"/>
            <w:tcBorders>
              <w:top w:val="nil"/>
              <w:left w:val="nil"/>
              <w:bottom w:val="single" w:sz="4" w:space="0" w:color="auto"/>
              <w:right w:val="single" w:sz="4" w:space="0" w:color="auto"/>
            </w:tcBorders>
            <w:shd w:val="clear" w:color="auto" w:fill="FFFFFF"/>
            <w:vAlign w:val="center"/>
            <w:hideMark/>
          </w:tcPr>
          <w:p w14:paraId="2A1A581A" w14:textId="77777777" w:rsidR="006D7074" w:rsidRPr="000D2D94" w:rsidRDefault="006D7074" w:rsidP="001962E2">
            <w:pPr>
              <w:spacing w:after="0" w:line="240" w:lineRule="auto"/>
              <w:rPr>
                <w:rFonts w:ascii="GHEA Grapalat" w:eastAsia="Times New Roman" w:hAnsi="GHEA Grapalat" w:cs="Times New Roman"/>
                <w:i/>
                <w:iCs/>
                <w:sz w:val="20"/>
                <w:szCs w:val="20"/>
                <w:lang w:val="ru-RU" w:eastAsia="ru-RU"/>
              </w:rPr>
            </w:pPr>
            <w:r w:rsidRPr="000D2D94">
              <w:rPr>
                <w:rFonts w:ascii="GHEA Grapalat" w:eastAsia="Times New Roman" w:hAnsi="GHEA Grapalat" w:cs="Times New Roman"/>
                <w:i/>
                <w:iCs/>
                <w:sz w:val="20"/>
                <w:szCs w:val="20"/>
                <w:lang w:eastAsia="ru-RU"/>
              </w:rPr>
              <w:t>առաջատար</w:t>
            </w:r>
          </w:p>
        </w:tc>
        <w:tc>
          <w:tcPr>
            <w:tcW w:w="1405" w:type="dxa"/>
            <w:tcBorders>
              <w:top w:val="nil"/>
              <w:left w:val="nil"/>
              <w:bottom w:val="single" w:sz="4" w:space="0" w:color="auto"/>
              <w:right w:val="single" w:sz="4" w:space="0" w:color="auto"/>
            </w:tcBorders>
            <w:shd w:val="clear" w:color="auto" w:fill="FFFFFF"/>
            <w:vAlign w:val="center"/>
            <w:hideMark/>
          </w:tcPr>
          <w:p w14:paraId="4FB29A83" w14:textId="77777777" w:rsidR="006D7074" w:rsidRPr="000D2D94" w:rsidRDefault="006D7074" w:rsidP="001962E2">
            <w:pPr>
              <w:spacing w:after="0" w:line="240" w:lineRule="auto"/>
              <w:jc w:val="center"/>
              <w:rPr>
                <w:rFonts w:ascii="GHEA Grapalat" w:eastAsia="Times New Roman" w:hAnsi="GHEA Grapalat" w:cs="Times New Roman"/>
                <w:iCs/>
                <w:sz w:val="20"/>
                <w:szCs w:val="20"/>
                <w:lang w:val="hy-AM" w:eastAsia="ru-RU"/>
              </w:rPr>
            </w:pPr>
            <w:r w:rsidRPr="000D2D94">
              <w:rPr>
                <w:rFonts w:ascii="GHEA Grapalat" w:eastAsia="Times New Roman" w:hAnsi="GHEA Grapalat" w:cs="Times New Roman"/>
                <w:iCs/>
                <w:sz w:val="20"/>
                <w:szCs w:val="20"/>
                <w:lang w:val="hy-AM" w:eastAsia="ru-RU"/>
              </w:rPr>
              <w:t>58</w:t>
            </w:r>
          </w:p>
        </w:tc>
      </w:tr>
      <w:tr w:rsidR="006D7074" w:rsidRPr="000D2D94" w14:paraId="67A2E383" w14:textId="77777777" w:rsidTr="001962E2">
        <w:trPr>
          <w:trHeight w:val="3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4F842E" w14:textId="77777777" w:rsidR="006D7074" w:rsidRPr="000D2D94" w:rsidRDefault="006D7074" w:rsidP="001962E2">
            <w:pPr>
              <w:spacing w:after="0"/>
              <w:rPr>
                <w:rFonts w:ascii="GHEA Grapalat" w:eastAsia="Times New Roman" w:hAnsi="GHEA Grapalat" w:cs="Times New Roman"/>
                <w:b/>
                <w:bCs/>
                <w:sz w:val="20"/>
                <w:szCs w:val="20"/>
                <w:lang w:val="ru-RU" w:eastAsia="ru-RU"/>
              </w:rPr>
            </w:pPr>
          </w:p>
        </w:tc>
        <w:tc>
          <w:tcPr>
            <w:tcW w:w="7940" w:type="dxa"/>
            <w:tcBorders>
              <w:top w:val="nil"/>
              <w:left w:val="nil"/>
              <w:bottom w:val="single" w:sz="4" w:space="0" w:color="auto"/>
              <w:right w:val="single" w:sz="4" w:space="0" w:color="auto"/>
            </w:tcBorders>
            <w:shd w:val="clear" w:color="auto" w:fill="FFFFFF"/>
            <w:vAlign w:val="center"/>
            <w:hideMark/>
          </w:tcPr>
          <w:p w14:paraId="0E8E8A2B" w14:textId="77777777" w:rsidR="006D7074" w:rsidRPr="000D2D94" w:rsidRDefault="006D7074" w:rsidP="001962E2">
            <w:pPr>
              <w:spacing w:after="0" w:line="240" w:lineRule="auto"/>
              <w:rPr>
                <w:rFonts w:ascii="GHEA Grapalat" w:eastAsia="Times New Roman" w:hAnsi="GHEA Grapalat" w:cs="Times New Roman"/>
                <w:i/>
                <w:iCs/>
                <w:sz w:val="20"/>
                <w:szCs w:val="20"/>
                <w:lang w:val="ru-RU" w:eastAsia="ru-RU"/>
              </w:rPr>
            </w:pPr>
            <w:r w:rsidRPr="000D2D94">
              <w:rPr>
                <w:rFonts w:ascii="GHEA Grapalat" w:eastAsia="Times New Roman" w:hAnsi="GHEA Grapalat" w:cs="Times New Roman"/>
                <w:i/>
                <w:iCs/>
                <w:sz w:val="20"/>
                <w:szCs w:val="20"/>
                <w:lang w:eastAsia="ru-RU"/>
              </w:rPr>
              <w:t>կրտսեր</w:t>
            </w:r>
          </w:p>
        </w:tc>
        <w:tc>
          <w:tcPr>
            <w:tcW w:w="1405" w:type="dxa"/>
            <w:tcBorders>
              <w:top w:val="nil"/>
              <w:left w:val="nil"/>
              <w:bottom w:val="single" w:sz="4" w:space="0" w:color="auto"/>
              <w:right w:val="single" w:sz="4" w:space="0" w:color="auto"/>
            </w:tcBorders>
            <w:shd w:val="clear" w:color="auto" w:fill="FFFFFF"/>
            <w:vAlign w:val="center"/>
            <w:hideMark/>
          </w:tcPr>
          <w:p w14:paraId="0D57429B" w14:textId="77777777" w:rsidR="006D7074" w:rsidRPr="000D2D94" w:rsidRDefault="006D7074" w:rsidP="001962E2">
            <w:pPr>
              <w:spacing w:after="0" w:line="240" w:lineRule="auto"/>
              <w:jc w:val="center"/>
              <w:rPr>
                <w:rFonts w:ascii="GHEA Grapalat" w:eastAsia="Times New Roman" w:hAnsi="GHEA Grapalat" w:cs="Times New Roman"/>
                <w:iCs/>
                <w:sz w:val="20"/>
                <w:szCs w:val="20"/>
                <w:lang w:val="hy-AM" w:eastAsia="ru-RU"/>
              </w:rPr>
            </w:pPr>
            <w:r w:rsidRPr="000D2D94">
              <w:rPr>
                <w:rFonts w:ascii="GHEA Grapalat" w:eastAsia="Times New Roman" w:hAnsi="GHEA Grapalat" w:cs="Times New Roman"/>
                <w:iCs/>
                <w:sz w:val="20"/>
                <w:szCs w:val="20"/>
                <w:lang w:val="hy-AM" w:eastAsia="ru-RU"/>
              </w:rPr>
              <w:t>38</w:t>
            </w:r>
          </w:p>
        </w:tc>
      </w:tr>
      <w:tr w:rsidR="006D7074" w:rsidRPr="000D2D94" w14:paraId="036574C4" w14:textId="77777777" w:rsidTr="001962E2">
        <w:trPr>
          <w:trHeight w:val="375"/>
          <w:jc w:val="center"/>
        </w:trPr>
        <w:tc>
          <w:tcPr>
            <w:tcW w:w="8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FF030F" w14:textId="77777777" w:rsidR="006D7074" w:rsidRPr="000D2D94" w:rsidRDefault="006D7074" w:rsidP="001962E2">
            <w:pPr>
              <w:spacing w:after="0" w:line="240" w:lineRule="auto"/>
              <w:jc w:val="center"/>
              <w:rPr>
                <w:rFonts w:ascii="GHEA Grapalat" w:eastAsia="Times New Roman" w:hAnsi="GHEA Grapalat" w:cs="Times New Roman"/>
                <w:b/>
                <w:bCs/>
                <w:sz w:val="20"/>
                <w:szCs w:val="20"/>
                <w:lang w:val="ru-RU" w:eastAsia="ru-RU"/>
              </w:rPr>
            </w:pPr>
            <w:r w:rsidRPr="000D2D94">
              <w:rPr>
                <w:rFonts w:ascii="GHEA Grapalat" w:eastAsia="Times New Roman" w:hAnsi="GHEA Grapalat" w:cs="Times New Roman"/>
                <w:b/>
                <w:bCs/>
                <w:sz w:val="20"/>
                <w:szCs w:val="20"/>
                <w:lang w:eastAsia="ru-RU"/>
              </w:rPr>
              <w:lastRenderedPageBreak/>
              <w:t>2.14</w:t>
            </w:r>
          </w:p>
        </w:tc>
        <w:tc>
          <w:tcPr>
            <w:tcW w:w="7940" w:type="dxa"/>
            <w:tcBorders>
              <w:top w:val="single" w:sz="4" w:space="0" w:color="auto"/>
              <w:left w:val="nil"/>
              <w:bottom w:val="single" w:sz="4" w:space="0" w:color="auto"/>
              <w:right w:val="single" w:sz="4" w:space="0" w:color="auto"/>
            </w:tcBorders>
            <w:shd w:val="clear" w:color="auto" w:fill="FFFFFF"/>
            <w:vAlign w:val="center"/>
            <w:hideMark/>
          </w:tcPr>
          <w:p w14:paraId="48255AEC" w14:textId="77777777" w:rsidR="006D7074" w:rsidRPr="000D2D94" w:rsidRDefault="006D7074" w:rsidP="001962E2">
            <w:pPr>
              <w:spacing w:after="0" w:line="240" w:lineRule="auto"/>
              <w:rPr>
                <w:rFonts w:ascii="GHEA Grapalat" w:eastAsia="Times New Roman" w:hAnsi="GHEA Grapalat" w:cs="Times New Roman"/>
                <w:sz w:val="20"/>
                <w:szCs w:val="20"/>
                <w:lang w:val="hy-AM" w:eastAsia="ru-RU"/>
              </w:rPr>
            </w:pPr>
            <w:r w:rsidRPr="000D2D94">
              <w:rPr>
                <w:rFonts w:ascii="GHEA Grapalat" w:eastAsia="Times New Roman" w:hAnsi="GHEA Grapalat" w:cs="Times New Roman"/>
                <w:sz w:val="20"/>
                <w:szCs w:val="20"/>
                <w:lang w:val="hy-AM" w:eastAsia="ru-RU"/>
              </w:rPr>
              <w:t>Օրենսդրությամբ սահմանված կարգով կատարողականի գնահատման արդյունքների հիման վրա</w:t>
            </w:r>
          </w:p>
        </w:tc>
        <w:tc>
          <w:tcPr>
            <w:tcW w:w="1405" w:type="dxa"/>
            <w:tcBorders>
              <w:top w:val="single" w:sz="4" w:space="0" w:color="auto"/>
              <w:left w:val="nil"/>
              <w:bottom w:val="single" w:sz="4" w:space="0" w:color="auto"/>
              <w:right w:val="single" w:sz="4" w:space="0" w:color="auto"/>
            </w:tcBorders>
            <w:shd w:val="clear" w:color="auto" w:fill="FFFFFF"/>
            <w:vAlign w:val="center"/>
            <w:hideMark/>
          </w:tcPr>
          <w:p w14:paraId="5C1DEEF8" w14:textId="77777777" w:rsidR="006D7074" w:rsidRPr="000D2D94" w:rsidRDefault="006D7074" w:rsidP="001962E2">
            <w:pPr>
              <w:spacing w:after="0" w:line="240" w:lineRule="auto"/>
              <w:jc w:val="center"/>
              <w:rPr>
                <w:rFonts w:ascii="GHEA Grapalat" w:eastAsia="Times New Roman" w:hAnsi="GHEA Grapalat" w:cs="Times New Roman"/>
                <w:iCs/>
                <w:sz w:val="20"/>
                <w:szCs w:val="20"/>
                <w:lang w:val="hy-AM" w:eastAsia="ru-RU"/>
              </w:rPr>
            </w:pPr>
            <w:r w:rsidRPr="000D2D94">
              <w:rPr>
                <w:rFonts w:ascii="GHEA Grapalat" w:eastAsia="Times New Roman" w:hAnsi="GHEA Grapalat" w:cs="Times New Roman"/>
                <w:iCs/>
                <w:sz w:val="20"/>
                <w:szCs w:val="20"/>
                <w:lang w:val="hy-AM" w:eastAsia="ru-RU"/>
              </w:rPr>
              <w:t>1</w:t>
            </w:r>
          </w:p>
        </w:tc>
      </w:tr>
      <w:tr w:rsidR="006D7074" w:rsidRPr="000D2D94" w14:paraId="0E41F75D" w14:textId="77777777" w:rsidTr="001962E2">
        <w:trPr>
          <w:trHeight w:val="375"/>
          <w:jc w:val="center"/>
        </w:trPr>
        <w:tc>
          <w:tcPr>
            <w:tcW w:w="82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3D406B" w14:textId="77777777" w:rsidR="006D7074" w:rsidRPr="000D2D94" w:rsidRDefault="006D7074" w:rsidP="001962E2">
            <w:pPr>
              <w:spacing w:after="0" w:line="240" w:lineRule="auto"/>
              <w:jc w:val="center"/>
              <w:rPr>
                <w:rFonts w:ascii="GHEA Grapalat" w:eastAsia="Times New Roman" w:hAnsi="GHEA Grapalat" w:cs="Times New Roman"/>
                <w:b/>
                <w:bCs/>
                <w:sz w:val="20"/>
                <w:szCs w:val="20"/>
                <w:lang w:val="hy-AM" w:eastAsia="ru-RU"/>
              </w:rPr>
            </w:pPr>
            <w:r w:rsidRPr="000D2D94">
              <w:rPr>
                <w:rFonts w:ascii="GHEA Grapalat" w:eastAsia="Times New Roman" w:hAnsi="GHEA Grapalat" w:cs="Times New Roman"/>
                <w:b/>
                <w:bCs/>
                <w:sz w:val="20"/>
                <w:szCs w:val="20"/>
                <w:lang w:val="hy-AM" w:eastAsia="ru-RU"/>
              </w:rPr>
              <w:t>2.15</w:t>
            </w:r>
          </w:p>
        </w:tc>
        <w:tc>
          <w:tcPr>
            <w:tcW w:w="7940" w:type="dxa"/>
            <w:tcBorders>
              <w:top w:val="single" w:sz="4" w:space="0" w:color="auto"/>
              <w:left w:val="nil"/>
              <w:bottom w:val="single" w:sz="4" w:space="0" w:color="auto"/>
              <w:right w:val="single" w:sz="4" w:space="0" w:color="auto"/>
            </w:tcBorders>
            <w:shd w:val="clear" w:color="auto" w:fill="FFFFFF"/>
            <w:vAlign w:val="center"/>
            <w:hideMark/>
          </w:tcPr>
          <w:p w14:paraId="56DD3212" w14:textId="77777777" w:rsidR="006D7074" w:rsidRPr="000D2D94" w:rsidRDefault="006D7074" w:rsidP="001962E2">
            <w:pPr>
              <w:spacing w:after="0" w:line="240" w:lineRule="auto"/>
              <w:rPr>
                <w:rFonts w:ascii="GHEA Grapalat" w:eastAsia="Times New Roman" w:hAnsi="GHEA Grapalat" w:cs="Times New Roman"/>
                <w:sz w:val="20"/>
                <w:szCs w:val="20"/>
                <w:lang w:val="ru-RU" w:eastAsia="ru-RU"/>
              </w:rPr>
            </w:pPr>
            <w:r w:rsidRPr="000D2D94">
              <w:rPr>
                <w:rFonts w:ascii="GHEA Grapalat" w:eastAsia="Times New Roman" w:hAnsi="GHEA Grapalat" w:cs="Times New Roman"/>
                <w:sz w:val="20"/>
                <w:szCs w:val="20"/>
                <w:lang w:val="hy-AM" w:eastAsia="ru-RU"/>
              </w:rPr>
              <w:t>Ատեստավորման արդյունքները</w:t>
            </w:r>
          </w:p>
        </w:tc>
        <w:tc>
          <w:tcPr>
            <w:tcW w:w="1405" w:type="dxa"/>
            <w:tcBorders>
              <w:top w:val="single" w:sz="4" w:space="0" w:color="auto"/>
              <w:left w:val="nil"/>
              <w:bottom w:val="single" w:sz="4" w:space="0" w:color="auto"/>
              <w:right w:val="single" w:sz="4" w:space="0" w:color="auto"/>
            </w:tcBorders>
            <w:shd w:val="clear" w:color="auto" w:fill="FFFFFF"/>
            <w:vAlign w:val="center"/>
            <w:hideMark/>
          </w:tcPr>
          <w:p w14:paraId="7ED6B746" w14:textId="77777777" w:rsidR="006D7074" w:rsidRPr="000D2D94" w:rsidRDefault="006D7074" w:rsidP="001962E2">
            <w:pPr>
              <w:spacing w:after="0" w:line="240" w:lineRule="auto"/>
              <w:jc w:val="center"/>
              <w:rPr>
                <w:rFonts w:ascii="GHEA Grapalat" w:eastAsia="Times New Roman" w:hAnsi="GHEA Grapalat" w:cs="Calibri"/>
                <w:iCs/>
                <w:sz w:val="20"/>
                <w:szCs w:val="20"/>
                <w:lang w:val="hy-AM" w:eastAsia="ru-RU"/>
              </w:rPr>
            </w:pPr>
            <w:r w:rsidRPr="000D2D94">
              <w:rPr>
                <w:rFonts w:ascii="GHEA Grapalat" w:eastAsia="Times New Roman" w:hAnsi="GHEA Grapalat" w:cs="Calibri"/>
                <w:iCs/>
                <w:sz w:val="20"/>
                <w:szCs w:val="20"/>
                <w:lang w:val="hy-AM" w:eastAsia="ru-RU"/>
              </w:rPr>
              <w:t>2</w:t>
            </w:r>
          </w:p>
        </w:tc>
      </w:tr>
      <w:tr w:rsidR="006D7074" w:rsidRPr="000D2D94" w14:paraId="7A63CC16" w14:textId="77777777" w:rsidTr="001962E2">
        <w:trPr>
          <w:trHeight w:val="375"/>
          <w:jc w:val="center"/>
        </w:trPr>
        <w:tc>
          <w:tcPr>
            <w:tcW w:w="820" w:type="dxa"/>
            <w:tcBorders>
              <w:top w:val="single" w:sz="4" w:space="0" w:color="auto"/>
              <w:left w:val="single" w:sz="4" w:space="0" w:color="auto"/>
              <w:bottom w:val="nil"/>
              <w:right w:val="single" w:sz="4" w:space="0" w:color="auto"/>
            </w:tcBorders>
            <w:shd w:val="clear" w:color="auto" w:fill="FFFFFF"/>
            <w:vAlign w:val="center"/>
            <w:hideMark/>
          </w:tcPr>
          <w:p w14:paraId="13BB52E0" w14:textId="77777777" w:rsidR="006D7074" w:rsidRPr="000D2D94" w:rsidRDefault="006D7074" w:rsidP="001962E2">
            <w:pPr>
              <w:spacing w:after="0" w:line="240" w:lineRule="auto"/>
              <w:jc w:val="center"/>
              <w:rPr>
                <w:rFonts w:ascii="GHEA Grapalat" w:eastAsia="Times New Roman" w:hAnsi="GHEA Grapalat" w:cs="Times New Roman"/>
                <w:b/>
                <w:bCs/>
                <w:sz w:val="20"/>
                <w:szCs w:val="20"/>
                <w:lang w:val="hy-AM" w:eastAsia="ru-RU"/>
              </w:rPr>
            </w:pPr>
            <w:r w:rsidRPr="000D2D94">
              <w:rPr>
                <w:rFonts w:ascii="GHEA Grapalat" w:eastAsia="Times New Roman" w:hAnsi="GHEA Grapalat" w:cs="Times New Roman"/>
                <w:b/>
                <w:bCs/>
                <w:sz w:val="20"/>
                <w:szCs w:val="20"/>
                <w:lang w:val="hy-AM" w:eastAsia="ru-RU"/>
              </w:rPr>
              <w:t>2</w:t>
            </w:r>
            <w:r w:rsidRPr="000D2D94">
              <w:rPr>
                <w:rFonts w:ascii="MS Mincho" w:eastAsia="MS Mincho" w:hAnsi="MS Mincho" w:cs="MS Mincho" w:hint="eastAsia"/>
                <w:b/>
                <w:bCs/>
                <w:sz w:val="20"/>
                <w:szCs w:val="20"/>
                <w:lang w:val="hy-AM" w:eastAsia="ru-RU"/>
              </w:rPr>
              <w:t>․</w:t>
            </w:r>
            <w:r w:rsidRPr="000D2D94">
              <w:rPr>
                <w:rFonts w:ascii="GHEA Grapalat" w:eastAsia="Times New Roman" w:hAnsi="GHEA Grapalat" w:cs="Times New Roman"/>
                <w:b/>
                <w:bCs/>
                <w:sz w:val="20"/>
                <w:szCs w:val="20"/>
                <w:lang w:val="hy-AM" w:eastAsia="ru-RU"/>
              </w:rPr>
              <w:t>16</w:t>
            </w:r>
          </w:p>
        </w:tc>
        <w:tc>
          <w:tcPr>
            <w:tcW w:w="79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6715AC" w14:textId="77777777" w:rsidR="006D7074" w:rsidRPr="000D2D94" w:rsidRDefault="006D7074" w:rsidP="001962E2">
            <w:pPr>
              <w:spacing w:after="0" w:line="240" w:lineRule="auto"/>
              <w:rPr>
                <w:rFonts w:ascii="GHEA Grapalat" w:eastAsia="Times New Roman" w:hAnsi="GHEA Grapalat" w:cs="Times New Roman"/>
                <w:sz w:val="20"/>
                <w:szCs w:val="20"/>
                <w:lang w:val="hy-AM" w:eastAsia="ru-RU"/>
              </w:rPr>
            </w:pPr>
            <w:r w:rsidRPr="000D2D94">
              <w:rPr>
                <w:rFonts w:ascii="GHEA Grapalat" w:eastAsia="Times New Roman" w:hAnsi="GHEA Grapalat" w:cs="Times New Roman"/>
                <w:sz w:val="20"/>
                <w:szCs w:val="20"/>
                <w:lang w:val="hy-AM" w:eastAsia="ru-RU"/>
              </w:rPr>
              <w:t>Անձնական դիմումով պաշտոնից ազատում</w:t>
            </w:r>
          </w:p>
        </w:tc>
        <w:tc>
          <w:tcPr>
            <w:tcW w:w="1405" w:type="dxa"/>
            <w:tcBorders>
              <w:top w:val="single" w:sz="4" w:space="0" w:color="auto"/>
              <w:left w:val="nil"/>
              <w:bottom w:val="single" w:sz="4" w:space="0" w:color="auto"/>
              <w:right w:val="single" w:sz="4" w:space="0" w:color="auto"/>
            </w:tcBorders>
            <w:shd w:val="clear" w:color="auto" w:fill="FFFFFF"/>
            <w:vAlign w:val="center"/>
            <w:hideMark/>
          </w:tcPr>
          <w:p w14:paraId="51B72719" w14:textId="77777777" w:rsidR="006D7074" w:rsidRPr="000D2D94" w:rsidRDefault="006D7074" w:rsidP="001962E2">
            <w:pPr>
              <w:spacing w:after="0" w:line="240" w:lineRule="auto"/>
              <w:jc w:val="center"/>
              <w:rPr>
                <w:rFonts w:ascii="GHEA Grapalat" w:eastAsia="Times New Roman" w:hAnsi="GHEA Grapalat" w:cs="Calibri"/>
                <w:iCs/>
                <w:sz w:val="20"/>
                <w:szCs w:val="20"/>
                <w:lang w:val="hy-AM" w:eastAsia="ru-RU"/>
              </w:rPr>
            </w:pPr>
            <w:r w:rsidRPr="000D2D94">
              <w:rPr>
                <w:rFonts w:ascii="GHEA Grapalat" w:eastAsia="Times New Roman" w:hAnsi="GHEA Grapalat" w:cs="Calibri"/>
                <w:iCs/>
                <w:sz w:val="20"/>
                <w:szCs w:val="20"/>
                <w:lang w:val="hy-AM" w:eastAsia="ru-RU"/>
              </w:rPr>
              <w:t>137</w:t>
            </w:r>
          </w:p>
        </w:tc>
      </w:tr>
      <w:tr w:rsidR="006D7074" w:rsidRPr="000D2D94" w14:paraId="03DD537C" w14:textId="77777777" w:rsidTr="001962E2">
        <w:trPr>
          <w:trHeight w:val="375"/>
          <w:jc w:val="center"/>
        </w:trPr>
        <w:tc>
          <w:tcPr>
            <w:tcW w:w="820" w:type="dxa"/>
            <w:tcBorders>
              <w:top w:val="nil"/>
              <w:left w:val="single" w:sz="4" w:space="0" w:color="auto"/>
              <w:bottom w:val="nil"/>
              <w:right w:val="nil"/>
            </w:tcBorders>
            <w:shd w:val="clear" w:color="auto" w:fill="FFFFFF"/>
            <w:vAlign w:val="center"/>
          </w:tcPr>
          <w:p w14:paraId="6199584F" w14:textId="77777777" w:rsidR="006D7074" w:rsidRPr="000D2D94" w:rsidRDefault="006D7074" w:rsidP="001962E2">
            <w:pPr>
              <w:spacing w:after="0" w:line="240" w:lineRule="auto"/>
              <w:jc w:val="center"/>
              <w:rPr>
                <w:rFonts w:ascii="GHEA Grapalat" w:eastAsia="Times New Roman" w:hAnsi="GHEA Grapalat" w:cs="Times New Roman"/>
                <w:b/>
                <w:bCs/>
                <w:sz w:val="20"/>
                <w:szCs w:val="20"/>
                <w:lang w:val="hy-AM" w:eastAsia="ru-RU"/>
              </w:rPr>
            </w:pPr>
          </w:p>
        </w:tc>
        <w:tc>
          <w:tcPr>
            <w:tcW w:w="7940" w:type="dxa"/>
            <w:tcBorders>
              <w:top w:val="single" w:sz="4" w:space="0" w:color="auto"/>
              <w:left w:val="nil"/>
              <w:bottom w:val="single" w:sz="4" w:space="0" w:color="auto"/>
              <w:right w:val="nil"/>
            </w:tcBorders>
            <w:shd w:val="clear" w:color="auto" w:fill="FFFFFF"/>
            <w:vAlign w:val="center"/>
            <w:hideMark/>
          </w:tcPr>
          <w:p w14:paraId="52DDB354" w14:textId="77777777" w:rsidR="006D7074" w:rsidRPr="000D2D94" w:rsidRDefault="006D7074" w:rsidP="001962E2">
            <w:pPr>
              <w:spacing w:after="0" w:line="240" w:lineRule="auto"/>
              <w:rPr>
                <w:rFonts w:ascii="GHEA Grapalat" w:eastAsia="Times New Roman" w:hAnsi="GHEA Grapalat" w:cs="Times New Roman"/>
                <w:sz w:val="20"/>
                <w:szCs w:val="20"/>
                <w:lang w:val="hy-AM" w:eastAsia="ru-RU"/>
              </w:rPr>
            </w:pPr>
            <w:r w:rsidRPr="000D2D94">
              <w:rPr>
                <w:rFonts w:ascii="GHEA Grapalat" w:eastAsia="Times New Roman" w:hAnsi="GHEA Grapalat" w:cs="Times New Roman"/>
                <w:i/>
                <w:iCs/>
                <w:sz w:val="20"/>
                <w:szCs w:val="20"/>
                <w:lang w:eastAsia="ru-RU"/>
              </w:rPr>
              <w:t>ըստ պաշտոնների խմբերի</w:t>
            </w:r>
          </w:p>
        </w:tc>
        <w:tc>
          <w:tcPr>
            <w:tcW w:w="1405" w:type="dxa"/>
            <w:tcBorders>
              <w:top w:val="single" w:sz="4" w:space="0" w:color="auto"/>
              <w:left w:val="nil"/>
              <w:bottom w:val="single" w:sz="4" w:space="0" w:color="auto"/>
              <w:right w:val="single" w:sz="4" w:space="0" w:color="auto"/>
            </w:tcBorders>
            <w:shd w:val="clear" w:color="auto" w:fill="FFFFFF"/>
            <w:vAlign w:val="center"/>
          </w:tcPr>
          <w:p w14:paraId="1E35752F" w14:textId="77777777" w:rsidR="006D7074" w:rsidRPr="000D2D94" w:rsidRDefault="006D7074" w:rsidP="001962E2">
            <w:pPr>
              <w:spacing w:after="0" w:line="240" w:lineRule="auto"/>
              <w:jc w:val="right"/>
              <w:rPr>
                <w:rFonts w:ascii="GHEA Grapalat" w:eastAsia="Times New Roman" w:hAnsi="GHEA Grapalat" w:cs="Calibri"/>
                <w:i/>
                <w:iCs/>
                <w:sz w:val="20"/>
                <w:szCs w:val="20"/>
                <w:lang w:val="ru-RU" w:eastAsia="ru-RU"/>
              </w:rPr>
            </w:pPr>
          </w:p>
        </w:tc>
      </w:tr>
      <w:tr w:rsidR="006D7074" w:rsidRPr="000D2D94" w14:paraId="1FC6B41E" w14:textId="77777777" w:rsidTr="001962E2">
        <w:trPr>
          <w:trHeight w:val="375"/>
          <w:jc w:val="center"/>
        </w:trPr>
        <w:tc>
          <w:tcPr>
            <w:tcW w:w="820" w:type="dxa"/>
            <w:tcBorders>
              <w:top w:val="nil"/>
              <w:left w:val="single" w:sz="4" w:space="0" w:color="auto"/>
              <w:bottom w:val="nil"/>
              <w:right w:val="single" w:sz="4" w:space="0" w:color="auto"/>
            </w:tcBorders>
            <w:shd w:val="clear" w:color="auto" w:fill="FFFFFF"/>
            <w:vAlign w:val="center"/>
          </w:tcPr>
          <w:p w14:paraId="5CD8737E" w14:textId="77777777" w:rsidR="006D7074" w:rsidRPr="000D2D94" w:rsidRDefault="006D7074" w:rsidP="001962E2">
            <w:pPr>
              <w:spacing w:after="0" w:line="240" w:lineRule="auto"/>
              <w:jc w:val="center"/>
              <w:rPr>
                <w:rFonts w:ascii="GHEA Grapalat" w:eastAsia="Times New Roman" w:hAnsi="GHEA Grapalat" w:cs="Times New Roman"/>
                <w:b/>
                <w:bCs/>
                <w:sz w:val="20"/>
                <w:szCs w:val="20"/>
                <w:lang w:val="hy-AM" w:eastAsia="ru-RU"/>
              </w:rPr>
            </w:pPr>
          </w:p>
        </w:tc>
        <w:tc>
          <w:tcPr>
            <w:tcW w:w="79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D3927F" w14:textId="77777777" w:rsidR="006D7074" w:rsidRPr="000D2D94" w:rsidRDefault="006D7074" w:rsidP="001962E2">
            <w:pPr>
              <w:spacing w:after="0" w:line="240" w:lineRule="auto"/>
              <w:rPr>
                <w:rFonts w:ascii="GHEA Grapalat" w:eastAsia="Times New Roman" w:hAnsi="GHEA Grapalat" w:cs="Times New Roman"/>
                <w:i/>
                <w:iCs/>
                <w:sz w:val="20"/>
                <w:szCs w:val="20"/>
                <w:lang w:val="ru-RU" w:eastAsia="ru-RU"/>
              </w:rPr>
            </w:pPr>
            <w:r w:rsidRPr="000D2D94">
              <w:rPr>
                <w:rFonts w:ascii="GHEA Grapalat" w:eastAsia="Times New Roman" w:hAnsi="GHEA Grapalat" w:cs="Times New Roman"/>
                <w:i/>
                <w:iCs/>
                <w:sz w:val="20"/>
                <w:szCs w:val="20"/>
                <w:lang w:eastAsia="ru-RU"/>
              </w:rPr>
              <w:t>բարձրագույն</w:t>
            </w:r>
          </w:p>
        </w:tc>
        <w:tc>
          <w:tcPr>
            <w:tcW w:w="1405" w:type="dxa"/>
            <w:tcBorders>
              <w:top w:val="single" w:sz="4" w:space="0" w:color="auto"/>
              <w:left w:val="nil"/>
              <w:bottom w:val="single" w:sz="4" w:space="0" w:color="auto"/>
              <w:right w:val="single" w:sz="4" w:space="0" w:color="auto"/>
            </w:tcBorders>
            <w:shd w:val="clear" w:color="auto" w:fill="FFFFFF"/>
            <w:vAlign w:val="center"/>
            <w:hideMark/>
          </w:tcPr>
          <w:p w14:paraId="2DA7F74B" w14:textId="77777777" w:rsidR="006D7074" w:rsidRPr="000D2D94" w:rsidRDefault="006D7074" w:rsidP="001962E2">
            <w:pPr>
              <w:spacing w:after="0" w:line="240" w:lineRule="auto"/>
              <w:jc w:val="center"/>
              <w:rPr>
                <w:rFonts w:ascii="GHEA Grapalat" w:eastAsia="Times New Roman" w:hAnsi="GHEA Grapalat" w:cs="Calibri"/>
                <w:iCs/>
                <w:sz w:val="20"/>
                <w:szCs w:val="20"/>
                <w:lang w:val="hy-AM" w:eastAsia="ru-RU"/>
              </w:rPr>
            </w:pPr>
            <w:r w:rsidRPr="000D2D94">
              <w:rPr>
                <w:rFonts w:ascii="GHEA Grapalat" w:eastAsia="Times New Roman" w:hAnsi="GHEA Grapalat" w:cs="Calibri"/>
                <w:iCs/>
                <w:sz w:val="20"/>
                <w:szCs w:val="20"/>
                <w:lang w:val="hy-AM" w:eastAsia="ru-RU"/>
              </w:rPr>
              <w:t>4</w:t>
            </w:r>
          </w:p>
        </w:tc>
      </w:tr>
      <w:tr w:rsidR="006D7074" w:rsidRPr="000D2D94" w14:paraId="129C2910" w14:textId="77777777" w:rsidTr="001962E2">
        <w:trPr>
          <w:trHeight w:val="375"/>
          <w:jc w:val="center"/>
        </w:trPr>
        <w:tc>
          <w:tcPr>
            <w:tcW w:w="820" w:type="dxa"/>
            <w:tcBorders>
              <w:top w:val="nil"/>
              <w:left w:val="single" w:sz="4" w:space="0" w:color="auto"/>
              <w:bottom w:val="nil"/>
              <w:right w:val="single" w:sz="4" w:space="0" w:color="auto"/>
            </w:tcBorders>
            <w:shd w:val="clear" w:color="auto" w:fill="FFFFFF"/>
            <w:vAlign w:val="center"/>
          </w:tcPr>
          <w:p w14:paraId="24F89B65" w14:textId="77777777" w:rsidR="006D7074" w:rsidRPr="000D2D94" w:rsidRDefault="006D7074" w:rsidP="001962E2">
            <w:pPr>
              <w:spacing w:after="0" w:line="240" w:lineRule="auto"/>
              <w:jc w:val="center"/>
              <w:rPr>
                <w:rFonts w:ascii="GHEA Grapalat" w:eastAsia="Times New Roman" w:hAnsi="GHEA Grapalat" w:cs="Times New Roman"/>
                <w:b/>
                <w:bCs/>
                <w:sz w:val="20"/>
                <w:szCs w:val="20"/>
                <w:lang w:val="hy-AM" w:eastAsia="ru-RU"/>
              </w:rPr>
            </w:pPr>
          </w:p>
        </w:tc>
        <w:tc>
          <w:tcPr>
            <w:tcW w:w="79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6E49E1" w14:textId="77777777" w:rsidR="006D7074" w:rsidRPr="000D2D94" w:rsidRDefault="006D7074" w:rsidP="001962E2">
            <w:pPr>
              <w:spacing w:after="0" w:line="240" w:lineRule="auto"/>
              <w:rPr>
                <w:rFonts w:ascii="GHEA Grapalat" w:eastAsia="Times New Roman" w:hAnsi="GHEA Grapalat" w:cs="Times New Roman"/>
                <w:i/>
                <w:iCs/>
                <w:sz w:val="20"/>
                <w:szCs w:val="20"/>
                <w:lang w:val="ru-RU" w:eastAsia="ru-RU"/>
              </w:rPr>
            </w:pPr>
            <w:r w:rsidRPr="000D2D94">
              <w:rPr>
                <w:rFonts w:ascii="GHEA Grapalat" w:eastAsia="Times New Roman" w:hAnsi="GHEA Grapalat" w:cs="Times New Roman"/>
                <w:i/>
                <w:iCs/>
                <w:sz w:val="20"/>
                <w:szCs w:val="20"/>
                <w:lang w:eastAsia="ru-RU"/>
              </w:rPr>
              <w:t>գլխավոր</w:t>
            </w:r>
          </w:p>
        </w:tc>
        <w:tc>
          <w:tcPr>
            <w:tcW w:w="1405" w:type="dxa"/>
            <w:tcBorders>
              <w:top w:val="single" w:sz="4" w:space="0" w:color="auto"/>
              <w:left w:val="nil"/>
              <w:bottom w:val="single" w:sz="4" w:space="0" w:color="auto"/>
              <w:right w:val="single" w:sz="4" w:space="0" w:color="auto"/>
            </w:tcBorders>
            <w:shd w:val="clear" w:color="auto" w:fill="FFFFFF"/>
            <w:vAlign w:val="center"/>
            <w:hideMark/>
          </w:tcPr>
          <w:p w14:paraId="521534EC" w14:textId="77777777" w:rsidR="006D7074" w:rsidRPr="000D2D94" w:rsidRDefault="006D7074" w:rsidP="001962E2">
            <w:pPr>
              <w:spacing w:after="0" w:line="240" w:lineRule="auto"/>
              <w:jc w:val="center"/>
              <w:rPr>
                <w:rFonts w:ascii="GHEA Grapalat" w:eastAsia="Times New Roman" w:hAnsi="GHEA Grapalat" w:cs="Calibri"/>
                <w:iCs/>
                <w:sz w:val="20"/>
                <w:szCs w:val="20"/>
                <w:lang w:val="hy-AM" w:eastAsia="ru-RU"/>
              </w:rPr>
            </w:pPr>
            <w:r w:rsidRPr="000D2D94">
              <w:rPr>
                <w:rFonts w:ascii="GHEA Grapalat" w:eastAsia="Times New Roman" w:hAnsi="GHEA Grapalat" w:cs="Calibri"/>
                <w:iCs/>
                <w:sz w:val="20"/>
                <w:szCs w:val="20"/>
                <w:lang w:val="hy-AM" w:eastAsia="ru-RU"/>
              </w:rPr>
              <w:t>45</w:t>
            </w:r>
          </w:p>
        </w:tc>
      </w:tr>
      <w:tr w:rsidR="006D7074" w:rsidRPr="000D2D94" w14:paraId="4DD66521" w14:textId="77777777" w:rsidTr="001962E2">
        <w:trPr>
          <w:trHeight w:val="375"/>
          <w:jc w:val="center"/>
        </w:trPr>
        <w:tc>
          <w:tcPr>
            <w:tcW w:w="820" w:type="dxa"/>
            <w:tcBorders>
              <w:top w:val="nil"/>
              <w:left w:val="single" w:sz="4" w:space="0" w:color="auto"/>
              <w:bottom w:val="nil"/>
              <w:right w:val="single" w:sz="4" w:space="0" w:color="auto"/>
            </w:tcBorders>
            <w:shd w:val="clear" w:color="auto" w:fill="FFFFFF"/>
            <w:vAlign w:val="center"/>
          </w:tcPr>
          <w:p w14:paraId="0BE010CD" w14:textId="77777777" w:rsidR="006D7074" w:rsidRPr="000D2D94" w:rsidRDefault="006D7074" w:rsidP="001962E2">
            <w:pPr>
              <w:spacing w:after="0" w:line="240" w:lineRule="auto"/>
              <w:jc w:val="center"/>
              <w:rPr>
                <w:rFonts w:ascii="GHEA Grapalat" w:eastAsia="Times New Roman" w:hAnsi="GHEA Grapalat" w:cs="Times New Roman"/>
                <w:b/>
                <w:bCs/>
                <w:sz w:val="20"/>
                <w:szCs w:val="20"/>
                <w:lang w:val="hy-AM" w:eastAsia="ru-RU"/>
              </w:rPr>
            </w:pPr>
          </w:p>
        </w:tc>
        <w:tc>
          <w:tcPr>
            <w:tcW w:w="79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F12E9D" w14:textId="77777777" w:rsidR="006D7074" w:rsidRPr="000D2D94" w:rsidRDefault="006D7074" w:rsidP="001962E2">
            <w:pPr>
              <w:spacing w:after="0" w:line="240" w:lineRule="auto"/>
              <w:rPr>
                <w:rFonts w:ascii="GHEA Grapalat" w:eastAsia="Times New Roman" w:hAnsi="GHEA Grapalat" w:cs="Times New Roman"/>
                <w:i/>
                <w:iCs/>
                <w:sz w:val="20"/>
                <w:szCs w:val="20"/>
                <w:lang w:val="ru-RU" w:eastAsia="ru-RU"/>
              </w:rPr>
            </w:pPr>
            <w:r w:rsidRPr="000D2D94">
              <w:rPr>
                <w:rFonts w:ascii="GHEA Grapalat" w:eastAsia="Times New Roman" w:hAnsi="GHEA Grapalat" w:cs="Times New Roman"/>
                <w:i/>
                <w:iCs/>
                <w:sz w:val="20"/>
                <w:szCs w:val="20"/>
                <w:lang w:eastAsia="ru-RU"/>
              </w:rPr>
              <w:t>առաջատար</w:t>
            </w:r>
          </w:p>
        </w:tc>
        <w:tc>
          <w:tcPr>
            <w:tcW w:w="1405" w:type="dxa"/>
            <w:tcBorders>
              <w:top w:val="single" w:sz="4" w:space="0" w:color="auto"/>
              <w:left w:val="nil"/>
              <w:bottom w:val="single" w:sz="4" w:space="0" w:color="auto"/>
              <w:right w:val="single" w:sz="4" w:space="0" w:color="auto"/>
            </w:tcBorders>
            <w:shd w:val="clear" w:color="auto" w:fill="FFFFFF"/>
            <w:vAlign w:val="center"/>
            <w:hideMark/>
          </w:tcPr>
          <w:p w14:paraId="189601F9" w14:textId="77777777" w:rsidR="006D7074" w:rsidRPr="000D2D94" w:rsidRDefault="006D7074" w:rsidP="001962E2">
            <w:pPr>
              <w:spacing w:after="0" w:line="240" w:lineRule="auto"/>
              <w:jc w:val="center"/>
              <w:rPr>
                <w:rFonts w:ascii="GHEA Grapalat" w:eastAsia="Times New Roman" w:hAnsi="GHEA Grapalat" w:cs="Calibri"/>
                <w:iCs/>
                <w:sz w:val="20"/>
                <w:szCs w:val="20"/>
                <w:lang w:val="hy-AM" w:eastAsia="ru-RU"/>
              </w:rPr>
            </w:pPr>
            <w:r w:rsidRPr="000D2D94">
              <w:rPr>
                <w:rFonts w:ascii="GHEA Grapalat" w:eastAsia="Times New Roman" w:hAnsi="GHEA Grapalat" w:cs="Calibri"/>
                <w:iCs/>
                <w:sz w:val="20"/>
                <w:szCs w:val="20"/>
                <w:lang w:val="hy-AM" w:eastAsia="ru-RU"/>
              </w:rPr>
              <w:t>51</w:t>
            </w:r>
          </w:p>
        </w:tc>
      </w:tr>
      <w:tr w:rsidR="006D7074" w:rsidRPr="000D2D94" w14:paraId="5DE8B77B" w14:textId="77777777" w:rsidTr="001962E2">
        <w:trPr>
          <w:trHeight w:val="375"/>
          <w:jc w:val="center"/>
        </w:trPr>
        <w:tc>
          <w:tcPr>
            <w:tcW w:w="820" w:type="dxa"/>
            <w:tcBorders>
              <w:top w:val="nil"/>
              <w:left w:val="single" w:sz="4" w:space="0" w:color="auto"/>
              <w:bottom w:val="single" w:sz="4" w:space="0" w:color="auto"/>
              <w:right w:val="single" w:sz="4" w:space="0" w:color="auto"/>
            </w:tcBorders>
            <w:shd w:val="clear" w:color="auto" w:fill="FFFFFF"/>
            <w:vAlign w:val="center"/>
          </w:tcPr>
          <w:p w14:paraId="34F27B41" w14:textId="77777777" w:rsidR="006D7074" w:rsidRPr="000D2D94" w:rsidRDefault="006D7074" w:rsidP="001962E2">
            <w:pPr>
              <w:spacing w:after="0" w:line="240" w:lineRule="auto"/>
              <w:jc w:val="center"/>
              <w:rPr>
                <w:rFonts w:ascii="GHEA Grapalat" w:eastAsia="Times New Roman" w:hAnsi="GHEA Grapalat" w:cs="Times New Roman"/>
                <w:b/>
                <w:bCs/>
                <w:sz w:val="20"/>
                <w:szCs w:val="20"/>
                <w:lang w:val="hy-AM" w:eastAsia="ru-RU"/>
              </w:rPr>
            </w:pPr>
          </w:p>
        </w:tc>
        <w:tc>
          <w:tcPr>
            <w:tcW w:w="79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6F4567" w14:textId="77777777" w:rsidR="006D7074" w:rsidRPr="000D2D94" w:rsidRDefault="006D7074" w:rsidP="001962E2">
            <w:pPr>
              <w:spacing w:after="0" w:line="240" w:lineRule="auto"/>
              <w:rPr>
                <w:rFonts w:ascii="GHEA Grapalat" w:eastAsia="Times New Roman" w:hAnsi="GHEA Grapalat" w:cs="Times New Roman"/>
                <w:i/>
                <w:iCs/>
                <w:sz w:val="20"/>
                <w:szCs w:val="20"/>
                <w:lang w:val="ru-RU" w:eastAsia="ru-RU"/>
              </w:rPr>
            </w:pPr>
            <w:r w:rsidRPr="000D2D94">
              <w:rPr>
                <w:rFonts w:ascii="GHEA Grapalat" w:eastAsia="Times New Roman" w:hAnsi="GHEA Grapalat" w:cs="Times New Roman"/>
                <w:i/>
                <w:iCs/>
                <w:sz w:val="20"/>
                <w:szCs w:val="20"/>
                <w:lang w:eastAsia="ru-RU"/>
              </w:rPr>
              <w:t>կրտսեր</w:t>
            </w:r>
          </w:p>
        </w:tc>
        <w:tc>
          <w:tcPr>
            <w:tcW w:w="1405" w:type="dxa"/>
            <w:tcBorders>
              <w:top w:val="single" w:sz="4" w:space="0" w:color="auto"/>
              <w:left w:val="nil"/>
              <w:bottom w:val="single" w:sz="4" w:space="0" w:color="auto"/>
              <w:right w:val="single" w:sz="4" w:space="0" w:color="auto"/>
            </w:tcBorders>
            <w:shd w:val="clear" w:color="auto" w:fill="FFFFFF"/>
            <w:vAlign w:val="center"/>
            <w:hideMark/>
          </w:tcPr>
          <w:p w14:paraId="28C663A0" w14:textId="77777777" w:rsidR="006D7074" w:rsidRPr="000D2D94" w:rsidRDefault="006D7074" w:rsidP="001962E2">
            <w:pPr>
              <w:spacing w:after="0" w:line="240" w:lineRule="auto"/>
              <w:jc w:val="center"/>
              <w:rPr>
                <w:rFonts w:ascii="GHEA Grapalat" w:eastAsia="Times New Roman" w:hAnsi="GHEA Grapalat" w:cs="Calibri"/>
                <w:iCs/>
                <w:sz w:val="20"/>
                <w:szCs w:val="20"/>
                <w:lang w:val="hy-AM" w:eastAsia="ru-RU"/>
              </w:rPr>
            </w:pPr>
            <w:r w:rsidRPr="000D2D94">
              <w:rPr>
                <w:rFonts w:ascii="GHEA Grapalat" w:eastAsia="Times New Roman" w:hAnsi="GHEA Grapalat" w:cs="Calibri"/>
                <w:iCs/>
                <w:sz w:val="20"/>
                <w:szCs w:val="20"/>
                <w:lang w:val="hy-AM" w:eastAsia="ru-RU"/>
              </w:rPr>
              <w:t>37</w:t>
            </w:r>
          </w:p>
        </w:tc>
      </w:tr>
    </w:tbl>
    <w:p w14:paraId="43D3D907" w14:textId="77777777" w:rsidR="006D7074" w:rsidRPr="000D2D94" w:rsidRDefault="006D7074" w:rsidP="006D7074">
      <w:pPr>
        <w:spacing w:after="0" w:line="240" w:lineRule="auto"/>
        <w:rPr>
          <w:rFonts w:ascii="GHEA Grapalat" w:hAnsi="GHEA Grapalat"/>
          <w:sz w:val="20"/>
          <w:szCs w:val="20"/>
        </w:rPr>
      </w:pPr>
    </w:p>
    <w:p w14:paraId="6355A4B3" w14:textId="77777777" w:rsidR="006D7074" w:rsidRPr="000D2D94" w:rsidRDefault="006D7074" w:rsidP="006D7074">
      <w:pPr>
        <w:jc w:val="right"/>
        <w:rPr>
          <w:rFonts w:ascii="GHEA Grapalat" w:hAnsi="GHEA Grapalat"/>
          <w:b/>
          <w:sz w:val="20"/>
          <w:szCs w:val="20"/>
          <w:lang w:val="hy-AM"/>
        </w:rPr>
      </w:pPr>
    </w:p>
    <w:p w14:paraId="0E5DB5B5" w14:textId="0BA56663" w:rsidR="006D7074" w:rsidRPr="000D2D94" w:rsidRDefault="006D7074" w:rsidP="006D7074">
      <w:pPr>
        <w:jc w:val="right"/>
        <w:rPr>
          <w:rFonts w:ascii="GHEA Grapalat" w:hAnsi="GHEA Grapalat"/>
          <w:b/>
          <w:sz w:val="20"/>
          <w:szCs w:val="20"/>
          <w:lang w:val="hy-AM"/>
        </w:rPr>
      </w:pPr>
      <w:r w:rsidRPr="000D2D94">
        <w:rPr>
          <w:rFonts w:ascii="GHEA Grapalat" w:hAnsi="GHEA Grapalat"/>
          <w:b/>
          <w:sz w:val="20"/>
          <w:szCs w:val="20"/>
          <w:lang w:val="hy-AM"/>
        </w:rPr>
        <w:t>Հավելված 9</w:t>
      </w:r>
    </w:p>
    <w:p w14:paraId="3C10A769" w14:textId="77777777" w:rsidR="006D7074" w:rsidRPr="000D2D94" w:rsidRDefault="006D7074" w:rsidP="006D7074">
      <w:pPr>
        <w:pStyle w:val="ListParagraph"/>
        <w:numPr>
          <w:ilvl w:val="0"/>
          <w:numId w:val="12"/>
        </w:numPr>
        <w:spacing w:after="0" w:line="240" w:lineRule="auto"/>
        <w:jc w:val="center"/>
        <w:rPr>
          <w:rFonts w:ascii="GHEA Grapalat" w:hAnsi="GHEA Grapalat"/>
          <w:b/>
          <w:sz w:val="20"/>
          <w:szCs w:val="20"/>
          <w:lang w:val="hy-AM"/>
        </w:rPr>
      </w:pPr>
      <w:r w:rsidRPr="000D2D94">
        <w:rPr>
          <w:rFonts w:ascii="GHEA Grapalat" w:hAnsi="GHEA Grapalat"/>
          <w:b/>
          <w:sz w:val="20"/>
          <w:szCs w:val="20"/>
          <w:shd w:val="clear" w:color="auto" w:fill="FFFFFF"/>
          <w:lang w:val="hy-AM"/>
        </w:rPr>
        <w:t>Դատախազություն, Քննչական կոմիտեում և  Հակակոռուպցիոն կոմիտեում հավասարազոր պաշտոն զբաղեցնող պաշտոնյաների հիմնական աշխատավարձի հաշվարկման գործակիցների տարբերությունը</w:t>
      </w:r>
    </w:p>
    <w:p w14:paraId="65F34BFF" w14:textId="77777777" w:rsidR="006D7074" w:rsidRPr="000D2D94" w:rsidRDefault="006D7074" w:rsidP="006D7074">
      <w:pPr>
        <w:spacing w:after="0"/>
        <w:rPr>
          <w:rFonts w:ascii="GHEA Grapalat" w:hAnsi="GHEA Grapalat"/>
          <w:b/>
          <w:sz w:val="20"/>
          <w:szCs w:val="20"/>
        </w:rPr>
      </w:pPr>
    </w:p>
    <w:tbl>
      <w:tblPr>
        <w:tblStyle w:val="TableGrid"/>
        <w:tblW w:w="0" w:type="auto"/>
        <w:jc w:val="center"/>
        <w:tblLook w:val="04A0" w:firstRow="1" w:lastRow="0" w:firstColumn="1" w:lastColumn="0" w:noHBand="0" w:noVBand="1"/>
      </w:tblPr>
      <w:tblGrid>
        <w:gridCol w:w="3539"/>
        <w:gridCol w:w="1796"/>
        <w:gridCol w:w="2977"/>
        <w:gridCol w:w="1796"/>
      </w:tblGrid>
      <w:tr w:rsidR="006D7074" w:rsidRPr="000D2D94" w14:paraId="1D48998D" w14:textId="77777777" w:rsidTr="001962E2">
        <w:trPr>
          <w:trHeight w:val="1100"/>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41B76235" w14:textId="77777777" w:rsidR="006D7074" w:rsidRPr="000D2D94" w:rsidRDefault="006D7074" w:rsidP="001962E2">
            <w:pPr>
              <w:jc w:val="center"/>
              <w:rPr>
                <w:rFonts w:ascii="GHEA Grapalat" w:hAnsi="GHEA Grapalat"/>
                <w:b/>
                <w:sz w:val="20"/>
                <w:szCs w:val="20"/>
                <w:lang w:val="hy-AM"/>
              </w:rPr>
            </w:pPr>
            <w:r w:rsidRPr="000D2D94">
              <w:rPr>
                <w:rFonts w:ascii="GHEA Grapalat" w:hAnsi="GHEA Grapalat"/>
                <w:b/>
                <w:sz w:val="20"/>
                <w:szCs w:val="20"/>
                <w:lang w:val="hy-AM"/>
              </w:rPr>
              <w:t>Պաշտոնի անվանումը</w:t>
            </w:r>
          </w:p>
        </w:tc>
        <w:tc>
          <w:tcPr>
            <w:tcW w:w="1087" w:type="dxa"/>
            <w:tcBorders>
              <w:top w:val="single" w:sz="4" w:space="0" w:color="auto"/>
              <w:left w:val="single" w:sz="4" w:space="0" w:color="auto"/>
              <w:bottom w:val="single" w:sz="4" w:space="0" w:color="auto"/>
              <w:right w:val="single" w:sz="4" w:space="0" w:color="auto"/>
            </w:tcBorders>
            <w:vAlign w:val="center"/>
            <w:hideMark/>
          </w:tcPr>
          <w:p w14:paraId="333F6CA9" w14:textId="77777777" w:rsidR="006D7074" w:rsidRPr="000D2D94" w:rsidRDefault="006D7074" w:rsidP="001962E2">
            <w:pPr>
              <w:jc w:val="center"/>
              <w:rPr>
                <w:rFonts w:ascii="GHEA Grapalat" w:hAnsi="GHEA Grapalat"/>
                <w:b/>
                <w:sz w:val="20"/>
                <w:szCs w:val="20"/>
                <w:lang w:val="hy-AM"/>
              </w:rPr>
            </w:pPr>
            <w:r w:rsidRPr="000D2D94">
              <w:rPr>
                <w:rFonts w:ascii="GHEA Grapalat" w:hAnsi="GHEA Grapalat"/>
                <w:b/>
                <w:sz w:val="20"/>
                <w:szCs w:val="20"/>
                <w:lang w:val="hy-AM"/>
              </w:rPr>
              <w:t>Հիմնական աշխատավարձի հաշվարկման գործակիցը</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3386E55" w14:textId="77777777" w:rsidR="006D7074" w:rsidRPr="000D2D94" w:rsidRDefault="006D7074" w:rsidP="001962E2">
            <w:pPr>
              <w:jc w:val="center"/>
              <w:rPr>
                <w:rFonts w:ascii="GHEA Grapalat" w:hAnsi="GHEA Grapalat"/>
                <w:b/>
                <w:sz w:val="20"/>
                <w:szCs w:val="20"/>
                <w:lang w:val="hy-AM"/>
              </w:rPr>
            </w:pPr>
            <w:r w:rsidRPr="000D2D94">
              <w:rPr>
                <w:rFonts w:ascii="GHEA Grapalat" w:hAnsi="GHEA Grapalat"/>
                <w:b/>
                <w:sz w:val="20"/>
                <w:szCs w:val="20"/>
                <w:lang w:val="hy-AM"/>
              </w:rPr>
              <w:t>Պաշտոնի անվանումը</w:t>
            </w:r>
          </w:p>
        </w:tc>
        <w:tc>
          <w:tcPr>
            <w:tcW w:w="1796" w:type="dxa"/>
            <w:tcBorders>
              <w:top w:val="single" w:sz="4" w:space="0" w:color="auto"/>
              <w:left w:val="single" w:sz="4" w:space="0" w:color="auto"/>
              <w:bottom w:val="single" w:sz="4" w:space="0" w:color="auto"/>
              <w:right w:val="single" w:sz="4" w:space="0" w:color="auto"/>
            </w:tcBorders>
            <w:vAlign w:val="center"/>
            <w:hideMark/>
          </w:tcPr>
          <w:p w14:paraId="46ED6BAD" w14:textId="77777777" w:rsidR="006D7074" w:rsidRPr="000D2D94" w:rsidRDefault="006D7074" w:rsidP="001962E2">
            <w:pPr>
              <w:jc w:val="center"/>
              <w:rPr>
                <w:rFonts w:ascii="GHEA Grapalat" w:hAnsi="GHEA Grapalat"/>
                <w:b/>
                <w:sz w:val="20"/>
                <w:szCs w:val="20"/>
                <w:lang w:val="hy-AM"/>
              </w:rPr>
            </w:pPr>
            <w:r w:rsidRPr="000D2D94">
              <w:rPr>
                <w:rFonts w:ascii="GHEA Grapalat" w:hAnsi="GHEA Grapalat"/>
                <w:b/>
                <w:sz w:val="20"/>
                <w:szCs w:val="20"/>
                <w:lang w:val="hy-AM"/>
              </w:rPr>
              <w:t>Հիմնական աշխատավարձի հաշվարկման գործակիցը</w:t>
            </w:r>
          </w:p>
        </w:tc>
      </w:tr>
      <w:tr w:rsidR="006D7074" w:rsidRPr="000D2D94" w14:paraId="7FD89D68" w14:textId="77777777" w:rsidTr="001962E2">
        <w:trPr>
          <w:trHeight w:val="792"/>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05377790" w14:textId="77777777" w:rsidR="006D7074" w:rsidRPr="000D2D94" w:rsidRDefault="006D7074" w:rsidP="001962E2">
            <w:pPr>
              <w:jc w:val="center"/>
              <w:rPr>
                <w:rFonts w:ascii="GHEA Grapalat" w:hAnsi="GHEA Grapalat"/>
                <w:sz w:val="20"/>
                <w:szCs w:val="20"/>
                <w:lang w:val="hy-AM"/>
              </w:rPr>
            </w:pPr>
            <w:r w:rsidRPr="000D2D94">
              <w:rPr>
                <w:rFonts w:ascii="GHEA Grapalat" w:hAnsi="GHEA Grapalat"/>
                <w:sz w:val="20"/>
                <w:szCs w:val="20"/>
                <w:lang w:val="hy-AM"/>
              </w:rPr>
              <w:t>Ինքնավար մարմնի նախագահ</w:t>
            </w:r>
          </w:p>
        </w:tc>
        <w:tc>
          <w:tcPr>
            <w:tcW w:w="1087" w:type="dxa"/>
            <w:tcBorders>
              <w:top w:val="single" w:sz="4" w:space="0" w:color="auto"/>
              <w:left w:val="single" w:sz="4" w:space="0" w:color="auto"/>
              <w:bottom w:val="single" w:sz="4" w:space="0" w:color="auto"/>
              <w:right w:val="single" w:sz="4" w:space="0" w:color="auto"/>
            </w:tcBorders>
            <w:vAlign w:val="center"/>
            <w:hideMark/>
          </w:tcPr>
          <w:p w14:paraId="3BF291C6" w14:textId="77777777" w:rsidR="006D7074" w:rsidRPr="000D2D94" w:rsidRDefault="006D7074" w:rsidP="001962E2">
            <w:pPr>
              <w:jc w:val="center"/>
              <w:rPr>
                <w:rFonts w:ascii="GHEA Grapalat" w:hAnsi="GHEA Grapalat"/>
                <w:sz w:val="20"/>
                <w:szCs w:val="20"/>
                <w:lang w:val="hy-AM"/>
              </w:rPr>
            </w:pPr>
            <w:r w:rsidRPr="000D2D94">
              <w:rPr>
                <w:rFonts w:ascii="GHEA Grapalat" w:hAnsi="GHEA Grapalat"/>
                <w:sz w:val="20"/>
                <w:szCs w:val="20"/>
                <w:lang w:val="hy-AM"/>
              </w:rPr>
              <w:t>14</w:t>
            </w:r>
            <w:r w:rsidRPr="000D2D94">
              <w:rPr>
                <w:rFonts w:ascii="MS Mincho" w:eastAsia="MS Mincho" w:hAnsi="MS Mincho" w:cs="MS Mincho" w:hint="eastAsia"/>
                <w:sz w:val="20"/>
                <w:szCs w:val="20"/>
                <w:lang w:val="hy-AM"/>
              </w:rPr>
              <w:t>․</w:t>
            </w:r>
            <w:r w:rsidRPr="000D2D94">
              <w:rPr>
                <w:rFonts w:ascii="GHEA Grapalat" w:hAnsi="GHEA Grapalat"/>
                <w:sz w:val="20"/>
                <w:szCs w:val="20"/>
                <w:lang w:val="hy-AM"/>
              </w:rPr>
              <w:t>00</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3CF3730" w14:textId="77777777" w:rsidR="006D7074" w:rsidRPr="000D2D94" w:rsidRDefault="006D7074" w:rsidP="001962E2">
            <w:pPr>
              <w:jc w:val="center"/>
              <w:rPr>
                <w:rFonts w:ascii="GHEA Grapalat" w:hAnsi="GHEA Grapalat"/>
                <w:sz w:val="20"/>
                <w:szCs w:val="20"/>
                <w:lang w:val="hy-AM"/>
              </w:rPr>
            </w:pPr>
            <w:r w:rsidRPr="000D2D94">
              <w:rPr>
                <w:rFonts w:ascii="GHEA Grapalat" w:hAnsi="GHEA Grapalat"/>
                <w:sz w:val="20"/>
                <w:szCs w:val="20"/>
                <w:lang w:val="hy-AM"/>
              </w:rPr>
              <w:t>Քննչական կոմիտեի նախագահ,</w:t>
            </w:r>
          </w:p>
          <w:p w14:paraId="1F85199C" w14:textId="77777777" w:rsidR="006D7074" w:rsidRPr="000D2D94" w:rsidRDefault="006D7074" w:rsidP="001962E2">
            <w:pPr>
              <w:jc w:val="center"/>
              <w:rPr>
                <w:rFonts w:ascii="GHEA Grapalat" w:hAnsi="GHEA Grapalat"/>
                <w:sz w:val="20"/>
                <w:szCs w:val="20"/>
                <w:lang w:val="hy-AM"/>
              </w:rPr>
            </w:pPr>
            <w:r w:rsidRPr="000D2D94">
              <w:rPr>
                <w:rFonts w:ascii="GHEA Grapalat" w:hAnsi="GHEA Grapalat"/>
                <w:sz w:val="20"/>
                <w:szCs w:val="20"/>
                <w:lang w:val="hy-AM"/>
              </w:rPr>
              <w:t>Գլխավոր դատախազ</w:t>
            </w:r>
          </w:p>
        </w:tc>
        <w:tc>
          <w:tcPr>
            <w:tcW w:w="1796" w:type="dxa"/>
            <w:tcBorders>
              <w:top w:val="single" w:sz="4" w:space="0" w:color="auto"/>
              <w:left w:val="single" w:sz="4" w:space="0" w:color="auto"/>
              <w:bottom w:val="single" w:sz="4" w:space="0" w:color="auto"/>
              <w:right w:val="single" w:sz="4" w:space="0" w:color="auto"/>
            </w:tcBorders>
            <w:vAlign w:val="center"/>
            <w:hideMark/>
          </w:tcPr>
          <w:p w14:paraId="50344219" w14:textId="77777777" w:rsidR="006D7074" w:rsidRPr="000D2D94" w:rsidRDefault="006D7074" w:rsidP="001962E2">
            <w:pPr>
              <w:jc w:val="center"/>
              <w:rPr>
                <w:rFonts w:ascii="GHEA Grapalat" w:hAnsi="GHEA Grapalat"/>
                <w:sz w:val="20"/>
                <w:szCs w:val="20"/>
                <w:lang w:val="hy-AM"/>
              </w:rPr>
            </w:pPr>
            <w:r w:rsidRPr="000D2D94">
              <w:rPr>
                <w:rFonts w:ascii="GHEA Grapalat" w:hAnsi="GHEA Grapalat"/>
                <w:sz w:val="20"/>
                <w:szCs w:val="20"/>
                <w:lang w:val="hy-AM"/>
              </w:rPr>
              <w:t>12</w:t>
            </w:r>
            <w:r w:rsidRPr="000D2D94">
              <w:rPr>
                <w:rFonts w:ascii="MS Mincho" w:eastAsia="MS Mincho" w:hAnsi="MS Mincho" w:cs="MS Mincho" w:hint="eastAsia"/>
                <w:sz w:val="20"/>
                <w:szCs w:val="20"/>
                <w:lang w:val="hy-AM"/>
              </w:rPr>
              <w:t>․</w:t>
            </w:r>
            <w:r w:rsidRPr="000D2D94">
              <w:rPr>
                <w:rFonts w:ascii="GHEA Grapalat" w:hAnsi="GHEA Grapalat"/>
                <w:sz w:val="20"/>
                <w:szCs w:val="20"/>
                <w:lang w:val="hy-AM"/>
              </w:rPr>
              <w:t>00</w:t>
            </w:r>
          </w:p>
        </w:tc>
      </w:tr>
      <w:tr w:rsidR="006D7074" w:rsidRPr="000D2D94" w14:paraId="2BAE80DF" w14:textId="77777777" w:rsidTr="001962E2">
        <w:trPr>
          <w:trHeight w:val="1296"/>
          <w:jc w:val="center"/>
        </w:trPr>
        <w:tc>
          <w:tcPr>
            <w:tcW w:w="3539" w:type="dxa"/>
            <w:tcBorders>
              <w:top w:val="single" w:sz="4" w:space="0" w:color="auto"/>
              <w:left w:val="single" w:sz="4" w:space="0" w:color="auto"/>
              <w:bottom w:val="single" w:sz="4" w:space="0" w:color="auto"/>
              <w:right w:val="single" w:sz="4" w:space="0" w:color="auto"/>
            </w:tcBorders>
            <w:vAlign w:val="center"/>
            <w:hideMark/>
          </w:tcPr>
          <w:p w14:paraId="341BA74D" w14:textId="77777777" w:rsidR="006D7074" w:rsidRPr="000D2D94" w:rsidRDefault="006D7074" w:rsidP="001962E2">
            <w:pPr>
              <w:jc w:val="center"/>
              <w:rPr>
                <w:rFonts w:ascii="GHEA Grapalat" w:hAnsi="GHEA Grapalat"/>
                <w:sz w:val="20"/>
                <w:szCs w:val="20"/>
                <w:lang w:val="hy-AM"/>
              </w:rPr>
            </w:pPr>
            <w:r w:rsidRPr="000D2D94">
              <w:rPr>
                <w:rFonts w:ascii="GHEA Grapalat" w:hAnsi="GHEA Grapalat"/>
                <w:sz w:val="20"/>
                <w:szCs w:val="20"/>
                <w:lang w:val="hy-AM"/>
              </w:rPr>
              <w:t>Գլխավոր դատախազի՝ ապօրինի ծագում ունեցող գույքի բռնագանձմանն ուղղված գործառույթների ոլորտը համակարգող տեղակալ</w:t>
            </w:r>
          </w:p>
        </w:tc>
        <w:tc>
          <w:tcPr>
            <w:tcW w:w="1087" w:type="dxa"/>
            <w:tcBorders>
              <w:top w:val="single" w:sz="4" w:space="0" w:color="auto"/>
              <w:left w:val="single" w:sz="4" w:space="0" w:color="auto"/>
              <w:bottom w:val="single" w:sz="4" w:space="0" w:color="auto"/>
              <w:right w:val="single" w:sz="4" w:space="0" w:color="auto"/>
            </w:tcBorders>
            <w:vAlign w:val="center"/>
            <w:hideMark/>
          </w:tcPr>
          <w:p w14:paraId="23EE0D04" w14:textId="77777777" w:rsidR="006D7074" w:rsidRPr="000D2D94" w:rsidRDefault="006D7074" w:rsidP="001962E2">
            <w:pPr>
              <w:jc w:val="center"/>
              <w:rPr>
                <w:rFonts w:ascii="GHEA Grapalat" w:hAnsi="GHEA Grapalat"/>
                <w:sz w:val="20"/>
                <w:szCs w:val="20"/>
                <w:lang w:val="hy-AM"/>
              </w:rPr>
            </w:pPr>
            <w:r w:rsidRPr="000D2D94">
              <w:rPr>
                <w:rFonts w:ascii="GHEA Grapalat" w:hAnsi="GHEA Grapalat"/>
                <w:sz w:val="20"/>
                <w:szCs w:val="20"/>
                <w:lang w:val="hy-AM"/>
              </w:rPr>
              <w:t>12</w:t>
            </w:r>
            <w:r w:rsidRPr="000D2D94">
              <w:rPr>
                <w:rFonts w:ascii="MS Mincho" w:eastAsia="MS Mincho" w:hAnsi="MS Mincho" w:cs="MS Mincho" w:hint="eastAsia"/>
                <w:sz w:val="20"/>
                <w:szCs w:val="20"/>
                <w:lang w:val="hy-AM"/>
              </w:rPr>
              <w:t>․</w:t>
            </w:r>
            <w:r w:rsidRPr="000D2D94">
              <w:rPr>
                <w:rFonts w:ascii="GHEA Grapalat" w:hAnsi="GHEA Grapalat"/>
                <w:sz w:val="20"/>
                <w:szCs w:val="20"/>
                <w:lang w:val="hy-AM"/>
              </w:rPr>
              <w:t>50</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E761656" w14:textId="77777777" w:rsidR="006D7074" w:rsidRPr="000D2D94" w:rsidRDefault="006D7074" w:rsidP="001962E2">
            <w:pPr>
              <w:jc w:val="center"/>
              <w:rPr>
                <w:rFonts w:ascii="GHEA Grapalat" w:hAnsi="GHEA Grapalat"/>
                <w:sz w:val="20"/>
                <w:szCs w:val="20"/>
                <w:lang w:val="hy-AM"/>
              </w:rPr>
            </w:pPr>
            <w:r w:rsidRPr="000D2D94">
              <w:rPr>
                <w:rFonts w:ascii="GHEA Grapalat" w:hAnsi="GHEA Grapalat"/>
                <w:sz w:val="20"/>
                <w:szCs w:val="20"/>
                <w:lang w:val="hy-AM"/>
              </w:rPr>
              <w:t>Գլխավոր դատախազի տեղակալ</w:t>
            </w:r>
          </w:p>
        </w:tc>
        <w:tc>
          <w:tcPr>
            <w:tcW w:w="1796" w:type="dxa"/>
            <w:tcBorders>
              <w:top w:val="single" w:sz="4" w:space="0" w:color="auto"/>
              <w:left w:val="single" w:sz="4" w:space="0" w:color="auto"/>
              <w:bottom w:val="single" w:sz="4" w:space="0" w:color="auto"/>
              <w:right w:val="single" w:sz="4" w:space="0" w:color="auto"/>
            </w:tcBorders>
            <w:vAlign w:val="center"/>
            <w:hideMark/>
          </w:tcPr>
          <w:p w14:paraId="1343D0D0" w14:textId="77777777" w:rsidR="006D7074" w:rsidRPr="000D2D94" w:rsidRDefault="006D7074" w:rsidP="001962E2">
            <w:pPr>
              <w:jc w:val="center"/>
              <w:rPr>
                <w:rFonts w:ascii="GHEA Grapalat" w:hAnsi="GHEA Grapalat"/>
                <w:sz w:val="20"/>
                <w:szCs w:val="20"/>
                <w:lang w:val="hy-AM"/>
              </w:rPr>
            </w:pPr>
            <w:r w:rsidRPr="000D2D94">
              <w:rPr>
                <w:rFonts w:ascii="GHEA Grapalat" w:hAnsi="GHEA Grapalat"/>
                <w:sz w:val="20"/>
                <w:szCs w:val="20"/>
                <w:lang w:val="hy-AM"/>
              </w:rPr>
              <w:t>11</w:t>
            </w:r>
            <w:r w:rsidRPr="000D2D94">
              <w:rPr>
                <w:rFonts w:ascii="MS Mincho" w:eastAsia="MS Mincho" w:hAnsi="MS Mincho" w:cs="MS Mincho" w:hint="eastAsia"/>
                <w:sz w:val="20"/>
                <w:szCs w:val="20"/>
                <w:lang w:val="hy-AM"/>
              </w:rPr>
              <w:t>․</w:t>
            </w:r>
            <w:r w:rsidRPr="000D2D94">
              <w:rPr>
                <w:rFonts w:ascii="GHEA Grapalat" w:hAnsi="GHEA Grapalat"/>
                <w:sz w:val="20"/>
                <w:szCs w:val="20"/>
                <w:lang w:val="hy-AM"/>
              </w:rPr>
              <w:t>00</w:t>
            </w:r>
          </w:p>
        </w:tc>
      </w:tr>
    </w:tbl>
    <w:p w14:paraId="6092C586" w14:textId="77777777" w:rsidR="006D7074" w:rsidRPr="000D2D94" w:rsidRDefault="006D7074" w:rsidP="006D7074">
      <w:pPr>
        <w:pStyle w:val="ListParagraph"/>
        <w:spacing w:after="0" w:line="240" w:lineRule="auto"/>
        <w:rPr>
          <w:rFonts w:ascii="GHEA Grapalat" w:hAnsi="GHEA Grapalat"/>
          <w:sz w:val="20"/>
          <w:szCs w:val="20"/>
          <w:lang w:val="hy-AM"/>
        </w:rPr>
      </w:pPr>
    </w:p>
    <w:p w14:paraId="79B08FB3" w14:textId="77777777" w:rsidR="006D7074" w:rsidRPr="000D2D94" w:rsidRDefault="006D7074" w:rsidP="006D7074">
      <w:pPr>
        <w:pStyle w:val="ListParagraph"/>
        <w:numPr>
          <w:ilvl w:val="0"/>
          <w:numId w:val="12"/>
        </w:numPr>
        <w:spacing w:after="0" w:line="240" w:lineRule="auto"/>
        <w:jc w:val="center"/>
        <w:rPr>
          <w:rFonts w:ascii="GHEA Grapalat" w:hAnsi="GHEA Grapalat"/>
          <w:sz w:val="20"/>
          <w:szCs w:val="20"/>
          <w:lang w:val="hy-AM"/>
        </w:rPr>
      </w:pPr>
      <w:r w:rsidRPr="000D2D94">
        <w:rPr>
          <w:rFonts w:ascii="GHEA Grapalat" w:hAnsi="GHEA Grapalat"/>
          <w:b/>
          <w:sz w:val="20"/>
          <w:szCs w:val="20"/>
          <w:shd w:val="clear" w:color="auto" w:fill="FFFFFF"/>
          <w:lang w:val="hy-AM"/>
        </w:rPr>
        <w:t>Դատախազություն, Քննչական կոմիտեում և  Հակակոռուպցիոն կոմիտեում դատախազների և քննիչների հիմնական աշխատավարձի հաշվարկման գործակիցների տարբերությունները</w:t>
      </w:r>
    </w:p>
    <w:p w14:paraId="0585C70F" w14:textId="77777777" w:rsidR="006D7074" w:rsidRPr="000D2D94" w:rsidRDefault="006D7074" w:rsidP="006D7074">
      <w:pPr>
        <w:spacing w:after="0"/>
        <w:rPr>
          <w:rFonts w:ascii="GHEA Grapalat" w:hAnsi="GHEA Grapalat"/>
          <w:sz w:val="20"/>
          <w:szCs w:val="20"/>
          <w:lang w:val="hy-AM"/>
        </w:rPr>
      </w:pPr>
    </w:p>
    <w:tbl>
      <w:tblPr>
        <w:tblStyle w:val="TableGrid"/>
        <w:tblW w:w="10188" w:type="dxa"/>
        <w:tblInd w:w="-5" w:type="dxa"/>
        <w:tblLook w:val="04A0" w:firstRow="1" w:lastRow="0" w:firstColumn="1" w:lastColumn="0" w:noHBand="0" w:noVBand="1"/>
      </w:tblPr>
      <w:tblGrid>
        <w:gridCol w:w="2243"/>
        <w:gridCol w:w="1213"/>
        <w:gridCol w:w="1925"/>
        <w:gridCol w:w="1213"/>
        <w:gridCol w:w="2381"/>
        <w:gridCol w:w="1213"/>
      </w:tblGrid>
      <w:tr w:rsidR="006D7074" w:rsidRPr="000D2D94" w14:paraId="63AD4272" w14:textId="77777777" w:rsidTr="001962E2">
        <w:tc>
          <w:tcPr>
            <w:tcW w:w="2350" w:type="dxa"/>
            <w:tcBorders>
              <w:top w:val="single" w:sz="4" w:space="0" w:color="auto"/>
              <w:left w:val="single" w:sz="4" w:space="0" w:color="auto"/>
              <w:bottom w:val="single" w:sz="4" w:space="0" w:color="auto"/>
              <w:right w:val="single" w:sz="4" w:space="0" w:color="auto"/>
            </w:tcBorders>
            <w:hideMark/>
          </w:tcPr>
          <w:p w14:paraId="783235D4" w14:textId="77777777" w:rsidR="006D7074" w:rsidRPr="000D2D94" w:rsidRDefault="006D7074" w:rsidP="001962E2">
            <w:pPr>
              <w:rPr>
                <w:rFonts w:ascii="GHEA Grapalat" w:hAnsi="GHEA Grapalat"/>
                <w:b/>
                <w:sz w:val="20"/>
                <w:szCs w:val="20"/>
                <w:lang w:val="hy-AM"/>
              </w:rPr>
            </w:pPr>
            <w:r w:rsidRPr="000D2D94">
              <w:rPr>
                <w:rFonts w:ascii="GHEA Grapalat" w:hAnsi="GHEA Grapalat"/>
                <w:b/>
                <w:sz w:val="20"/>
                <w:szCs w:val="20"/>
                <w:lang w:val="hy-AM"/>
              </w:rPr>
              <w:t>Հակակոռուպցիոն կոմիտե</w:t>
            </w:r>
          </w:p>
        </w:tc>
        <w:tc>
          <w:tcPr>
            <w:tcW w:w="1213" w:type="dxa"/>
            <w:tcBorders>
              <w:top w:val="single" w:sz="4" w:space="0" w:color="auto"/>
              <w:left w:val="single" w:sz="4" w:space="0" w:color="auto"/>
              <w:bottom w:val="single" w:sz="4" w:space="0" w:color="auto"/>
              <w:right w:val="single" w:sz="4" w:space="0" w:color="auto"/>
            </w:tcBorders>
            <w:hideMark/>
          </w:tcPr>
          <w:p w14:paraId="39480CBD" w14:textId="77777777" w:rsidR="006D7074" w:rsidRPr="000D2D94" w:rsidRDefault="006D7074" w:rsidP="001962E2">
            <w:pPr>
              <w:rPr>
                <w:rFonts w:ascii="GHEA Grapalat" w:hAnsi="GHEA Grapalat"/>
                <w:b/>
                <w:sz w:val="20"/>
                <w:szCs w:val="20"/>
              </w:rPr>
            </w:pPr>
            <w:r w:rsidRPr="000D2D94">
              <w:rPr>
                <w:rFonts w:ascii="GHEA Grapalat" w:hAnsi="GHEA Grapalat"/>
                <w:b/>
                <w:sz w:val="20"/>
                <w:szCs w:val="20"/>
                <w:lang w:val="hy-AM"/>
              </w:rPr>
              <w:t>գործակից</w:t>
            </w:r>
          </w:p>
        </w:tc>
        <w:tc>
          <w:tcPr>
            <w:tcW w:w="2058" w:type="dxa"/>
            <w:tcBorders>
              <w:top w:val="single" w:sz="4" w:space="0" w:color="auto"/>
              <w:left w:val="single" w:sz="4" w:space="0" w:color="auto"/>
              <w:bottom w:val="single" w:sz="4" w:space="0" w:color="auto"/>
              <w:right w:val="single" w:sz="4" w:space="0" w:color="auto"/>
            </w:tcBorders>
            <w:hideMark/>
          </w:tcPr>
          <w:p w14:paraId="1C1D78EB" w14:textId="77777777" w:rsidR="006D7074" w:rsidRPr="000D2D94" w:rsidRDefault="006D7074" w:rsidP="001962E2">
            <w:pPr>
              <w:rPr>
                <w:rFonts w:ascii="GHEA Grapalat" w:hAnsi="GHEA Grapalat"/>
                <w:b/>
                <w:sz w:val="20"/>
                <w:szCs w:val="20"/>
                <w:lang w:val="hy-AM"/>
              </w:rPr>
            </w:pPr>
            <w:r w:rsidRPr="000D2D94">
              <w:rPr>
                <w:rFonts w:ascii="GHEA Grapalat" w:hAnsi="GHEA Grapalat"/>
                <w:b/>
                <w:sz w:val="20"/>
                <w:szCs w:val="20"/>
                <w:lang w:val="hy-AM"/>
              </w:rPr>
              <w:t>Քննչակա կոմիտե</w:t>
            </w:r>
          </w:p>
        </w:tc>
        <w:tc>
          <w:tcPr>
            <w:tcW w:w="1213" w:type="dxa"/>
            <w:tcBorders>
              <w:top w:val="single" w:sz="4" w:space="0" w:color="auto"/>
              <w:left w:val="single" w:sz="4" w:space="0" w:color="auto"/>
              <w:bottom w:val="single" w:sz="4" w:space="0" w:color="auto"/>
              <w:right w:val="single" w:sz="4" w:space="0" w:color="auto"/>
            </w:tcBorders>
            <w:hideMark/>
          </w:tcPr>
          <w:p w14:paraId="31B48313" w14:textId="77777777" w:rsidR="006D7074" w:rsidRPr="000D2D94" w:rsidRDefault="006D7074" w:rsidP="001962E2">
            <w:pPr>
              <w:rPr>
                <w:rFonts w:ascii="GHEA Grapalat" w:hAnsi="GHEA Grapalat"/>
                <w:b/>
                <w:sz w:val="20"/>
                <w:szCs w:val="20"/>
                <w:lang w:val="hy-AM"/>
              </w:rPr>
            </w:pPr>
            <w:r w:rsidRPr="000D2D94">
              <w:rPr>
                <w:rFonts w:ascii="GHEA Grapalat" w:hAnsi="GHEA Grapalat"/>
                <w:b/>
                <w:sz w:val="20"/>
                <w:szCs w:val="20"/>
                <w:lang w:val="hy-AM"/>
              </w:rPr>
              <w:t>գործակից</w:t>
            </w:r>
          </w:p>
        </w:tc>
        <w:tc>
          <w:tcPr>
            <w:tcW w:w="2522" w:type="dxa"/>
            <w:tcBorders>
              <w:top w:val="single" w:sz="4" w:space="0" w:color="auto"/>
              <w:left w:val="single" w:sz="4" w:space="0" w:color="auto"/>
              <w:bottom w:val="single" w:sz="4" w:space="0" w:color="auto"/>
              <w:right w:val="single" w:sz="4" w:space="0" w:color="auto"/>
            </w:tcBorders>
            <w:hideMark/>
          </w:tcPr>
          <w:p w14:paraId="7515301D" w14:textId="77777777" w:rsidR="006D7074" w:rsidRPr="000D2D94" w:rsidRDefault="006D7074" w:rsidP="001962E2">
            <w:pPr>
              <w:rPr>
                <w:rFonts w:ascii="GHEA Grapalat" w:hAnsi="GHEA Grapalat"/>
                <w:b/>
                <w:sz w:val="20"/>
                <w:szCs w:val="20"/>
                <w:lang w:val="hy-AM"/>
              </w:rPr>
            </w:pPr>
            <w:r w:rsidRPr="000D2D94">
              <w:rPr>
                <w:rFonts w:ascii="GHEA Grapalat" w:hAnsi="GHEA Grapalat"/>
                <w:b/>
                <w:sz w:val="20"/>
                <w:szCs w:val="20"/>
                <w:lang w:val="hy-AM"/>
              </w:rPr>
              <w:t>Դատախազություն</w:t>
            </w:r>
          </w:p>
        </w:tc>
        <w:tc>
          <w:tcPr>
            <w:tcW w:w="832" w:type="dxa"/>
            <w:tcBorders>
              <w:top w:val="single" w:sz="4" w:space="0" w:color="auto"/>
              <w:left w:val="single" w:sz="4" w:space="0" w:color="auto"/>
              <w:bottom w:val="single" w:sz="4" w:space="0" w:color="auto"/>
              <w:right w:val="single" w:sz="4" w:space="0" w:color="auto"/>
            </w:tcBorders>
            <w:hideMark/>
          </w:tcPr>
          <w:p w14:paraId="48E3BBED" w14:textId="77777777" w:rsidR="006D7074" w:rsidRPr="000D2D94" w:rsidRDefault="006D7074" w:rsidP="001962E2">
            <w:pPr>
              <w:rPr>
                <w:rFonts w:ascii="GHEA Grapalat" w:hAnsi="GHEA Grapalat"/>
                <w:b/>
                <w:sz w:val="20"/>
                <w:szCs w:val="20"/>
                <w:lang w:val="hy-AM"/>
              </w:rPr>
            </w:pPr>
            <w:r w:rsidRPr="000D2D94">
              <w:rPr>
                <w:rFonts w:ascii="GHEA Grapalat" w:hAnsi="GHEA Grapalat"/>
                <w:b/>
                <w:sz w:val="20"/>
                <w:szCs w:val="20"/>
                <w:lang w:val="hy-AM"/>
              </w:rPr>
              <w:t>գործակից</w:t>
            </w:r>
          </w:p>
        </w:tc>
      </w:tr>
      <w:tr w:rsidR="006D7074" w:rsidRPr="000D2D94" w14:paraId="5D52FBDB" w14:textId="77777777" w:rsidTr="001962E2">
        <w:tc>
          <w:tcPr>
            <w:tcW w:w="2350" w:type="dxa"/>
            <w:tcBorders>
              <w:top w:val="single" w:sz="4" w:space="0" w:color="auto"/>
              <w:left w:val="single" w:sz="4" w:space="0" w:color="auto"/>
              <w:bottom w:val="single" w:sz="4" w:space="0" w:color="auto"/>
              <w:right w:val="single" w:sz="4" w:space="0" w:color="auto"/>
            </w:tcBorders>
            <w:hideMark/>
          </w:tcPr>
          <w:p w14:paraId="08DAF6F8" w14:textId="77777777" w:rsidR="006D7074" w:rsidRPr="000D2D94" w:rsidRDefault="006D7074" w:rsidP="001962E2">
            <w:pPr>
              <w:rPr>
                <w:rFonts w:ascii="GHEA Grapalat" w:hAnsi="GHEA Grapalat"/>
                <w:sz w:val="20"/>
                <w:szCs w:val="20"/>
              </w:rPr>
            </w:pPr>
            <w:r w:rsidRPr="000D2D94">
              <w:rPr>
                <w:rFonts w:ascii="GHEA Grapalat" w:hAnsi="GHEA Grapalat"/>
                <w:sz w:val="20"/>
                <w:szCs w:val="20"/>
              </w:rPr>
              <w:t>Հակակոռուպցիոն կոմիտեի վարչության, այդ թվում՝ տարածքային վարչության պետ</w:t>
            </w:r>
          </w:p>
        </w:tc>
        <w:tc>
          <w:tcPr>
            <w:tcW w:w="1213" w:type="dxa"/>
            <w:tcBorders>
              <w:top w:val="single" w:sz="4" w:space="0" w:color="auto"/>
              <w:left w:val="single" w:sz="4" w:space="0" w:color="auto"/>
              <w:bottom w:val="single" w:sz="4" w:space="0" w:color="auto"/>
              <w:right w:val="single" w:sz="4" w:space="0" w:color="auto"/>
            </w:tcBorders>
            <w:hideMark/>
          </w:tcPr>
          <w:p w14:paraId="53413C9E" w14:textId="77777777" w:rsidR="006D7074" w:rsidRPr="000D2D94" w:rsidRDefault="006D7074" w:rsidP="001962E2">
            <w:pPr>
              <w:rPr>
                <w:rFonts w:ascii="GHEA Grapalat" w:hAnsi="GHEA Grapalat"/>
                <w:sz w:val="20"/>
                <w:szCs w:val="20"/>
                <w:lang w:val="hy-AM"/>
              </w:rPr>
            </w:pPr>
            <w:r w:rsidRPr="000D2D94">
              <w:rPr>
                <w:rFonts w:ascii="GHEA Grapalat" w:hAnsi="GHEA Grapalat"/>
                <w:sz w:val="20"/>
                <w:szCs w:val="20"/>
                <w:lang w:val="hy-AM"/>
              </w:rPr>
              <w:t>8</w:t>
            </w:r>
            <w:r w:rsidRPr="000D2D94">
              <w:rPr>
                <w:rFonts w:ascii="MS Mincho" w:eastAsia="MS Mincho" w:hAnsi="MS Mincho" w:cs="MS Mincho" w:hint="eastAsia"/>
                <w:sz w:val="20"/>
                <w:szCs w:val="20"/>
                <w:lang w:val="hy-AM"/>
              </w:rPr>
              <w:t>․</w:t>
            </w:r>
            <w:r w:rsidRPr="000D2D94">
              <w:rPr>
                <w:rFonts w:ascii="GHEA Grapalat" w:hAnsi="GHEA Grapalat"/>
                <w:sz w:val="20"/>
                <w:szCs w:val="20"/>
                <w:lang w:val="hy-AM"/>
              </w:rPr>
              <w:t>00</w:t>
            </w:r>
          </w:p>
        </w:tc>
        <w:tc>
          <w:tcPr>
            <w:tcW w:w="2058" w:type="dxa"/>
            <w:tcBorders>
              <w:top w:val="single" w:sz="4" w:space="0" w:color="auto"/>
              <w:left w:val="single" w:sz="4" w:space="0" w:color="auto"/>
              <w:bottom w:val="single" w:sz="4" w:space="0" w:color="auto"/>
              <w:right w:val="single" w:sz="4" w:space="0" w:color="auto"/>
            </w:tcBorders>
            <w:hideMark/>
          </w:tcPr>
          <w:p w14:paraId="08BF5FE7" w14:textId="77777777" w:rsidR="006D7074" w:rsidRPr="000D2D94" w:rsidRDefault="006D7074" w:rsidP="001962E2">
            <w:pPr>
              <w:rPr>
                <w:rFonts w:ascii="GHEA Grapalat" w:hAnsi="GHEA Grapalat"/>
                <w:sz w:val="20"/>
                <w:szCs w:val="20"/>
                <w:lang w:val="hy-AM"/>
              </w:rPr>
            </w:pPr>
            <w:r w:rsidRPr="000D2D94">
              <w:rPr>
                <w:rFonts w:ascii="GHEA Grapalat" w:hAnsi="GHEA Grapalat"/>
                <w:sz w:val="20"/>
                <w:szCs w:val="20"/>
                <w:lang w:val="hy-AM"/>
              </w:rPr>
              <w:t>Քննչական կոմիտեի կենտրոնական մարմնի գլխավոր վարչության պետ</w:t>
            </w:r>
          </w:p>
        </w:tc>
        <w:tc>
          <w:tcPr>
            <w:tcW w:w="1213" w:type="dxa"/>
            <w:tcBorders>
              <w:top w:val="single" w:sz="4" w:space="0" w:color="auto"/>
              <w:left w:val="single" w:sz="4" w:space="0" w:color="auto"/>
              <w:bottom w:val="single" w:sz="4" w:space="0" w:color="auto"/>
              <w:right w:val="single" w:sz="4" w:space="0" w:color="auto"/>
            </w:tcBorders>
            <w:hideMark/>
          </w:tcPr>
          <w:p w14:paraId="30CEE6FA" w14:textId="77777777" w:rsidR="006D7074" w:rsidRPr="000D2D94" w:rsidRDefault="006D7074" w:rsidP="001962E2">
            <w:pPr>
              <w:rPr>
                <w:rFonts w:ascii="GHEA Grapalat" w:hAnsi="GHEA Grapalat"/>
                <w:sz w:val="20"/>
                <w:szCs w:val="20"/>
                <w:lang w:val="hy-AM"/>
              </w:rPr>
            </w:pPr>
            <w:r w:rsidRPr="000D2D94">
              <w:rPr>
                <w:rFonts w:ascii="GHEA Grapalat" w:hAnsi="GHEA Grapalat"/>
                <w:sz w:val="20"/>
                <w:szCs w:val="20"/>
                <w:lang w:val="hy-AM"/>
              </w:rPr>
              <w:t>8</w:t>
            </w:r>
            <w:r w:rsidRPr="000D2D94">
              <w:rPr>
                <w:rFonts w:ascii="MS Mincho" w:eastAsia="MS Mincho" w:hAnsi="MS Mincho" w:cs="MS Mincho" w:hint="eastAsia"/>
                <w:sz w:val="20"/>
                <w:szCs w:val="20"/>
                <w:lang w:val="hy-AM"/>
              </w:rPr>
              <w:t>․</w:t>
            </w:r>
            <w:r w:rsidRPr="000D2D94">
              <w:rPr>
                <w:rFonts w:ascii="GHEA Grapalat" w:hAnsi="GHEA Grapalat"/>
                <w:sz w:val="20"/>
                <w:szCs w:val="20"/>
                <w:lang w:val="hy-AM"/>
              </w:rPr>
              <w:t>00</w:t>
            </w:r>
          </w:p>
        </w:tc>
        <w:tc>
          <w:tcPr>
            <w:tcW w:w="2522" w:type="dxa"/>
            <w:tcBorders>
              <w:top w:val="single" w:sz="4" w:space="0" w:color="auto"/>
              <w:left w:val="single" w:sz="4" w:space="0" w:color="auto"/>
              <w:bottom w:val="single" w:sz="4" w:space="0" w:color="auto"/>
              <w:right w:val="single" w:sz="4" w:space="0" w:color="auto"/>
            </w:tcBorders>
            <w:hideMark/>
          </w:tcPr>
          <w:p w14:paraId="0C7FD84B" w14:textId="77777777" w:rsidR="006D7074" w:rsidRPr="000D2D94" w:rsidRDefault="006D7074" w:rsidP="001962E2">
            <w:pPr>
              <w:rPr>
                <w:rFonts w:ascii="GHEA Grapalat" w:hAnsi="GHEA Grapalat"/>
                <w:sz w:val="20"/>
                <w:szCs w:val="20"/>
                <w:lang w:val="hy-AM"/>
              </w:rPr>
            </w:pPr>
            <w:r w:rsidRPr="000D2D94">
              <w:rPr>
                <w:rFonts w:ascii="GHEA Grapalat" w:hAnsi="GHEA Grapalat"/>
                <w:sz w:val="20"/>
                <w:szCs w:val="20"/>
                <w:lang w:val="hy-AM"/>
              </w:rPr>
              <w:t>Գլխավոր դատախազության վարչության պետ</w:t>
            </w:r>
          </w:p>
        </w:tc>
        <w:tc>
          <w:tcPr>
            <w:tcW w:w="832" w:type="dxa"/>
            <w:tcBorders>
              <w:top w:val="single" w:sz="4" w:space="0" w:color="auto"/>
              <w:left w:val="single" w:sz="4" w:space="0" w:color="auto"/>
              <w:bottom w:val="single" w:sz="4" w:space="0" w:color="auto"/>
              <w:right w:val="single" w:sz="4" w:space="0" w:color="auto"/>
            </w:tcBorders>
            <w:hideMark/>
          </w:tcPr>
          <w:p w14:paraId="1F997610" w14:textId="77777777" w:rsidR="006D7074" w:rsidRPr="000D2D94" w:rsidRDefault="006D7074" w:rsidP="001962E2">
            <w:pPr>
              <w:rPr>
                <w:rFonts w:ascii="GHEA Grapalat" w:hAnsi="GHEA Grapalat"/>
                <w:sz w:val="20"/>
                <w:szCs w:val="20"/>
                <w:lang w:val="hy-AM"/>
              </w:rPr>
            </w:pPr>
            <w:r w:rsidRPr="000D2D94">
              <w:rPr>
                <w:rFonts w:ascii="GHEA Grapalat" w:hAnsi="GHEA Grapalat"/>
                <w:sz w:val="20"/>
                <w:szCs w:val="20"/>
                <w:lang w:val="hy-AM"/>
              </w:rPr>
              <w:t>9</w:t>
            </w:r>
            <w:r w:rsidRPr="000D2D94">
              <w:rPr>
                <w:rFonts w:ascii="MS Mincho" w:eastAsia="MS Mincho" w:hAnsi="MS Mincho" w:cs="MS Mincho" w:hint="eastAsia"/>
                <w:sz w:val="20"/>
                <w:szCs w:val="20"/>
                <w:lang w:val="hy-AM"/>
              </w:rPr>
              <w:t>․</w:t>
            </w:r>
            <w:r w:rsidRPr="000D2D94">
              <w:rPr>
                <w:rFonts w:ascii="GHEA Grapalat" w:hAnsi="GHEA Grapalat"/>
                <w:sz w:val="20"/>
                <w:szCs w:val="20"/>
                <w:lang w:val="hy-AM"/>
              </w:rPr>
              <w:t>00</w:t>
            </w:r>
          </w:p>
        </w:tc>
      </w:tr>
      <w:tr w:rsidR="006D7074" w:rsidRPr="000D2D94" w14:paraId="7DCA80C8" w14:textId="77777777" w:rsidTr="001962E2">
        <w:tc>
          <w:tcPr>
            <w:tcW w:w="2350" w:type="dxa"/>
            <w:tcBorders>
              <w:top w:val="single" w:sz="4" w:space="0" w:color="auto"/>
              <w:left w:val="single" w:sz="4" w:space="0" w:color="auto"/>
              <w:bottom w:val="single" w:sz="4" w:space="0" w:color="auto"/>
              <w:right w:val="single" w:sz="4" w:space="0" w:color="auto"/>
            </w:tcBorders>
            <w:hideMark/>
          </w:tcPr>
          <w:p w14:paraId="5394FBAA" w14:textId="77777777" w:rsidR="006D7074" w:rsidRPr="000D2D94" w:rsidRDefault="006D7074" w:rsidP="001962E2">
            <w:pPr>
              <w:rPr>
                <w:rFonts w:ascii="GHEA Grapalat" w:hAnsi="GHEA Grapalat"/>
                <w:sz w:val="20"/>
                <w:szCs w:val="20"/>
                <w:lang w:val="hy-AM"/>
              </w:rPr>
            </w:pPr>
            <w:r w:rsidRPr="000D2D94">
              <w:rPr>
                <w:rFonts w:ascii="GHEA Grapalat" w:hAnsi="GHEA Grapalat"/>
                <w:sz w:val="20"/>
                <w:szCs w:val="20"/>
                <w:lang w:val="hy-AM"/>
              </w:rPr>
              <w:t xml:space="preserve">Հակակոռուպցիոն կոմիտեի վարչության, այդ թվում՝ տարածքային վարչության պետի տեղակալ, </w:t>
            </w:r>
            <w:r w:rsidRPr="000D2D94">
              <w:rPr>
                <w:rFonts w:ascii="GHEA Grapalat" w:hAnsi="GHEA Grapalat"/>
                <w:sz w:val="20"/>
                <w:szCs w:val="20"/>
                <w:lang w:val="hy-AM"/>
              </w:rPr>
              <w:lastRenderedPageBreak/>
              <w:t>Հակակոռուպցիոն կոմիտեի հատկապես կարևոր գործերով ավագ քննիչ</w:t>
            </w:r>
          </w:p>
        </w:tc>
        <w:tc>
          <w:tcPr>
            <w:tcW w:w="1213" w:type="dxa"/>
            <w:tcBorders>
              <w:top w:val="single" w:sz="4" w:space="0" w:color="auto"/>
              <w:left w:val="single" w:sz="4" w:space="0" w:color="auto"/>
              <w:bottom w:val="single" w:sz="4" w:space="0" w:color="auto"/>
              <w:right w:val="single" w:sz="4" w:space="0" w:color="auto"/>
            </w:tcBorders>
            <w:hideMark/>
          </w:tcPr>
          <w:p w14:paraId="1587934F" w14:textId="77777777" w:rsidR="006D7074" w:rsidRPr="000D2D94" w:rsidRDefault="006D7074" w:rsidP="001962E2">
            <w:pPr>
              <w:rPr>
                <w:rFonts w:ascii="GHEA Grapalat" w:hAnsi="GHEA Grapalat"/>
                <w:sz w:val="20"/>
                <w:szCs w:val="20"/>
                <w:lang w:val="hy-AM"/>
              </w:rPr>
            </w:pPr>
            <w:r w:rsidRPr="000D2D94">
              <w:rPr>
                <w:rFonts w:ascii="GHEA Grapalat" w:hAnsi="GHEA Grapalat"/>
                <w:sz w:val="20"/>
                <w:szCs w:val="20"/>
                <w:lang w:val="hy-AM"/>
              </w:rPr>
              <w:lastRenderedPageBreak/>
              <w:t>7</w:t>
            </w:r>
            <w:r w:rsidRPr="000D2D94">
              <w:rPr>
                <w:rFonts w:ascii="MS Mincho" w:eastAsia="MS Mincho" w:hAnsi="MS Mincho" w:cs="MS Mincho" w:hint="eastAsia"/>
                <w:sz w:val="20"/>
                <w:szCs w:val="20"/>
                <w:lang w:val="hy-AM"/>
              </w:rPr>
              <w:t>․</w:t>
            </w:r>
            <w:r w:rsidRPr="000D2D94">
              <w:rPr>
                <w:rFonts w:ascii="GHEA Grapalat" w:hAnsi="GHEA Grapalat"/>
                <w:sz w:val="20"/>
                <w:szCs w:val="20"/>
                <w:lang w:val="hy-AM"/>
              </w:rPr>
              <w:t>75</w:t>
            </w:r>
          </w:p>
        </w:tc>
        <w:tc>
          <w:tcPr>
            <w:tcW w:w="2058" w:type="dxa"/>
            <w:tcBorders>
              <w:top w:val="single" w:sz="4" w:space="0" w:color="auto"/>
              <w:left w:val="single" w:sz="4" w:space="0" w:color="auto"/>
              <w:bottom w:val="single" w:sz="4" w:space="0" w:color="auto"/>
              <w:right w:val="single" w:sz="4" w:space="0" w:color="auto"/>
            </w:tcBorders>
            <w:hideMark/>
          </w:tcPr>
          <w:p w14:paraId="0D2AFC6B" w14:textId="77777777" w:rsidR="006D7074" w:rsidRPr="000D2D94" w:rsidRDefault="006D7074" w:rsidP="001962E2">
            <w:pPr>
              <w:rPr>
                <w:rFonts w:ascii="GHEA Grapalat" w:hAnsi="GHEA Grapalat"/>
                <w:sz w:val="20"/>
                <w:szCs w:val="20"/>
                <w:lang w:val="hy-AM"/>
              </w:rPr>
            </w:pPr>
            <w:r w:rsidRPr="000D2D94">
              <w:rPr>
                <w:rFonts w:ascii="GHEA Grapalat" w:hAnsi="GHEA Grapalat"/>
                <w:sz w:val="20"/>
                <w:szCs w:val="20"/>
                <w:lang w:val="hy-AM"/>
              </w:rPr>
              <w:t>քննչական կոմիտեի կենտրոնական մարմնի գլխավոր վարչության պետի տեղակալ</w:t>
            </w:r>
          </w:p>
        </w:tc>
        <w:tc>
          <w:tcPr>
            <w:tcW w:w="1213" w:type="dxa"/>
            <w:tcBorders>
              <w:top w:val="single" w:sz="4" w:space="0" w:color="auto"/>
              <w:left w:val="single" w:sz="4" w:space="0" w:color="auto"/>
              <w:bottom w:val="single" w:sz="4" w:space="0" w:color="auto"/>
              <w:right w:val="single" w:sz="4" w:space="0" w:color="auto"/>
            </w:tcBorders>
            <w:hideMark/>
          </w:tcPr>
          <w:p w14:paraId="4522499F" w14:textId="77777777" w:rsidR="006D7074" w:rsidRPr="000D2D94" w:rsidRDefault="006D7074" w:rsidP="001962E2">
            <w:pPr>
              <w:rPr>
                <w:rFonts w:ascii="GHEA Grapalat" w:hAnsi="GHEA Grapalat"/>
                <w:sz w:val="20"/>
                <w:szCs w:val="20"/>
                <w:lang w:val="hy-AM"/>
              </w:rPr>
            </w:pPr>
            <w:r w:rsidRPr="000D2D94">
              <w:rPr>
                <w:rFonts w:ascii="GHEA Grapalat" w:hAnsi="GHEA Grapalat"/>
                <w:sz w:val="20"/>
                <w:szCs w:val="20"/>
                <w:lang w:val="hy-AM"/>
              </w:rPr>
              <w:t>7</w:t>
            </w:r>
            <w:r w:rsidRPr="000D2D94">
              <w:rPr>
                <w:rFonts w:ascii="MS Mincho" w:eastAsia="MS Mincho" w:hAnsi="MS Mincho" w:cs="MS Mincho" w:hint="eastAsia"/>
                <w:sz w:val="20"/>
                <w:szCs w:val="20"/>
                <w:lang w:val="hy-AM"/>
              </w:rPr>
              <w:t>․</w:t>
            </w:r>
            <w:r w:rsidRPr="000D2D94">
              <w:rPr>
                <w:rFonts w:ascii="GHEA Grapalat" w:hAnsi="GHEA Grapalat"/>
                <w:sz w:val="20"/>
                <w:szCs w:val="20"/>
                <w:lang w:val="hy-AM"/>
              </w:rPr>
              <w:t>00</w:t>
            </w:r>
          </w:p>
        </w:tc>
        <w:tc>
          <w:tcPr>
            <w:tcW w:w="2522" w:type="dxa"/>
            <w:tcBorders>
              <w:top w:val="single" w:sz="4" w:space="0" w:color="auto"/>
              <w:left w:val="single" w:sz="4" w:space="0" w:color="auto"/>
              <w:bottom w:val="single" w:sz="4" w:space="0" w:color="auto"/>
              <w:right w:val="single" w:sz="4" w:space="0" w:color="auto"/>
            </w:tcBorders>
            <w:hideMark/>
          </w:tcPr>
          <w:p w14:paraId="4F6F2DCE" w14:textId="77777777" w:rsidR="006D7074" w:rsidRPr="000D2D94" w:rsidRDefault="006D7074" w:rsidP="001962E2">
            <w:pPr>
              <w:rPr>
                <w:rFonts w:ascii="GHEA Grapalat" w:hAnsi="GHEA Grapalat"/>
                <w:sz w:val="20"/>
                <w:szCs w:val="20"/>
                <w:lang w:val="hy-AM"/>
              </w:rPr>
            </w:pPr>
            <w:r w:rsidRPr="000D2D94">
              <w:rPr>
                <w:rFonts w:ascii="GHEA Grapalat" w:hAnsi="GHEA Grapalat"/>
                <w:sz w:val="20"/>
                <w:szCs w:val="20"/>
                <w:lang w:val="hy-AM"/>
              </w:rPr>
              <w:t>Գլխավոր դատախազության վարչության պետի տեղակալ</w:t>
            </w:r>
          </w:p>
        </w:tc>
        <w:tc>
          <w:tcPr>
            <w:tcW w:w="832" w:type="dxa"/>
            <w:tcBorders>
              <w:top w:val="single" w:sz="4" w:space="0" w:color="auto"/>
              <w:left w:val="single" w:sz="4" w:space="0" w:color="auto"/>
              <w:bottom w:val="single" w:sz="4" w:space="0" w:color="auto"/>
              <w:right w:val="single" w:sz="4" w:space="0" w:color="auto"/>
            </w:tcBorders>
            <w:hideMark/>
          </w:tcPr>
          <w:p w14:paraId="773D17E4" w14:textId="77777777" w:rsidR="006D7074" w:rsidRPr="000D2D94" w:rsidRDefault="006D7074" w:rsidP="001962E2">
            <w:pPr>
              <w:rPr>
                <w:rFonts w:ascii="GHEA Grapalat" w:hAnsi="GHEA Grapalat"/>
                <w:sz w:val="20"/>
                <w:szCs w:val="20"/>
                <w:lang w:val="hy-AM"/>
              </w:rPr>
            </w:pPr>
            <w:r w:rsidRPr="000D2D94">
              <w:rPr>
                <w:rFonts w:ascii="GHEA Grapalat" w:hAnsi="GHEA Grapalat"/>
                <w:sz w:val="20"/>
                <w:szCs w:val="20"/>
                <w:lang w:val="hy-AM"/>
              </w:rPr>
              <w:t>7</w:t>
            </w:r>
            <w:r w:rsidRPr="000D2D94">
              <w:rPr>
                <w:rFonts w:ascii="MS Mincho" w:eastAsia="MS Mincho" w:hAnsi="MS Mincho" w:cs="MS Mincho" w:hint="eastAsia"/>
                <w:sz w:val="20"/>
                <w:szCs w:val="20"/>
                <w:lang w:val="hy-AM"/>
              </w:rPr>
              <w:t>․</w:t>
            </w:r>
            <w:r w:rsidRPr="000D2D94">
              <w:rPr>
                <w:rFonts w:ascii="GHEA Grapalat" w:hAnsi="GHEA Grapalat"/>
                <w:sz w:val="20"/>
                <w:szCs w:val="20"/>
                <w:lang w:val="hy-AM"/>
              </w:rPr>
              <w:t>25</w:t>
            </w:r>
          </w:p>
        </w:tc>
      </w:tr>
      <w:tr w:rsidR="006D7074" w:rsidRPr="000D2D94" w14:paraId="34211E53" w14:textId="77777777" w:rsidTr="001962E2">
        <w:tc>
          <w:tcPr>
            <w:tcW w:w="2350" w:type="dxa"/>
            <w:tcBorders>
              <w:top w:val="single" w:sz="4" w:space="0" w:color="auto"/>
              <w:left w:val="single" w:sz="4" w:space="0" w:color="auto"/>
              <w:bottom w:val="single" w:sz="4" w:space="0" w:color="auto"/>
              <w:right w:val="single" w:sz="4" w:space="0" w:color="auto"/>
            </w:tcBorders>
            <w:hideMark/>
          </w:tcPr>
          <w:p w14:paraId="5CBB7BB4" w14:textId="77777777" w:rsidR="006D7074" w:rsidRPr="000D2D94" w:rsidRDefault="006D7074" w:rsidP="001962E2">
            <w:pPr>
              <w:rPr>
                <w:rFonts w:ascii="GHEA Grapalat" w:hAnsi="GHEA Grapalat"/>
                <w:sz w:val="20"/>
                <w:szCs w:val="20"/>
                <w:lang w:val="hy-AM"/>
              </w:rPr>
            </w:pPr>
            <w:r w:rsidRPr="000D2D94">
              <w:rPr>
                <w:rFonts w:ascii="GHEA Grapalat" w:hAnsi="GHEA Grapalat"/>
                <w:sz w:val="20"/>
                <w:szCs w:val="20"/>
                <w:lang w:val="hy-AM"/>
              </w:rPr>
              <w:lastRenderedPageBreak/>
              <w:t>Հակակոռուպցիոն կոմիտեի հատկապես կարևոր գործերով քննիչ, հակակոռուպցիոն կոմիտեի բաժնի պետ</w:t>
            </w:r>
          </w:p>
        </w:tc>
        <w:tc>
          <w:tcPr>
            <w:tcW w:w="1213" w:type="dxa"/>
            <w:tcBorders>
              <w:top w:val="single" w:sz="4" w:space="0" w:color="auto"/>
              <w:left w:val="single" w:sz="4" w:space="0" w:color="auto"/>
              <w:bottom w:val="single" w:sz="4" w:space="0" w:color="auto"/>
              <w:right w:val="single" w:sz="4" w:space="0" w:color="auto"/>
            </w:tcBorders>
            <w:hideMark/>
          </w:tcPr>
          <w:p w14:paraId="1F859CC2" w14:textId="77777777" w:rsidR="006D7074" w:rsidRPr="000D2D94" w:rsidRDefault="006D7074" w:rsidP="001962E2">
            <w:pPr>
              <w:rPr>
                <w:rFonts w:ascii="GHEA Grapalat" w:hAnsi="GHEA Grapalat"/>
                <w:sz w:val="20"/>
                <w:szCs w:val="20"/>
                <w:lang w:val="hy-AM"/>
              </w:rPr>
            </w:pPr>
            <w:r w:rsidRPr="000D2D94">
              <w:rPr>
                <w:rFonts w:ascii="GHEA Grapalat" w:hAnsi="GHEA Grapalat"/>
                <w:sz w:val="20"/>
                <w:szCs w:val="20"/>
                <w:lang w:val="hy-AM"/>
              </w:rPr>
              <w:t>7</w:t>
            </w:r>
            <w:r w:rsidRPr="000D2D94">
              <w:rPr>
                <w:rFonts w:ascii="MS Mincho" w:eastAsia="MS Mincho" w:hAnsi="MS Mincho" w:cs="MS Mincho" w:hint="eastAsia"/>
                <w:sz w:val="20"/>
                <w:szCs w:val="20"/>
                <w:lang w:val="hy-AM"/>
              </w:rPr>
              <w:t>․</w:t>
            </w:r>
            <w:r w:rsidRPr="000D2D94">
              <w:rPr>
                <w:rFonts w:ascii="GHEA Grapalat" w:hAnsi="GHEA Grapalat"/>
                <w:sz w:val="20"/>
                <w:szCs w:val="20"/>
                <w:lang w:val="hy-AM"/>
              </w:rPr>
              <w:t>50</w:t>
            </w:r>
          </w:p>
        </w:tc>
        <w:tc>
          <w:tcPr>
            <w:tcW w:w="2058" w:type="dxa"/>
            <w:tcBorders>
              <w:top w:val="single" w:sz="4" w:space="0" w:color="auto"/>
              <w:left w:val="single" w:sz="4" w:space="0" w:color="auto"/>
              <w:bottom w:val="single" w:sz="4" w:space="0" w:color="auto"/>
              <w:right w:val="single" w:sz="4" w:space="0" w:color="auto"/>
            </w:tcBorders>
            <w:hideMark/>
          </w:tcPr>
          <w:p w14:paraId="63DB7552" w14:textId="77777777" w:rsidR="006D7074" w:rsidRPr="000D2D94" w:rsidRDefault="006D7074" w:rsidP="001962E2">
            <w:pPr>
              <w:rPr>
                <w:rFonts w:ascii="GHEA Grapalat" w:hAnsi="GHEA Grapalat"/>
                <w:sz w:val="20"/>
                <w:szCs w:val="20"/>
                <w:lang w:val="hy-AM"/>
              </w:rPr>
            </w:pPr>
            <w:r w:rsidRPr="000D2D94">
              <w:rPr>
                <w:rFonts w:ascii="GHEA Grapalat" w:hAnsi="GHEA Grapalat"/>
                <w:sz w:val="20"/>
                <w:szCs w:val="20"/>
                <w:lang w:val="hy-AM"/>
              </w:rPr>
              <w:t>Քննչական կոմիտեի կենտրոնական մարմնի բաժնի պետ</w:t>
            </w:r>
          </w:p>
        </w:tc>
        <w:tc>
          <w:tcPr>
            <w:tcW w:w="1213" w:type="dxa"/>
            <w:tcBorders>
              <w:top w:val="single" w:sz="4" w:space="0" w:color="auto"/>
              <w:left w:val="single" w:sz="4" w:space="0" w:color="auto"/>
              <w:bottom w:val="single" w:sz="4" w:space="0" w:color="auto"/>
              <w:right w:val="single" w:sz="4" w:space="0" w:color="auto"/>
            </w:tcBorders>
            <w:hideMark/>
          </w:tcPr>
          <w:p w14:paraId="7530C97D" w14:textId="77777777" w:rsidR="006D7074" w:rsidRPr="000D2D94" w:rsidRDefault="006D7074" w:rsidP="001962E2">
            <w:pPr>
              <w:rPr>
                <w:rFonts w:ascii="GHEA Grapalat" w:hAnsi="GHEA Grapalat"/>
                <w:sz w:val="20"/>
                <w:szCs w:val="20"/>
                <w:lang w:val="hy-AM"/>
              </w:rPr>
            </w:pPr>
            <w:r w:rsidRPr="000D2D94">
              <w:rPr>
                <w:rFonts w:ascii="GHEA Grapalat" w:hAnsi="GHEA Grapalat"/>
                <w:sz w:val="20"/>
                <w:szCs w:val="20"/>
                <w:lang w:val="hy-AM"/>
              </w:rPr>
              <w:t>6</w:t>
            </w:r>
            <w:r w:rsidRPr="000D2D94">
              <w:rPr>
                <w:rFonts w:ascii="MS Mincho" w:eastAsia="MS Mincho" w:hAnsi="MS Mincho" w:cs="MS Mincho" w:hint="eastAsia"/>
                <w:sz w:val="20"/>
                <w:szCs w:val="20"/>
                <w:lang w:val="hy-AM"/>
              </w:rPr>
              <w:t>․</w:t>
            </w:r>
            <w:r w:rsidRPr="000D2D94">
              <w:rPr>
                <w:rFonts w:ascii="GHEA Grapalat" w:hAnsi="GHEA Grapalat"/>
                <w:sz w:val="20"/>
                <w:szCs w:val="20"/>
                <w:lang w:val="hy-AM"/>
              </w:rPr>
              <w:t>75</w:t>
            </w:r>
          </w:p>
        </w:tc>
        <w:tc>
          <w:tcPr>
            <w:tcW w:w="2522" w:type="dxa"/>
            <w:tcBorders>
              <w:top w:val="single" w:sz="4" w:space="0" w:color="auto"/>
              <w:left w:val="single" w:sz="4" w:space="0" w:color="auto"/>
              <w:bottom w:val="single" w:sz="4" w:space="0" w:color="auto"/>
              <w:right w:val="single" w:sz="4" w:space="0" w:color="auto"/>
            </w:tcBorders>
            <w:hideMark/>
          </w:tcPr>
          <w:p w14:paraId="6BAEC688" w14:textId="77777777" w:rsidR="006D7074" w:rsidRPr="000D2D94" w:rsidRDefault="006D7074" w:rsidP="001962E2">
            <w:pPr>
              <w:rPr>
                <w:rFonts w:ascii="GHEA Grapalat" w:hAnsi="GHEA Grapalat"/>
                <w:sz w:val="20"/>
                <w:szCs w:val="20"/>
                <w:lang w:val="hy-AM"/>
              </w:rPr>
            </w:pPr>
            <w:r w:rsidRPr="000D2D94">
              <w:rPr>
                <w:rFonts w:ascii="GHEA Grapalat" w:hAnsi="GHEA Grapalat"/>
                <w:sz w:val="20"/>
                <w:szCs w:val="20"/>
                <w:lang w:val="hy-AM"/>
              </w:rPr>
              <w:t>Գլխավոր դատախազության բաժնի պետ, Գլխավոր դատախազության վարչության, ինչպես նաև բաժնի ավագ դատախազ</w:t>
            </w:r>
          </w:p>
        </w:tc>
        <w:tc>
          <w:tcPr>
            <w:tcW w:w="832" w:type="dxa"/>
            <w:tcBorders>
              <w:top w:val="single" w:sz="4" w:space="0" w:color="auto"/>
              <w:left w:val="single" w:sz="4" w:space="0" w:color="auto"/>
              <w:bottom w:val="single" w:sz="4" w:space="0" w:color="auto"/>
              <w:right w:val="single" w:sz="4" w:space="0" w:color="auto"/>
            </w:tcBorders>
            <w:hideMark/>
          </w:tcPr>
          <w:p w14:paraId="4E9EFFE6" w14:textId="77777777" w:rsidR="006D7074" w:rsidRPr="000D2D94" w:rsidRDefault="006D7074" w:rsidP="001962E2">
            <w:pPr>
              <w:rPr>
                <w:rFonts w:ascii="GHEA Grapalat" w:hAnsi="GHEA Grapalat"/>
                <w:sz w:val="20"/>
                <w:szCs w:val="20"/>
                <w:lang w:val="hy-AM"/>
              </w:rPr>
            </w:pPr>
            <w:r w:rsidRPr="000D2D94">
              <w:rPr>
                <w:rFonts w:ascii="GHEA Grapalat" w:hAnsi="GHEA Grapalat"/>
                <w:sz w:val="20"/>
                <w:szCs w:val="20"/>
                <w:lang w:val="hy-AM"/>
              </w:rPr>
              <w:t>7</w:t>
            </w:r>
            <w:r w:rsidRPr="000D2D94">
              <w:rPr>
                <w:rFonts w:ascii="MS Mincho" w:eastAsia="MS Mincho" w:hAnsi="MS Mincho" w:cs="MS Mincho" w:hint="eastAsia"/>
                <w:sz w:val="20"/>
                <w:szCs w:val="20"/>
                <w:lang w:val="hy-AM"/>
              </w:rPr>
              <w:t>․</w:t>
            </w:r>
            <w:r w:rsidRPr="000D2D94">
              <w:rPr>
                <w:rFonts w:ascii="GHEA Grapalat" w:hAnsi="GHEA Grapalat"/>
                <w:sz w:val="20"/>
                <w:szCs w:val="20"/>
                <w:lang w:val="hy-AM"/>
              </w:rPr>
              <w:t>50,</w:t>
            </w:r>
          </w:p>
          <w:p w14:paraId="2B032EA4" w14:textId="44CBEE06" w:rsidR="006D7074" w:rsidRPr="000D2D94" w:rsidRDefault="006D7074" w:rsidP="001962E2">
            <w:pPr>
              <w:rPr>
                <w:rFonts w:ascii="GHEA Grapalat" w:hAnsi="GHEA Grapalat"/>
                <w:sz w:val="20"/>
                <w:szCs w:val="20"/>
                <w:lang w:val="hy-AM"/>
              </w:rPr>
            </w:pPr>
            <w:r w:rsidRPr="000D2D94">
              <w:rPr>
                <w:rFonts w:ascii="GHEA Grapalat" w:hAnsi="GHEA Grapalat"/>
                <w:sz w:val="20"/>
                <w:szCs w:val="20"/>
                <w:lang w:val="hy-AM"/>
              </w:rPr>
              <w:t>7</w:t>
            </w:r>
            <w:r w:rsidRPr="000D2D94">
              <w:rPr>
                <w:rFonts w:ascii="MS Mincho" w:eastAsia="MS Mincho" w:hAnsi="MS Mincho" w:cs="MS Mincho" w:hint="eastAsia"/>
                <w:sz w:val="20"/>
                <w:szCs w:val="20"/>
                <w:lang w:val="hy-AM"/>
              </w:rPr>
              <w:t>․</w:t>
            </w:r>
            <w:r w:rsidRPr="000D2D94">
              <w:rPr>
                <w:rFonts w:ascii="GHEA Grapalat" w:hAnsi="GHEA Grapalat"/>
                <w:sz w:val="20"/>
                <w:szCs w:val="20"/>
                <w:lang w:val="hy-AM"/>
              </w:rPr>
              <w:t>00</w:t>
            </w:r>
          </w:p>
        </w:tc>
      </w:tr>
      <w:tr w:rsidR="006D7074" w:rsidRPr="000D2D94" w14:paraId="4CD952FC" w14:textId="77777777" w:rsidTr="001962E2">
        <w:tc>
          <w:tcPr>
            <w:tcW w:w="2350" w:type="dxa"/>
            <w:tcBorders>
              <w:top w:val="single" w:sz="4" w:space="0" w:color="auto"/>
              <w:left w:val="single" w:sz="4" w:space="0" w:color="auto"/>
              <w:bottom w:val="single" w:sz="4" w:space="0" w:color="auto"/>
              <w:right w:val="single" w:sz="4" w:space="0" w:color="auto"/>
            </w:tcBorders>
            <w:hideMark/>
          </w:tcPr>
          <w:p w14:paraId="75951A56" w14:textId="77777777" w:rsidR="006D7074" w:rsidRPr="000D2D94" w:rsidRDefault="006D7074" w:rsidP="001962E2">
            <w:pPr>
              <w:rPr>
                <w:rFonts w:ascii="GHEA Grapalat" w:hAnsi="GHEA Grapalat"/>
                <w:sz w:val="20"/>
                <w:szCs w:val="20"/>
                <w:lang w:val="hy-AM"/>
              </w:rPr>
            </w:pPr>
            <w:r w:rsidRPr="000D2D94">
              <w:rPr>
                <w:rFonts w:ascii="GHEA Grapalat" w:hAnsi="GHEA Grapalat"/>
                <w:sz w:val="20"/>
                <w:szCs w:val="20"/>
                <w:lang w:val="hy-AM"/>
              </w:rPr>
              <w:t>Հակակոռուպցիոն կոմիտեի բաժնի պետի տեղակալ, Հակակոռուպցիոն կոմիտեի ավագ քննիչ</w:t>
            </w:r>
          </w:p>
        </w:tc>
        <w:tc>
          <w:tcPr>
            <w:tcW w:w="1213" w:type="dxa"/>
            <w:tcBorders>
              <w:top w:val="single" w:sz="4" w:space="0" w:color="auto"/>
              <w:left w:val="single" w:sz="4" w:space="0" w:color="auto"/>
              <w:bottom w:val="single" w:sz="4" w:space="0" w:color="auto"/>
              <w:right w:val="single" w:sz="4" w:space="0" w:color="auto"/>
            </w:tcBorders>
            <w:hideMark/>
          </w:tcPr>
          <w:p w14:paraId="74203A51" w14:textId="77777777" w:rsidR="006D7074" w:rsidRPr="000D2D94" w:rsidRDefault="006D7074" w:rsidP="001962E2">
            <w:pPr>
              <w:rPr>
                <w:rFonts w:ascii="GHEA Grapalat" w:hAnsi="GHEA Grapalat"/>
                <w:sz w:val="20"/>
                <w:szCs w:val="20"/>
                <w:lang w:val="hy-AM"/>
              </w:rPr>
            </w:pPr>
            <w:r w:rsidRPr="000D2D94">
              <w:rPr>
                <w:rFonts w:ascii="GHEA Grapalat" w:hAnsi="GHEA Grapalat"/>
                <w:sz w:val="20"/>
                <w:szCs w:val="20"/>
                <w:lang w:val="hy-AM"/>
              </w:rPr>
              <w:t>7</w:t>
            </w:r>
            <w:r w:rsidRPr="000D2D94">
              <w:rPr>
                <w:rFonts w:ascii="MS Mincho" w:eastAsia="MS Mincho" w:hAnsi="MS Mincho" w:cs="MS Mincho" w:hint="eastAsia"/>
                <w:sz w:val="20"/>
                <w:szCs w:val="20"/>
                <w:lang w:val="hy-AM"/>
              </w:rPr>
              <w:t>․</w:t>
            </w:r>
            <w:r w:rsidRPr="000D2D94">
              <w:rPr>
                <w:rFonts w:ascii="GHEA Grapalat" w:hAnsi="GHEA Grapalat"/>
                <w:sz w:val="20"/>
                <w:szCs w:val="20"/>
                <w:lang w:val="hy-AM"/>
              </w:rPr>
              <w:t>25</w:t>
            </w:r>
          </w:p>
        </w:tc>
        <w:tc>
          <w:tcPr>
            <w:tcW w:w="2058" w:type="dxa"/>
            <w:tcBorders>
              <w:top w:val="single" w:sz="4" w:space="0" w:color="auto"/>
              <w:left w:val="single" w:sz="4" w:space="0" w:color="auto"/>
              <w:bottom w:val="single" w:sz="4" w:space="0" w:color="auto"/>
              <w:right w:val="single" w:sz="4" w:space="0" w:color="auto"/>
            </w:tcBorders>
            <w:hideMark/>
          </w:tcPr>
          <w:p w14:paraId="136A36FB" w14:textId="77777777" w:rsidR="006D7074" w:rsidRPr="000D2D94" w:rsidRDefault="006D7074" w:rsidP="001962E2">
            <w:pPr>
              <w:rPr>
                <w:rFonts w:ascii="GHEA Grapalat" w:hAnsi="GHEA Grapalat"/>
                <w:sz w:val="20"/>
                <w:szCs w:val="20"/>
                <w:lang w:val="hy-AM"/>
              </w:rPr>
            </w:pPr>
            <w:r w:rsidRPr="000D2D94">
              <w:rPr>
                <w:rFonts w:ascii="GHEA Grapalat" w:hAnsi="GHEA Grapalat"/>
                <w:sz w:val="20"/>
                <w:szCs w:val="20"/>
                <w:lang w:val="hy-AM"/>
              </w:rPr>
              <w:t>Քննչական կոմիտեի կենտրոնական մարմնի բաժնի պետի տեղակալ</w:t>
            </w:r>
          </w:p>
        </w:tc>
        <w:tc>
          <w:tcPr>
            <w:tcW w:w="1213" w:type="dxa"/>
            <w:tcBorders>
              <w:top w:val="single" w:sz="4" w:space="0" w:color="auto"/>
              <w:left w:val="single" w:sz="4" w:space="0" w:color="auto"/>
              <w:bottom w:val="single" w:sz="4" w:space="0" w:color="auto"/>
              <w:right w:val="single" w:sz="4" w:space="0" w:color="auto"/>
            </w:tcBorders>
            <w:hideMark/>
          </w:tcPr>
          <w:p w14:paraId="6CCBF0E8" w14:textId="77777777" w:rsidR="006D7074" w:rsidRPr="000D2D94" w:rsidRDefault="006D7074" w:rsidP="001962E2">
            <w:pPr>
              <w:rPr>
                <w:rFonts w:ascii="GHEA Grapalat" w:hAnsi="GHEA Grapalat"/>
                <w:sz w:val="20"/>
                <w:szCs w:val="20"/>
                <w:lang w:val="hy-AM"/>
              </w:rPr>
            </w:pPr>
            <w:r w:rsidRPr="000D2D94">
              <w:rPr>
                <w:rFonts w:ascii="GHEA Grapalat" w:hAnsi="GHEA Grapalat"/>
                <w:sz w:val="20"/>
                <w:szCs w:val="20"/>
                <w:lang w:val="hy-AM"/>
              </w:rPr>
              <w:t>6</w:t>
            </w:r>
            <w:r w:rsidRPr="000D2D94">
              <w:rPr>
                <w:rFonts w:ascii="MS Mincho" w:eastAsia="MS Mincho" w:hAnsi="MS Mincho" w:cs="MS Mincho" w:hint="eastAsia"/>
                <w:sz w:val="20"/>
                <w:szCs w:val="20"/>
                <w:lang w:val="hy-AM"/>
              </w:rPr>
              <w:t>․</w:t>
            </w:r>
            <w:r w:rsidRPr="000D2D94">
              <w:rPr>
                <w:rFonts w:ascii="GHEA Grapalat" w:hAnsi="GHEA Grapalat"/>
                <w:sz w:val="20"/>
                <w:szCs w:val="20"/>
                <w:lang w:val="hy-AM"/>
              </w:rPr>
              <w:t>50</w:t>
            </w:r>
          </w:p>
        </w:tc>
        <w:tc>
          <w:tcPr>
            <w:tcW w:w="2522" w:type="dxa"/>
            <w:tcBorders>
              <w:top w:val="single" w:sz="4" w:space="0" w:color="auto"/>
              <w:left w:val="single" w:sz="4" w:space="0" w:color="auto"/>
              <w:bottom w:val="single" w:sz="4" w:space="0" w:color="auto"/>
              <w:right w:val="single" w:sz="4" w:space="0" w:color="auto"/>
            </w:tcBorders>
            <w:hideMark/>
          </w:tcPr>
          <w:p w14:paraId="66E5D72F" w14:textId="77777777" w:rsidR="006D7074" w:rsidRPr="000D2D94" w:rsidRDefault="006D7074" w:rsidP="001962E2">
            <w:pPr>
              <w:rPr>
                <w:rFonts w:ascii="GHEA Grapalat" w:hAnsi="GHEA Grapalat"/>
                <w:sz w:val="20"/>
                <w:szCs w:val="20"/>
                <w:lang w:val="hy-AM"/>
              </w:rPr>
            </w:pPr>
            <w:r w:rsidRPr="000D2D94">
              <w:rPr>
                <w:rFonts w:ascii="GHEA Grapalat" w:hAnsi="GHEA Grapalat"/>
                <w:sz w:val="20"/>
                <w:szCs w:val="20"/>
                <w:lang w:val="hy-AM"/>
              </w:rPr>
              <w:t>Գլխավոր դատախազության վարչության պետ</w:t>
            </w:r>
          </w:p>
        </w:tc>
        <w:tc>
          <w:tcPr>
            <w:tcW w:w="832" w:type="dxa"/>
            <w:tcBorders>
              <w:top w:val="single" w:sz="4" w:space="0" w:color="auto"/>
              <w:left w:val="single" w:sz="4" w:space="0" w:color="auto"/>
              <w:bottom w:val="single" w:sz="4" w:space="0" w:color="auto"/>
              <w:right w:val="single" w:sz="4" w:space="0" w:color="auto"/>
            </w:tcBorders>
            <w:hideMark/>
          </w:tcPr>
          <w:p w14:paraId="1A7D1D4A" w14:textId="77777777" w:rsidR="006D7074" w:rsidRPr="000D2D94" w:rsidRDefault="006D7074" w:rsidP="001962E2">
            <w:pPr>
              <w:rPr>
                <w:rFonts w:ascii="GHEA Grapalat" w:hAnsi="GHEA Grapalat"/>
                <w:sz w:val="20"/>
                <w:szCs w:val="20"/>
                <w:lang w:val="hy-AM"/>
              </w:rPr>
            </w:pPr>
            <w:r w:rsidRPr="000D2D94">
              <w:rPr>
                <w:rFonts w:ascii="GHEA Grapalat" w:hAnsi="GHEA Grapalat"/>
                <w:sz w:val="20"/>
                <w:szCs w:val="20"/>
                <w:lang w:val="hy-AM"/>
              </w:rPr>
              <w:t>7</w:t>
            </w:r>
            <w:r w:rsidRPr="000D2D94">
              <w:rPr>
                <w:rFonts w:ascii="MS Mincho" w:eastAsia="MS Mincho" w:hAnsi="MS Mincho" w:cs="MS Mincho" w:hint="eastAsia"/>
                <w:sz w:val="20"/>
                <w:szCs w:val="20"/>
                <w:lang w:val="hy-AM"/>
              </w:rPr>
              <w:t>․</w:t>
            </w:r>
            <w:r w:rsidRPr="000D2D94">
              <w:rPr>
                <w:rFonts w:ascii="GHEA Grapalat" w:hAnsi="GHEA Grapalat"/>
                <w:sz w:val="20"/>
                <w:szCs w:val="20"/>
                <w:lang w:val="hy-AM"/>
              </w:rPr>
              <w:t>50</w:t>
            </w:r>
          </w:p>
        </w:tc>
      </w:tr>
      <w:tr w:rsidR="006D7074" w:rsidRPr="000D2D94" w14:paraId="2E7B578B" w14:textId="77777777" w:rsidTr="001962E2">
        <w:tc>
          <w:tcPr>
            <w:tcW w:w="2350" w:type="dxa"/>
            <w:tcBorders>
              <w:top w:val="single" w:sz="4" w:space="0" w:color="auto"/>
              <w:left w:val="single" w:sz="4" w:space="0" w:color="auto"/>
              <w:bottom w:val="single" w:sz="4" w:space="0" w:color="auto"/>
              <w:right w:val="single" w:sz="4" w:space="0" w:color="auto"/>
            </w:tcBorders>
            <w:hideMark/>
          </w:tcPr>
          <w:p w14:paraId="485162BD" w14:textId="77777777" w:rsidR="006D7074" w:rsidRPr="000D2D94" w:rsidRDefault="006D7074" w:rsidP="001962E2">
            <w:pPr>
              <w:rPr>
                <w:rFonts w:ascii="GHEA Grapalat" w:hAnsi="GHEA Grapalat"/>
                <w:sz w:val="20"/>
                <w:szCs w:val="20"/>
              </w:rPr>
            </w:pPr>
            <w:r w:rsidRPr="000D2D94">
              <w:rPr>
                <w:rFonts w:ascii="GHEA Grapalat" w:hAnsi="GHEA Grapalat"/>
                <w:sz w:val="20"/>
                <w:szCs w:val="20"/>
              </w:rPr>
              <w:t>Հակակոռուպցիոն կոմիտեի քննիչ</w:t>
            </w:r>
          </w:p>
        </w:tc>
        <w:tc>
          <w:tcPr>
            <w:tcW w:w="1213" w:type="dxa"/>
            <w:tcBorders>
              <w:top w:val="single" w:sz="4" w:space="0" w:color="auto"/>
              <w:left w:val="single" w:sz="4" w:space="0" w:color="auto"/>
              <w:bottom w:val="single" w:sz="4" w:space="0" w:color="auto"/>
              <w:right w:val="single" w:sz="4" w:space="0" w:color="auto"/>
            </w:tcBorders>
            <w:hideMark/>
          </w:tcPr>
          <w:p w14:paraId="7545DAA7" w14:textId="77777777" w:rsidR="006D7074" w:rsidRPr="000D2D94" w:rsidRDefault="006D7074" w:rsidP="001962E2">
            <w:pPr>
              <w:rPr>
                <w:rFonts w:ascii="GHEA Grapalat" w:hAnsi="GHEA Grapalat"/>
                <w:sz w:val="20"/>
                <w:szCs w:val="20"/>
                <w:lang w:val="hy-AM"/>
              </w:rPr>
            </w:pPr>
            <w:r w:rsidRPr="000D2D94">
              <w:rPr>
                <w:rFonts w:ascii="GHEA Grapalat" w:hAnsi="GHEA Grapalat"/>
                <w:sz w:val="20"/>
                <w:szCs w:val="20"/>
                <w:lang w:val="hy-AM"/>
              </w:rPr>
              <w:t>7</w:t>
            </w:r>
            <w:r w:rsidRPr="000D2D94">
              <w:rPr>
                <w:rFonts w:ascii="MS Mincho" w:eastAsia="MS Mincho" w:hAnsi="MS Mincho" w:cs="MS Mincho" w:hint="eastAsia"/>
                <w:sz w:val="20"/>
                <w:szCs w:val="20"/>
                <w:lang w:val="hy-AM"/>
              </w:rPr>
              <w:t>․</w:t>
            </w:r>
            <w:r w:rsidRPr="000D2D94">
              <w:rPr>
                <w:rFonts w:ascii="GHEA Grapalat" w:hAnsi="GHEA Grapalat"/>
                <w:sz w:val="20"/>
                <w:szCs w:val="20"/>
                <w:lang w:val="hy-AM"/>
              </w:rPr>
              <w:t>00</w:t>
            </w:r>
          </w:p>
        </w:tc>
        <w:tc>
          <w:tcPr>
            <w:tcW w:w="2058" w:type="dxa"/>
            <w:tcBorders>
              <w:top w:val="single" w:sz="4" w:space="0" w:color="auto"/>
              <w:left w:val="single" w:sz="4" w:space="0" w:color="auto"/>
              <w:bottom w:val="single" w:sz="4" w:space="0" w:color="auto"/>
              <w:right w:val="single" w:sz="4" w:space="0" w:color="auto"/>
            </w:tcBorders>
          </w:tcPr>
          <w:p w14:paraId="13E22B63" w14:textId="77777777" w:rsidR="006D7074" w:rsidRPr="000D2D94" w:rsidRDefault="006D7074" w:rsidP="001962E2">
            <w:pPr>
              <w:rPr>
                <w:rFonts w:ascii="GHEA Grapalat" w:hAnsi="GHEA Grapalat"/>
                <w:sz w:val="20"/>
                <w:szCs w:val="20"/>
              </w:rPr>
            </w:pPr>
          </w:p>
        </w:tc>
        <w:tc>
          <w:tcPr>
            <w:tcW w:w="1213" w:type="dxa"/>
            <w:tcBorders>
              <w:top w:val="single" w:sz="4" w:space="0" w:color="auto"/>
              <w:left w:val="single" w:sz="4" w:space="0" w:color="auto"/>
              <w:bottom w:val="single" w:sz="4" w:space="0" w:color="auto"/>
              <w:right w:val="single" w:sz="4" w:space="0" w:color="auto"/>
            </w:tcBorders>
          </w:tcPr>
          <w:p w14:paraId="66A72C09" w14:textId="77777777" w:rsidR="006D7074" w:rsidRPr="000D2D94" w:rsidRDefault="006D7074" w:rsidP="001962E2">
            <w:pPr>
              <w:rPr>
                <w:rFonts w:ascii="GHEA Grapalat" w:hAnsi="GHEA Grapalat"/>
                <w:sz w:val="20"/>
                <w:szCs w:val="20"/>
              </w:rPr>
            </w:pPr>
          </w:p>
        </w:tc>
        <w:tc>
          <w:tcPr>
            <w:tcW w:w="2522" w:type="dxa"/>
            <w:tcBorders>
              <w:top w:val="single" w:sz="4" w:space="0" w:color="auto"/>
              <w:left w:val="single" w:sz="4" w:space="0" w:color="auto"/>
              <w:bottom w:val="single" w:sz="4" w:space="0" w:color="auto"/>
              <w:right w:val="single" w:sz="4" w:space="0" w:color="auto"/>
            </w:tcBorders>
            <w:hideMark/>
          </w:tcPr>
          <w:p w14:paraId="36514284" w14:textId="77777777" w:rsidR="006D7074" w:rsidRPr="000D2D94" w:rsidRDefault="006D7074" w:rsidP="001962E2">
            <w:pPr>
              <w:rPr>
                <w:rFonts w:ascii="GHEA Grapalat" w:hAnsi="GHEA Grapalat"/>
                <w:sz w:val="20"/>
                <w:szCs w:val="20"/>
              </w:rPr>
            </w:pPr>
            <w:r w:rsidRPr="000D2D94">
              <w:rPr>
                <w:rFonts w:ascii="GHEA Grapalat" w:hAnsi="GHEA Grapalat"/>
                <w:sz w:val="20"/>
                <w:szCs w:val="20"/>
              </w:rPr>
              <w:t>Գլխավոր դատախազության դատախազ</w:t>
            </w:r>
          </w:p>
        </w:tc>
        <w:tc>
          <w:tcPr>
            <w:tcW w:w="832" w:type="dxa"/>
            <w:tcBorders>
              <w:top w:val="single" w:sz="4" w:space="0" w:color="auto"/>
              <w:left w:val="single" w:sz="4" w:space="0" w:color="auto"/>
              <w:bottom w:val="single" w:sz="4" w:space="0" w:color="auto"/>
              <w:right w:val="single" w:sz="4" w:space="0" w:color="auto"/>
            </w:tcBorders>
            <w:hideMark/>
          </w:tcPr>
          <w:p w14:paraId="66719559" w14:textId="77777777" w:rsidR="006D7074" w:rsidRPr="000D2D94" w:rsidRDefault="006D7074" w:rsidP="001962E2">
            <w:pPr>
              <w:rPr>
                <w:rFonts w:ascii="GHEA Grapalat" w:hAnsi="GHEA Grapalat"/>
                <w:sz w:val="20"/>
                <w:szCs w:val="20"/>
                <w:lang w:val="hy-AM"/>
              </w:rPr>
            </w:pPr>
            <w:r w:rsidRPr="000D2D94">
              <w:rPr>
                <w:rFonts w:ascii="GHEA Grapalat" w:hAnsi="GHEA Grapalat"/>
                <w:sz w:val="20"/>
                <w:szCs w:val="20"/>
                <w:lang w:val="hy-AM"/>
              </w:rPr>
              <w:t>6</w:t>
            </w:r>
            <w:r w:rsidRPr="000D2D94">
              <w:rPr>
                <w:rFonts w:ascii="MS Mincho" w:eastAsia="MS Mincho" w:hAnsi="MS Mincho" w:cs="MS Mincho" w:hint="eastAsia"/>
                <w:sz w:val="20"/>
                <w:szCs w:val="20"/>
                <w:lang w:val="hy-AM"/>
              </w:rPr>
              <w:t>․</w:t>
            </w:r>
            <w:r w:rsidRPr="000D2D94">
              <w:rPr>
                <w:rFonts w:ascii="GHEA Grapalat" w:hAnsi="GHEA Grapalat"/>
                <w:sz w:val="20"/>
                <w:szCs w:val="20"/>
                <w:lang w:val="hy-AM"/>
              </w:rPr>
              <w:t>75</w:t>
            </w:r>
          </w:p>
        </w:tc>
      </w:tr>
    </w:tbl>
    <w:p w14:paraId="635DE3D2" w14:textId="593A3DE9" w:rsidR="006D7074" w:rsidRPr="000D2D94" w:rsidRDefault="006D7074" w:rsidP="006D7074">
      <w:pPr>
        <w:spacing w:after="0" w:line="240" w:lineRule="auto"/>
        <w:rPr>
          <w:rFonts w:ascii="GHEA Grapalat" w:hAnsi="GHEA Grapalat"/>
          <w:b/>
          <w:sz w:val="20"/>
          <w:szCs w:val="20"/>
          <w:lang w:val="hy-AM"/>
        </w:rPr>
      </w:pPr>
    </w:p>
    <w:p w14:paraId="4C3C9F39" w14:textId="4CB523B9" w:rsidR="002A6102" w:rsidRPr="000D2D94" w:rsidRDefault="002A6102" w:rsidP="006F34EE">
      <w:pPr>
        <w:spacing w:after="0" w:line="240" w:lineRule="auto"/>
        <w:ind w:left="-142" w:firstLine="426"/>
        <w:jc w:val="right"/>
        <w:rPr>
          <w:rFonts w:ascii="GHEA Grapalat" w:hAnsi="GHEA Grapalat"/>
          <w:b/>
          <w:sz w:val="20"/>
          <w:szCs w:val="20"/>
          <w:lang w:val="hy-AM"/>
        </w:rPr>
      </w:pPr>
    </w:p>
    <w:p w14:paraId="5C285E20" w14:textId="13AFDD60" w:rsidR="002A6102" w:rsidRPr="000D2D94" w:rsidRDefault="002A6102" w:rsidP="006F34EE">
      <w:pPr>
        <w:spacing w:after="0" w:line="240" w:lineRule="auto"/>
        <w:ind w:left="-142" w:firstLine="426"/>
        <w:jc w:val="right"/>
        <w:rPr>
          <w:rFonts w:ascii="GHEA Grapalat" w:hAnsi="GHEA Grapalat"/>
          <w:b/>
          <w:sz w:val="20"/>
          <w:szCs w:val="20"/>
          <w:lang w:val="hy-AM"/>
        </w:rPr>
      </w:pPr>
    </w:p>
    <w:p w14:paraId="6AE50D62" w14:textId="703F5D0A" w:rsidR="002A6102" w:rsidRPr="000D2D94" w:rsidRDefault="002A6102" w:rsidP="006D7074">
      <w:pPr>
        <w:spacing w:after="0" w:line="240" w:lineRule="auto"/>
        <w:ind w:left="-142" w:firstLine="426"/>
        <w:rPr>
          <w:rFonts w:ascii="GHEA Grapalat" w:hAnsi="GHEA Grapalat"/>
          <w:b/>
          <w:sz w:val="20"/>
          <w:szCs w:val="20"/>
          <w:lang w:val="hy-AM"/>
        </w:rPr>
      </w:pPr>
    </w:p>
    <w:p w14:paraId="49E12CF6" w14:textId="5E86BB99" w:rsidR="002A6102" w:rsidRPr="000D2D94" w:rsidRDefault="002A6102" w:rsidP="006F34EE">
      <w:pPr>
        <w:spacing w:after="0" w:line="240" w:lineRule="auto"/>
        <w:ind w:left="-142" w:firstLine="426"/>
        <w:jc w:val="right"/>
        <w:rPr>
          <w:rFonts w:ascii="GHEA Grapalat" w:hAnsi="GHEA Grapalat"/>
          <w:b/>
          <w:sz w:val="20"/>
          <w:szCs w:val="20"/>
          <w:lang w:val="hy-AM"/>
        </w:rPr>
      </w:pPr>
    </w:p>
    <w:p w14:paraId="71D7BB70" w14:textId="7C3EB63D" w:rsidR="002A6102" w:rsidRPr="000D2D94" w:rsidRDefault="002A6102" w:rsidP="006F34EE">
      <w:pPr>
        <w:spacing w:after="0" w:line="240" w:lineRule="auto"/>
        <w:ind w:left="-142" w:firstLine="426"/>
        <w:jc w:val="right"/>
        <w:rPr>
          <w:rFonts w:ascii="GHEA Grapalat" w:hAnsi="GHEA Grapalat"/>
          <w:b/>
          <w:sz w:val="20"/>
          <w:szCs w:val="20"/>
          <w:lang w:val="hy-AM"/>
        </w:rPr>
      </w:pPr>
    </w:p>
    <w:p w14:paraId="0CE23A6C" w14:textId="5DE8093D" w:rsidR="002A6102" w:rsidRPr="000D2D94" w:rsidRDefault="002A6102" w:rsidP="006F34EE">
      <w:pPr>
        <w:spacing w:after="0" w:line="240" w:lineRule="auto"/>
        <w:ind w:left="-142" w:firstLine="426"/>
        <w:jc w:val="right"/>
        <w:rPr>
          <w:rFonts w:ascii="GHEA Grapalat" w:hAnsi="GHEA Grapalat"/>
          <w:b/>
          <w:sz w:val="20"/>
          <w:szCs w:val="20"/>
          <w:lang w:val="hy-AM"/>
        </w:rPr>
      </w:pPr>
    </w:p>
    <w:p w14:paraId="29B7585B" w14:textId="79C563D0" w:rsidR="002A6102" w:rsidRPr="000D2D94" w:rsidRDefault="002A6102" w:rsidP="006F34EE">
      <w:pPr>
        <w:spacing w:after="0" w:line="240" w:lineRule="auto"/>
        <w:ind w:left="-142" w:firstLine="426"/>
        <w:jc w:val="right"/>
        <w:rPr>
          <w:rFonts w:ascii="GHEA Grapalat" w:hAnsi="GHEA Grapalat"/>
          <w:b/>
          <w:sz w:val="20"/>
          <w:szCs w:val="20"/>
          <w:lang w:val="hy-AM"/>
        </w:rPr>
      </w:pPr>
    </w:p>
    <w:p w14:paraId="24930AB7" w14:textId="380ED48A" w:rsidR="002A6102" w:rsidRPr="000D2D94" w:rsidRDefault="002A6102" w:rsidP="006F34EE">
      <w:pPr>
        <w:spacing w:after="0" w:line="240" w:lineRule="auto"/>
        <w:ind w:left="-142" w:firstLine="426"/>
        <w:jc w:val="right"/>
        <w:rPr>
          <w:rFonts w:ascii="GHEA Grapalat" w:hAnsi="GHEA Grapalat"/>
          <w:b/>
          <w:sz w:val="20"/>
          <w:szCs w:val="20"/>
          <w:lang w:val="hy-AM"/>
        </w:rPr>
      </w:pPr>
    </w:p>
    <w:p w14:paraId="2BFC859B" w14:textId="119E4C20" w:rsidR="002A6102" w:rsidRPr="000D2D94" w:rsidRDefault="002A6102" w:rsidP="006F34EE">
      <w:pPr>
        <w:spacing w:after="0" w:line="240" w:lineRule="auto"/>
        <w:ind w:left="-142" w:firstLine="426"/>
        <w:jc w:val="right"/>
        <w:rPr>
          <w:rFonts w:ascii="GHEA Grapalat" w:hAnsi="GHEA Grapalat"/>
          <w:b/>
          <w:sz w:val="20"/>
          <w:szCs w:val="20"/>
          <w:lang w:val="hy-AM"/>
        </w:rPr>
      </w:pPr>
    </w:p>
    <w:p w14:paraId="00DB1FAD" w14:textId="715ADE3A" w:rsidR="002A6102" w:rsidRPr="000D2D94" w:rsidRDefault="002A6102" w:rsidP="006F34EE">
      <w:pPr>
        <w:spacing w:after="0" w:line="240" w:lineRule="auto"/>
        <w:ind w:left="-142" w:firstLine="426"/>
        <w:jc w:val="right"/>
        <w:rPr>
          <w:rFonts w:ascii="GHEA Grapalat" w:hAnsi="GHEA Grapalat"/>
          <w:b/>
          <w:sz w:val="20"/>
          <w:szCs w:val="20"/>
          <w:lang w:val="hy-AM"/>
        </w:rPr>
      </w:pPr>
    </w:p>
    <w:p w14:paraId="460C419F" w14:textId="5F3E3B04" w:rsidR="002A6102" w:rsidRPr="000D2D94" w:rsidRDefault="002A6102" w:rsidP="006F34EE">
      <w:pPr>
        <w:spacing w:after="0" w:line="240" w:lineRule="auto"/>
        <w:ind w:left="-142" w:firstLine="426"/>
        <w:jc w:val="right"/>
        <w:rPr>
          <w:rFonts w:ascii="GHEA Grapalat" w:hAnsi="GHEA Grapalat"/>
          <w:b/>
          <w:sz w:val="20"/>
          <w:szCs w:val="20"/>
          <w:lang w:val="hy-AM"/>
        </w:rPr>
      </w:pPr>
    </w:p>
    <w:p w14:paraId="716AE284" w14:textId="2C80C888" w:rsidR="002A6102" w:rsidRPr="000D2D94" w:rsidRDefault="002A6102" w:rsidP="006F34EE">
      <w:pPr>
        <w:spacing w:after="0" w:line="240" w:lineRule="auto"/>
        <w:ind w:left="-142" w:firstLine="426"/>
        <w:jc w:val="right"/>
        <w:rPr>
          <w:rFonts w:ascii="GHEA Grapalat" w:hAnsi="GHEA Grapalat"/>
          <w:b/>
          <w:sz w:val="20"/>
          <w:szCs w:val="20"/>
          <w:lang w:val="hy-AM"/>
        </w:rPr>
      </w:pPr>
    </w:p>
    <w:p w14:paraId="6399D681" w14:textId="77777777" w:rsidR="002A6102" w:rsidRPr="000D2D94" w:rsidRDefault="002A6102" w:rsidP="006F34EE">
      <w:pPr>
        <w:spacing w:after="0" w:line="240" w:lineRule="auto"/>
        <w:ind w:left="-142" w:firstLine="426"/>
        <w:jc w:val="right"/>
        <w:rPr>
          <w:rFonts w:ascii="GHEA Grapalat" w:hAnsi="GHEA Grapalat"/>
          <w:b/>
          <w:sz w:val="20"/>
          <w:szCs w:val="20"/>
          <w:lang w:val="hy-AM"/>
        </w:rPr>
      </w:pPr>
    </w:p>
    <w:sectPr w:rsidR="002A6102" w:rsidRPr="000D2D94" w:rsidSect="008B3B60">
      <w:headerReference w:type="even" r:id="rId12"/>
      <w:headerReference w:type="default" r:id="rId13"/>
      <w:footerReference w:type="even" r:id="rId14"/>
      <w:footerReference w:type="default" r:id="rId15"/>
      <w:headerReference w:type="first" r:id="rId16"/>
      <w:footerReference w:type="first" r:id="rId17"/>
      <w:pgSz w:w="12240" w:h="15840"/>
      <w:pgMar w:top="1080" w:right="900" w:bottom="709"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B6DC98" w14:textId="77777777" w:rsidR="00352F3B" w:rsidRDefault="00352F3B" w:rsidP="00FC6B4E">
      <w:pPr>
        <w:spacing w:after="0" w:line="240" w:lineRule="auto"/>
      </w:pPr>
      <w:r>
        <w:separator/>
      </w:r>
    </w:p>
  </w:endnote>
  <w:endnote w:type="continuationSeparator" w:id="0">
    <w:p w14:paraId="6A4320F1" w14:textId="77777777" w:rsidR="00352F3B" w:rsidRDefault="00352F3B" w:rsidP="00FC6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K Courier">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IRTEK Courier">
    <w:panose1 w:val="02070300020205020404"/>
    <w:charset w:val="00"/>
    <w:family w:val="roman"/>
    <w:pitch w:val="fixed"/>
    <w:sig w:usb0="00000003" w:usb1="00000000" w:usb2="00000000" w:usb3="00000000" w:csb0="00000001" w:csb1="00000000"/>
  </w:font>
  <w:font w:name="GHEAGrapala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CC18D" w14:textId="77777777" w:rsidR="00A60F66" w:rsidRDefault="00A60F6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47636" w14:textId="77777777" w:rsidR="00A60F66" w:rsidRDefault="00A60F6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A64AF" w14:textId="77777777" w:rsidR="00A60F66" w:rsidRDefault="00A60F6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05C33" w14:textId="77777777" w:rsidR="00352F3B" w:rsidRDefault="00352F3B" w:rsidP="00FC6B4E">
      <w:pPr>
        <w:spacing w:after="0" w:line="240" w:lineRule="auto"/>
      </w:pPr>
      <w:r>
        <w:separator/>
      </w:r>
    </w:p>
  </w:footnote>
  <w:footnote w:type="continuationSeparator" w:id="0">
    <w:p w14:paraId="6BC0547F" w14:textId="77777777" w:rsidR="00352F3B" w:rsidRDefault="00352F3B" w:rsidP="00FC6B4E">
      <w:pPr>
        <w:spacing w:after="0" w:line="240" w:lineRule="auto"/>
      </w:pPr>
      <w:r>
        <w:continuationSeparator/>
      </w:r>
    </w:p>
  </w:footnote>
  <w:footnote w:id="1">
    <w:p w14:paraId="5498D499" w14:textId="77777777" w:rsidR="00A60F66" w:rsidRPr="004B3914" w:rsidRDefault="00A60F66" w:rsidP="006766C5">
      <w:pPr>
        <w:pStyle w:val="FootnoteText"/>
        <w:rPr>
          <w:rFonts w:ascii="GHEA Grapalat" w:hAnsi="GHEA Grapalat"/>
          <w:sz w:val="18"/>
          <w:szCs w:val="18"/>
          <w:lang w:val="en-US"/>
        </w:rPr>
      </w:pPr>
      <w:r w:rsidRPr="000D2D94">
        <w:rPr>
          <w:rStyle w:val="FootnoteReference"/>
          <w:rFonts w:ascii="GHEA Grapalat" w:hAnsi="GHEA Grapalat"/>
          <w:sz w:val="18"/>
          <w:szCs w:val="18"/>
        </w:rPr>
        <w:footnoteRef/>
      </w:r>
      <w:r w:rsidRPr="000D2D94">
        <w:rPr>
          <w:rFonts w:ascii="GHEA Grapalat" w:hAnsi="GHEA Grapalat"/>
          <w:sz w:val="18"/>
          <w:szCs w:val="18"/>
        </w:rPr>
        <w:t xml:space="preserve"> </w:t>
      </w:r>
      <w:r w:rsidRPr="000D2D94">
        <w:rPr>
          <w:rFonts w:ascii="GHEA Grapalat" w:hAnsi="GHEA Grapalat"/>
          <w:bCs/>
          <w:sz w:val="18"/>
          <w:szCs w:val="18"/>
          <w:lang w:val="hy-AM"/>
        </w:rPr>
        <w:t>հ</w:t>
      </w:r>
      <w:r w:rsidRPr="000D2D94">
        <w:rPr>
          <w:rFonts w:ascii="GHEA Grapalat" w:hAnsi="GHEA Grapalat"/>
          <w:color w:val="000000"/>
          <w:sz w:val="18"/>
          <w:szCs w:val="18"/>
          <w:shd w:val="clear" w:color="auto" w:fill="FFFFFF"/>
          <w:lang w:val="hy-AM"/>
        </w:rPr>
        <w:t>իմնական աշխատավարձը օրենքով կամ այլ նորմատիվ իրավական ակ</w:t>
      </w:r>
      <w:r w:rsidRPr="0012709E">
        <w:rPr>
          <w:rFonts w:ascii="GHEA Grapalat" w:hAnsi="GHEA Grapalat"/>
          <w:color w:val="000000"/>
          <w:sz w:val="18"/>
          <w:szCs w:val="18"/>
          <w:shd w:val="clear" w:color="auto" w:fill="FFFFFF"/>
          <w:lang w:val="hy-AM"/>
        </w:rPr>
        <w:t>տեր</w:t>
      </w:r>
      <w:r w:rsidRPr="000D2D94">
        <w:rPr>
          <w:rFonts w:ascii="GHEA Grapalat" w:hAnsi="GHEA Grapalat"/>
          <w:color w:val="000000"/>
          <w:sz w:val="18"/>
          <w:szCs w:val="18"/>
          <w:shd w:val="clear" w:color="auto" w:fill="FFFFFF"/>
          <w:lang w:val="hy-AM"/>
        </w:rPr>
        <w:t>ով, տվյալ պաշտոնի համար նախատեսված աշխատանքները (աշխատանքային գործառույթները) կատարելու համար սահմանված վարձատրության չափն է</w:t>
      </w:r>
    </w:p>
  </w:footnote>
  <w:footnote w:id="2">
    <w:p w14:paraId="0620E1C1" w14:textId="77777777" w:rsidR="00A60F66" w:rsidRPr="00A7346B" w:rsidRDefault="00A60F66" w:rsidP="006766C5">
      <w:pPr>
        <w:pStyle w:val="FootnoteText"/>
        <w:rPr>
          <w:rFonts w:ascii="Sylfaen" w:hAnsi="Sylfaen"/>
          <w:sz w:val="18"/>
          <w:szCs w:val="18"/>
          <w:lang w:val="hy-AM"/>
        </w:rPr>
      </w:pPr>
      <w:r w:rsidRPr="00A7346B">
        <w:rPr>
          <w:rStyle w:val="FootnoteReference"/>
          <w:sz w:val="18"/>
          <w:szCs w:val="18"/>
        </w:rPr>
        <w:footnoteRef/>
      </w:r>
      <w:r w:rsidRPr="00A7346B">
        <w:rPr>
          <w:sz w:val="18"/>
          <w:szCs w:val="18"/>
        </w:rPr>
        <w:t xml:space="preserve"> </w:t>
      </w:r>
      <w:r w:rsidRPr="00A7346B">
        <w:rPr>
          <w:sz w:val="18"/>
          <w:szCs w:val="18"/>
          <w:lang w:val="en-US"/>
        </w:rPr>
        <w:t>Global</w:t>
      </w:r>
      <w:r w:rsidRPr="00146D52">
        <w:rPr>
          <w:sz w:val="18"/>
          <w:szCs w:val="18"/>
        </w:rPr>
        <w:t xml:space="preserve"> </w:t>
      </w:r>
      <w:r w:rsidRPr="00A7346B">
        <w:rPr>
          <w:sz w:val="18"/>
          <w:szCs w:val="18"/>
          <w:lang w:val="en-US"/>
        </w:rPr>
        <w:t>wage</w:t>
      </w:r>
      <w:r w:rsidRPr="00146D52">
        <w:rPr>
          <w:sz w:val="18"/>
          <w:szCs w:val="18"/>
        </w:rPr>
        <w:t xml:space="preserve"> </w:t>
      </w:r>
      <w:r w:rsidRPr="00A7346B">
        <w:rPr>
          <w:sz w:val="18"/>
          <w:szCs w:val="18"/>
          <w:lang w:val="en-US"/>
        </w:rPr>
        <w:t>report</w:t>
      </w:r>
      <w:r w:rsidRPr="00146D52">
        <w:rPr>
          <w:sz w:val="18"/>
          <w:szCs w:val="18"/>
        </w:rPr>
        <w:t xml:space="preserve"> 2016-2017, 2020-2021</w:t>
      </w:r>
      <w:r w:rsidRPr="00A7346B">
        <w:rPr>
          <w:rFonts w:ascii="Sylfaen" w:hAnsi="Sylfaen"/>
          <w:sz w:val="18"/>
          <w:szCs w:val="18"/>
          <w:lang w:val="hy-AM"/>
        </w:rPr>
        <w:t xml:space="preserve">, </w:t>
      </w:r>
      <w:r w:rsidRPr="00A7346B">
        <w:rPr>
          <w:rFonts w:ascii="Sylfaen" w:hAnsi="Sylfaen"/>
          <w:color w:val="222222"/>
          <w:sz w:val="18"/>
          <w:szCs w:val="18"/>
          <w:shd w:val="clear" w:color="auto" w:fill="FFFFFF"/>
          <w:lang w:val="hy-AM"/>
        </w:rPr>
        <w:t> </w:t>
      </w:r>
      <w:r w:rsidRPr="00A7346B">
        <w:rPr>
          <w:rFonts w:ascii="Sylfaen" w:hAnsi="Sylfaen"/>
          <w:color w:val="222222"/>
          <w:sz w:val="18"/>
          <w:szCs w:val="18"/>
          <w:shd w:val="clear" w:color="auto" w:fill="FFFFFF"/>
        </w:rPr>
        <w:t>“</w:t>
      </w:r>
      <w:r w:rsidRPr="00A7346B">
        <w:rPr>
          <w:rFonts w:ascii="Sylfaen" w:hAnsi="Sylfaen"/>
          <w:color w:val="222222"/>
          <w:sz w:val="18"/>
          <w:szCs w:val="18"/>
          <w:shd w:val="clear" w:color="auto" w:fill="FFFFFF"/>
          <w:lang w:val="hy-AM"/>
        </w:rPr>
        <w:t>Основы установления минимальной оплаты труда</w:t>
      </w:r>
      <w:r w:rsidRPr="00A7346B">
        <w:rPr>
          <w:rFonts w:ascii="Sylfaen" w:hAnsi="Sylfaen"/>
          <w:color w:val="222222"/>
          <w:sz w:val="18"/>
          <w:szCs w:val="18"/>
          <w:shd w:val="clear" w:color="auto" w:fill="FFFFFF"/>
        </w:rPr>
        <w:t>”</w:t>
      </w:r>
      <w:r w:rsidRPr="00A7346B">
        <w:rPr>
          <w:rFonts w:ascii="Sylfaen" w:hAnsi="Sylfaen"/>
          <w:color w:val="222222"/>
          <w:sz w:val="18"/>
          <w:szCs w:val="18"/>
          <w:shd w:val="clear" w:color="auto" w:fill="FFFFFF"/>
          <w:lang w:val="hy-AM"/>
        </w:rPr>
        <w:t>, Франсуа Эйро и Катрин Саже</w:t>
      </w:r>
    </w:p>
  </w:footnote>
  <w:footnote w:id="3">
    <w:p w14:paraId="3681595E" w14:textId="77777777" w:rsidR="00A60F66" w:rsidRPr="00A7346B" w:rsidRDefault="00A60F66" w:rsidP="006766C5">
      <w:pPr>
        <w:pStyle w:val="FootnoteText"/>
        <w:rPr>
          <w:rFonts w:ascii="Sylfaen" w:hAnsi="Sylfaen"/>
          <w:sz w:val="18"/>
          <w:szCs w:val="18"/>
          <w:lang w:val="hy-AM"/>
        </w:rPr>
      </w:pPr>
      <w:r w:rsidRPr="00A7346B">
        <w:rPr>
          <w:rStyle w:val="FootnoteReference"/>
          <w:sz w:val="18"/>
          <w:szCs w:val="18"/>
        </w:rPr>
        <w:footnoteRef/>
      </w:r>
      <w:r w:rsidRPr="00146D52">
        <w:rPr>
          <w:sz w:val="18"/>
          <w:szCs w:val="18"/>
          <w:lang w:val="en-US"/>
        </w:rPr>
        <w:t xml:space="preserve"> </w:t>
      </w:r>
      <w:r w:rsidRPr="00A7346B">
        <w:rPr>
          <w:sz w:val="18"/>
          <w:szCs w:val="18"/>
          <w:lang w:val="en-US"/>
        </w:rPr>
        <w:t>Global wage report 2020-2021</w:t>
      </w:r>
      <w:r w:rsidRPr="00A7346B">
        <w:rPr>
          <w:rFonts w:ascii="Sylfaen" w:hAnsi="Sylfaen"/>
          <w:sz w:val="18"/>
          <w:szCs w:val="18"/>
          <w:lang w:val="hy-AM"/>
        </w:rPr>
        <w:t>-</w:t>
      </w:r>
    </w:p>
    <w:p w14:paraId="1B4E4417" w14:textId="77777777" w:rsidR="00A60F66" w:rsidRDefault="00352F3B" w:rsidP="006766C5">
      <w:pPr>
        <w:pStyle w:val="FootnoteText"/>
        <w:rPr>
          <w:rFonts w:ascii="Sylfaen" w:hAnsi="Sylfaen"/>
          <w:lang w:val="hy-AM"/>
        </w:rPr>
      </w:pPr>
      <w:hyperlink r:id="rId1" w:history="1">
        <w:r w:rsidR="00A60F66" w:rsidRPr="00D535D9">
          <w:rPr>
            <w:rStyle w:val="Hyperlink"/>
            <w:rFonts w:ascii="Sylfaen" w:hAnsi="Sylfaen"/>
            <w:lang w:val="hy-AM"/>
          </w:rPr>
          <w:t>https://www.ilo.org/wcmsp5/groups/public/---dgreports/---dcomm/---publ/documents/publication/wcms_762534.pdf</w:t>
        </w:r>
      </w:hyperlink>
    </w:p>
    <w:p w14:paraId="2496F123" w14:textId="77777777" w:rsidR="00A60F66" w:rsidRPr="004571D4" w:rsidRDefault="00A60F66" w:rsidP="006766C5">
      <w:pPr>
        <w:pStyle w:val="FootnoteText"/>
        <w:rPr>
          <w:rFonts w:ascii="Sylfaen" w:hAnsi="Sylfaen"/>
          <w:lang w:val="hy-AM"/>
        </w:rPr>
      </w:pPr>
    </w:p>
  </w:footnote>
  <w:footnote w:id="4">
    <w:p w14:paraId="733DF767" w14:textId="30F9C97A" w:rsidR="00A60F66" w:rsidRPr="00917BB0" w:rsidRDefault="00A60F66">
      <w:pPr>
        <w:pStyle w:val="FootnoteText"/>
        <w:rPr>
          <w:rFonts w:ascii="GHEA Mariam" w:hAnsi="GHEA Mariam"/>
          <w:lang w:val="hy-AM"/>
        </w:rPr>
      </w:pPr>
      <w:r w:rsidRPr="006047F6">
        <w:rPr>
          <w:rStyle w:val="FootnoteReference"/>
          <w:rFonts w:ascii="GHEA Grapalat" w:hAnsi="GHEA Grapalat"/>
        </w:rPr>
        <w:footnoteRef/>
      </w:r>
      <w:r w:rsidRPr="006047F6">
        <w:rPr>
          <w:rFonts w:ascii="GHEA Grapalat" w:hAnsi="GHEA Grapalat"/>
          <w:lang w:val="hy-AM"/>
        </w:rPr>
        <w:t xml:space="preserve"> պետական մարմինների ներկայացրած տեղեկատվությունը </w:t>
      </w:r>
      <w:r w:rsidRPr="003411CC">
        <w:rPr>
          <w:rFonts w:ascii="GHEA Grapalat" w:hAnsi="GHEA Grapalat"/>
          <w:lang w:val="hy-AM"/>
        </w:rPr>
        <w:t>ընդգրկում է 13951 պետական ծառայության պաշտոն</w:t>
      </w:r>
    </w:p>
  </w:footnote>
  <w:footnote w:id="5">
    <w:p w14:paraId="345A6B99" w14:textId="77777777" w:rsidR="00A60F66" w:rsidRPr="00C948D0" w:rsidRDefault="00A60F66" w:rsidP="00C948D0">
      <w:pPr>
        <w:pStyle w:val="FootnoteText"/>
        <w:rPr>
          <w:rFonts w:ascii="Sylfaen" w:hAnsi="Sylfaen"/>
          <w:lang w:val="hy-AM"/>
        </w:rPr>
      </w:pPr>
      <w:r w:rsidRPr="00C948D0">
        <w:rPr>
          <w:rStyle w:val="FootnoteReference"/>
        </w:rPr>
        <w:footnoteRef/>
      </w:r>
      <w:r w:rsidRPr="00C948D0">
        <w:t xml:space="preserve"> </w:t>
      </w:r>
      <w:r w:rsidRPr="00C948D0">
        <w:rPr>
          <w:rFonts w:ascii="Sylfaen" w:hAnsi="Sylfaen"/>
          <w:lang w:val="hy-AM"/>
        </w:rPr>
        <w:t>Սահմանադրական դատարանի աշխատակազմում պաշտոնները նոր չափանիշներով դեռևս գնահատված և դասակարգված չեն</w:t>
      </w:r>
    </w:p>
  </w:footnote>
  <w:footnote w:id="6">
    <w:p w14:paraId="2C3A03FA" w14:textId="77777777" w:rsidR="00A60F66" w:rsidRPr="006F7FE3" w:rsidRDefault="00A60F66" w:rsidP="00C24D24">
      <w:pPr>
        <w:pStyle w:val="FootnoteText"/>
        <w:rPr>
          <w:rFonts w:ascii="Sylfaen" w:hAnsi="Sylfaen"/>
          <w:lang w:val="hy-AM"/>
        </w:rPr>
      </w:pPr>
      <w:r w:rsidRPr="00511CB5">
        <w:rPr>
          <w:rStyle w:val="FootnoteReference"/>
        </w:rPr>
        <w:footnoteRef/>
      </w:r>
      <w:r w:rsidRPr="00511CB5">
        <w:t xml:space="preserve"> </w:t>
      </w:r>
      <w:r w:rsidRPr="00511CB5">
        <w:rPr>
          <w:rFonts w:ascii="Sylfaen" w:hAnsi="Sylfaen"/>
          <w:lang w:val="hy-AM"/>
        </w:rPr>
        <w:t>Միջին աշխատավարձի մեջ պարգևատրումները ներկայացված են 2020 թվականի ընդհանուր տվյալներով</w:t>
      </w:r>
    </w:p>
  </w:footnote>
  <w:footnote w:id="7">
    <w:p w14:paraId="402E9399" w14:textId="77777777" w:rsidR="00A60F66" w:rsidRPr="00EB608B" w:rsidRDefault="00A60F66" w:rsidP="002D0B12">
      <w:pPr>
        <w:pStyle w:val="FootnoteText"/>
        <w:rPr>
          <w:rFonts w:ascii="Sylfaen" w:hAnsi="Sylfaen"/>
          <w:sz w:val="18"/>
          <w:szCs w:val="18"/>
          <w:lang w:val="hy-AM"/>
        </w:rPr>
      </w:pPr>
      <w:r>
        <w:rPr>
          <w:rStyle w:val="FootnoteReference"/>
        </w:rPr>
        <w:footnoteRef/>
      </w:r>
      <w:r>
        <w:t xml:space="preserve"> </w:t>
      </w:r>
      <w:r w:rsidRPr="00511CB5">
        <w:rPr>
          <w:rFonts w:ascii="GHEA Mariam" w:hAnsi="GHEA Mariam"/>
          <w:sz w:val="18"/>
          <w:szCs w:val="18"/>
          <w:lang w:val="hy-AM"/>
        </w:rPr>
        <w:t>Մեդիանան թվերի շարքը բաժանում է երկու մասի այնպես, որ հավասարապես մի կեսում լինեն իր արժեքից մեծ, իսկ մյուսում՝ փոքր թվային ցուցանիշներ: Կարելի է նկարագրել այն որպես աճման կամ նվազման կարգով շարված բոլոր արժեքների միջինը, որը միջինից ավելի նախընտրելի է</w:t>
      </w:r>
    </w:p>
  </w:footnote>
  <w:footnote w:id="8">
    <w:p w14:paraId="2F64FEB1" w14:textId="77777777" w:rsidR="00A60F66" w:rsidRPr="00D40757" w:rsidRDefault="00A60F66" w:rsidP="00D40757">
      <w:pPr>
        <w:pStyle w:val="FootnoteText"/>
        <w:jc w:val="both"/>
        <w:rPr>
          <w:rFonts w:ascii="GHEA Grapalat" w:hAnsi="GHEA Grapalat"/>
          <w:lang w:val="hy-AM"/>
        </w:rPr>
      </w:pPr>
      <w:r w:rsidRPr="00D40757">
        <w:rPr>
          <w:rStyle w:val="FootnoteReference"/>
          <w:rFonts w:ascii="GHEA Grapalat" w:hAnsi="GHEA Grapalat"/>
        </w:rPr>
        <w:footnoteRef/>
      </w:r>
      <w:r w:rsidRPr="00D40757">
        <w:rPr>
          <w:rFonts w:ascii="GHEA Grapalat" w:hAnsi="GHEA Grapalat"/>
        </w:rPr>
        <w:t xml:space="preserve"> </w:t>
      </w:r>
      <w:r w:rsidRPr="00D40757">
        <w:rPr>
          <w:rFonts w:ascii="GHEA Grapalat" w:hAnsi="GHEA Grapalat"/>
          <w:lang w:val="hy-AM"/>
        </w:rPr>
        <w:t>Սահմանադրական դատարանի աշխատակազմում ամենացածր պաշտոնը առաջատար պաշտոնների երկրորդ ենթախմբում է ընդգրկված</w:t>
      </w:r>
    </w:p>
  </w:footnote>
  <w:footnote w:id="9">
    <w:p w14:paraId="68019612" w14:textId="77777777" w:rsidR="00A60F66" w:rsidRPr="000576DF" w:rsidRDefault="00A60F66" w:rsidP="00E77DED">
      <w:pPr>
        <w:jc w:val="both"/>
        <w:rPr>
          <w:rFonts w:ascii="GHEA Mariam" w:hAnsi="GHEA Mariam" w:cs="Sylfaen"/>
          <w:sz w:val="18"/>
          <w:szCs w:val="18"/>
          <w:lang w:val="hy-AM"/>
        </w:rPr>
      </w:pPr>
      <w:r w:rsidRPr="000576DF">
        <w:rPr>
          <w:rStyle w:val="FootnoteReference"/>
          <w:rFonts w:ascii="GHEA Mariam" w:hAnsi="GHEA Mariam"/>
          <w:sz w:val="18"/>
          <w:szCs w:val="18"/>
        </w:rPr>
        <w:footnoteRef/>
      </w:r>
      <w:r w:rsidRPr="000576DF">
        <w:rPr>
          <w:rFonts w:ascii="GHEA Mariam" w:hAnsi="GHEA Mariam"/>
          <w:sz w:val="18"/>
          <w:szCs w:val="18"/>
          <w:lang w:val="hy-AM"/>
        </w:rPr>
        <w:t xml:space="preserve"> </w:t>
      </w:r>
      <w:r w:rsidRPr="000576DF">
        <w:rPr>
          <w:rFonts w:ascii="GHEA Mariam" w:hAnsi="GHEA Mariam" w:cs="Sylfaen"/>
          <w:sz w:val="18"/>
          <w:szCs w:val="18"/>
          <w:lang w:val="hy-AM"/>
        </w:rPr>
        <w:t>Պետական եկամուտների կոմիտեի կողմից վարվող</w:t>
      </w:r>
      <w:r w:rsidRPr="000576DF">
        <w:rPr>
          <w:rFonts w:ascii="GHEA Mariam" w:hAnsi="GHEA Mariam"/>
          <w:sz w:val="18"/>
          <w:szCs w:val="18"/>
          <w:lang w:val="hy-AM"/>
        </w:rPr>
        <w:t xml:space="preserve"> անձնավորված հաշվառման </w:t>
      </w:r>
      <w:r w:rsidRPr="000576DF">
        <w:rPr>
          <w:rFonts w:ascii="GHEA Mariam" w:hAnsi="GHEA Mariam" w:cs="Sylfaen"/>
          <w:sz w:val="18"/>
          <w:szCs w:val="18"/>
          <w:lang w:val="hy-AM"/>
        </w:rPr>
        <w:t>տեղեկատվական</w:t>
      </w:r>
      <w:r w:rsidRPr="000576DF">
        <w:rPr>
          <w:rFonts w:ascii="GHEA Mariam" w:hAnsi="GHEA Mariam"/>
          <w:sz w:val="18"/>
          <w:szCs w:val="18"/>
          <w:lang w:val="hy-AM"/>
        </w:rPr>
        <w:t xml:space="preserve"> </w:t>
      </w:r>
      <w:r w:rsidRPr="000576DF">
        <w:rPr>
          <w:rFonts w:ascii="GHEA Mariam" w:hAnsi="GHEA Mariam" w:cs="Sylfaen"/>
          <w:sz w:val="18"/>
          <w:szCs w:val="18"/>
          <w:lang w:val="hy-AM"/>
        </w:rPr>
        <w:t>բազայում</w:t>
      </w:r>
      <w:r w:rsidRPr="000576DF">
        <w:rPr>
          <w:rFonts w:ascii="GHEA Mariam" w:hAnsi="GHEA Mariam"/>
          <w:sz w:val="18"/>
          <w:szCs w:val="18"/>
          <w:lang w:val="hy-AM"/>
        </w:rPr>
        <w:t xml:space="preserve"> </w:t>
      </w:r>
      <w:r w:rsidRPr="000576DF">
        <w:rPr>
          <w:rFonts w:ascii="GHEA Mariam" w:hAnsi="GHEA Mariam" w:cs="Sylfaen"/>
          <w:sz w:val="18"/>
          <w:szCs w:val="18"/>
          <w:lang w:val="hy-AM"/>
        </w:rPr>
        <w:t>առկա</w:t>
      </w:r>
      <w:r w:rsidRPr="000576DF">
        <w:rPr>
          <w:rFonts w:ascii="GHEA Mariam" w:hAnsi="GHEA Mariam"/>
          <w:sz w:val="18"/>
          <w:szCs w:val="18"/>
          <w:lang w:val="hy-AM"/>
        </w:rPr>
        <w:t xml:space="preserve"> </w:t>
      </w:r>
      <w:r w:rsidRPr="000576DF">
        <w:rPr>
          <w:rFonts w:ascii="GHEA Mariam" w:hAnsi="GHEA Mariam" w:cs="Sylfaen"/>
          <w:sz w:val="18"/>
          <w:szCs w:val="18"/>
          <w:lang w:val="hy-AM"/>
        </w:rPr>
        <w:t>տվյալները ներառում են 2020թ. և 2021թ. հունվար, փետրվար ամիսների</w:t>
      </w:r>
      <w:r w:rsidRPr="000576DF">
        <w:rPr>
          <w:rFonts w:ascii="GHEA Mariam" w:hAnsi="GHEA Mariam"/>
          <w:sz w:val="18"/>
          <w:szCs w:val="18"/>
          <w:lang w:val="hy-AM"/>
        </w:rPr>
        <w:t xml:space="preserve"> վերը նշված </w:t>
      </w:r>
      <w:r w:rsidRPr="000576DF">
        <w:rPr>
          <w:rFonts w:ascii="GHEA Mariam" w:hAnsi="GHEA Mariam" w:cs="Sylfaen"/>
          <w:sz w:val="18"/>
          <w:szCs w:val="18"/>
          <w:lang w:val="hy-AM"/>
        </w:rPr>
        <w:t>մասնագիտություններ</w:t>
      </w:r>
      <w:r w:rsidRPr="000576DF">
        <w:rPr>
          <w:rFonts w:ascii="GHEA Mariam" w:hAnsi="GHEA Mariam"/>
          <w:sz w:val="18"/>
          <w:szCs w:val="18"/>
          <w:lang w:val="hy-AM"/>
        </w:rPr>
        <w:t xml:space="preserve"> </w:t>
      </w:r>
      <w:r w:rsidRPr="000576DF">
        <w:rPr>
          <w:rFonts w:ascii="GHEA Mariam" w:hAnsi="GHEA Mariam" w:cs="Sylfaen"/>
          <w:sz w:val="18"/>
          <w:szCs w:val="18"/>
          <w:lang w:val="hy-AM"/>
        </w:rPr>
        <w:t>ունեցող</w:t>
      </w:r>
      <w:r w:rsidRPr="000576DF">
        <w:rPr>
          <w:rFonts w:ascii="GHEA Mariam" w:hAnsi="GHEA Mariam"/>
          <w:sz w:val="18"/>
          <w:szCs w:val="18"/>
          <w:lang w:val="hy-AM"/>
        </w:rPr>
        <w:t xml:space="preserve"> </w:t>
      </w:r>
      <w:r w:rsidRPr="000576DF">
        <w:rPr>
          <w:rFonts w:ascii="GHEA Mariam" w:hAnsi="GHEA Mariam" w:cs="Sylfaen"/>
          <w:sz w:val="18"/>
          <w:szCs w:val="18"/>
          <w:lang w:val="hy-AM"/>
        </w:rPr>
        <w:t>վարձու</w:t>
      </w:r>
      <w:r w:rsidRPr="000576DF">
        <w:rPr>
          <w:rFonts w:ascii="GHEA Mariam" w:hAnsi="GHEA Mariam"/>
          <w:sz w:val="18"/>
          <w:szCs w:val="18"/>
          <w:lang w:val="hy-AM"/>
        </w:rPr>
        <w:t xml:space="preserve"> </w:t>
      </w:r>
      <w:r w:rsidRPr="000576DF">
        <w:rPr>
          <w:rFonts w:ascii="GHEA Mariam" w:hAnsi="GHEA Mariam" w:cs="Sylfaen"/>
          <w:sz w:val="18"/>
          <w:szCs w:val="18"/>
          <w:lang w:val="hy-AM"/>
        </w:rPr>
        <w:t>աշխատողների</w:t>
      </w:r>
      <w:r w:rsidRPr="000576DF">
        <w:rPr>
          <w:rFonts w:ascii="GHEA Mariam" w:hAnsi="GHEA Mariam"/>
          <w:sz w:val="18"/>
          <w:szCs w:val="18"/>
          <w:lang w:val="hy-AM"/>
        </w:rPr>
        <w:t xml:space="preserve"> աշխատավարձի </w:t>
      </w:r>
      <w:r w:rsidRPr="000576DF">
        <w:rPr>
          <w:rFonts w:ascii="GHEA Mariam" w:hAnsi="GHEA Mariam" w:cs="Sylfaen"/>
          <w:sz w:val="18"/>
          <w:szCs w:val="18"/>
          <w:lang w:val="hy-AM"/>
        </w:rPr>
        <w:t>չափերը</w:t>
      </w:r>
      <w:r w:rsidRPr="000576DF">
        <w:rPr>
          <w:rFonts w:ascii="GHEA Mariam" w:hAnsi="GHEA Mariam"/>
          <w:sz w:val="18"/>
          <w:szCs w:val="18"/>
          <w:lang w:val="hy-AM"/>
        </w:rPr>
        <w:t xml:space="preserve"> (</w:t>
      </w:r>
      <w:r w:rsidRPr="000576DF">
        <w:rPr>
          <w:rFonts w:ascii="GHEA Mariam" w:hAnsi="GHEA Mariam" w:cs="Sylfaen"/>
          <w:sz w:val="18"/>
          <w:szCs w:val="18"/>
          <w:lang w:val="hy-AM"/>
        </w:rPr>
        <w:t>ընտրանքում ներառված են Երևան քաղաքից և նշված 5 մարզերից ամսական աշխատավարձի 5321 ցուցանիշ, որոնք վճարվել են իրավագետի, տնտեսագետի և կառավարման մասնագիտություններին համապատասխանող ոչ պետական հատվածի պաշտոններում նշանակված աշխատողների:</w:t>
      </w:r>
    </w:p>
    <w:p w14:paraId="1FE710D3" w14:textId="77777777" w:rsidR="00A60F66" w:rsidRPr="000576DF" w:rsidRDefault="00A60F66" w:rsidP="00E77DED">
      <w:pPr>
        <w:pStyle w:val="FootnoteText"/>
        <w:rPr>
          <w:rFonts w:ascii="GHEA Grapalat" w:hAnsi="GHEA Grapalat"/>
          <w:sz w:val="18"/>
          <w:szCs w:val="18"/>
          <w:lang w:val="hy-AM"/>
        </w:rPr>
      </w:pPr>
    </w:p>
  </w:footnote>
  <w:footnote w:id="10">
    <w:p w14:paraId="50EF7020" w14:textId="77777777" w:rsidR="00A60F66" w:rsidRPr="000576DF" w:rsidRDefault="00A60F66" w:rsidP="0012709E">
      <w:pPr>
        <w:pStyle w:val="FootnoteText"/>
        <w:jc w:val="both"/>
        <w:rPr>
          <w:rFonts w:ascii="GHEA Grapalat" w:hAnsi="GHEA Grapalat"/>
          <w:sz w:val="18"/>
          <w:szCs w:val="18"/>
          <w:lang w:val="hy-AM"/>
        </w:rPr>
      </w:pPr>
      <w:r w:rsidRPr="000576DF">
        <w:rPr>
          <w:rStyle w:val="FootnoteReference"/>
          <w:rFonts w:ascii="GHEA Grapalat" w:hAnsi="GHEA Grapalat"/>
          <w:sz w:val="18"/>
          <w:szCs w:val="18"/>
        </w:rPr>
        <w:footnoteRef/>
      </w:r>
      <w:r w:rsidRPr="000576DF">
        <w:rPr>
          <w:rFonts w:ascii="GHEA Grapalat" w:hAnsi="GHEA Grapalat"/>
          <w:sz w:val="18"/>
          <w:szCs w:val="18"/>
        </w:rPr>
        <w:t xml:space="preserve"> </w:t>
      </w:r>
      <w:r w:rsidRPr="000576DF">
        <w:rPr>
          <w:rFonts w:ascii="GHEA Grapalat" w:hAnsi="GHEA Grapalat"/>
          <w:sz w:val="18"/>
          <w:szCs w:val="18"/>
          <w:lang w:val="hy-AM"/>
        </w:rPr>
        <w:t>Հարակից մասնագիտությունները ընդգրկվել են ներկայացուցչական տվյալներ ապահովելու նպատակով</w:t>
      </w:r>
    </w:p>
  </w:footnote>
  <w:footnote w:id="11">
    <w:p w14:paraId="7E7D31C9" w14:textId="77777777" w:rsidR="00A60F66" w:rsidRPr="000D2D94" w:rsidRDefault="00A60F66" w:rsidP="00E77DED">
      <w:pPr>
        <w:pStyle w:val="FootnoteText"/>
        <w:jc w:val="both"/>
        <w:rPr>
          <w:rFonts w:ascii="GHEA Grapalat" w:hAnsi="GHEA Grapalat"/>
        </w:rPr>
      </w:pPr>
      <w:r w:rsidRPr="000D2D94">
        <w:rPr>
          <w:rStyle w:val="FootnoteReference"/>
          <w:rFonts w:ascii="GHEA Grapalat" w:hAnsi="GHEA Grapalat"/>
        </w:rPr>
        <w:footnoteRef/>
      </w:r>
      <w:r w:rsidRPr="000D2D94">
        <w:rPr>
          <w:rFonts w:ascii="GHEA Grapalat" w:hAnsi="GHEA Grapalat" w:cs="Sylfaen"/>
        </w:rPr>
        <w:t>Ընտրանքի</w:t>
      </w:r>
      <w:r w:rsidRPr="000D2D94">
        <w:rPr>
          <w:rFonts w:ascii="GHEA Grapalat" w:hAnsi="GHEA Grapalat" w:cs="Sylfaen"/>
          <w:lang w:val="hy-AM"/>
        </w:rPr>
        <w:t xml:space="preserve"> </w:t>
      </w:r>
      <w:r w:rsidRPr="000D2D94">
        <w:rPr>
          <w:rFonts w:ascii="GHEA Grapalat" w:hAnsi="GHEA Grapalat" w:cs="Sylfaen"/>
        </w:rPr>
        <w:t>շրջանակը</w:t>
      </w:r>
      <w:r w:rsidRPr="000D2D94">
        <w:rPr>
          <w:rFonts w:ascii="GHEA Grapalat" w:hAnsi="GHEA Grapalat" w:cs="Sylfaen"/>
          <w:lang w:val="hy-AM"/>
        </w:rPr>
        <w:t xml:space="preserve"> ՀՀ </w:t>
      </w:r>
      <w:r w:rsidRPr="000D2D94">
        <w:rPr>
          <w:rFonts w:ascii="GHEA Grapalat" w:hAnsi="GHEA Grapalat"/>
        </w:rPr>
        <w:t>2011</w:t>
      </w:r>
      <w:r w:rsidRPr="000D2D94">
        <w:rPr>
          <w:rFonts w:ascii="GHEA Grapalat" w:hAnsi="GHEA Grapalat" w:cs="Sylfaen"/>
        </w:rPr>
        <w:t>թ</w:t>
      </w:r>
      <w:r w:rsidRPr="000D2D94">
        <w:rPr>
          <w:rFonts w:ascii="GHEA Grapalat" w:hAnsi="GHEA Grapalat"/>
        </w:rPr>
        <w:t>.</w:t>
      </w:r>
      <w:r w:rsidRPr="000D2D94">
        <w:rPr>
          <w:rFonts w:ascii="GHEA Grapalat" w:hAnsi="GHEA Grapalat"/>
          <w:lang w:val="hy-AM"/>
        </w:rPr>
        <w:t xml:space="preserve"> </w:t>
      </w:r>
      <w:r w:rsidRPr="000D2D94">
        <w:rPr>
          <w:rFonts w:ascii="GHEA Grapalat" w:hAnsi="GHEA Grapalat" w:cs="Sylfaen"/>
        </w:rPr>
        <w:t>մարդահամարի</w:t>
      </w:r>
      <w:r w:rsidRPr="000D2D94">
        <w:rPr>
          <w:rFonts w:ascii="GHEA Grapalat" w:hAnsi="GHEA Grapalat" w:cs="Sylfaen"/>
          <w:lang w:val="hy-AM"/>
        </w:rPr>
        <w:t xml:space="preserve"> </w:t>
      </w:r>
      <w:r w:rsidRPr="000D2D94">
        <w:rPr>
          <w:rFonts w:ascii="GHEA Grapalat" w:hAnsi="GHEA Grapalat" w:cs="Sylfaen"/>
        </w:rPr>
        <w:t>արդյունքներով</w:t>
      </w:r>
      <w:r w:rsidRPr="000D2D94">
        <w:rPr>
          <w:rFonts w:ascii="GHEA Grapalat" w:hAnsi="GHEA Grapalat" w:cs="Sylfaen"/>
          <w:lang w:val="hy-AM"/>
        </w:rPr>
        <w:t xml:space="preserve"> </w:t>
      </w:r>
      <w:r w:rsidRPr="000D2D94">
        <w:rPr>
          <w:rFonts w:ascii="GHEA Grapalat" w:hAnsi="GHEA Grapalat" w:cs="Sylfaen"/>
        </w:rPr>
        <w:t>ձևավորված</w:t>
      </w:r>
      <w:r w:rsidRPr="000D2D94">
        <w:rPr>
          <w:rFonts w:ascii="GHEA Grapalat" w:hAnsi="GHEA Grapalat" w:cs="Sylfaen"/>
          <w:lang w:val="hy-AM"/>
        </w:rPr>
        <w:t xml:space="preserve"> </w:t>
      </w:r>
      <w:r w:rsidRPr="000D2D94">
        <w:rPr>
          <w:rFonts w:ascii="GHEA Grapalat" w:hAnsi="GHEA Grapalat" w:cs="Sylfaen"/>
        </w:rPr>
        <w:t>կացարանների</w:t>
      </w:r>
      <w:r w:rsidRPr="000D2D94">
        <w:rPr>
          <w:rFonts w:ascii="GHEA Grapalat" w:hAnsi="GHEA Grapalat"/>
        </w:rPr>
        <w:t>/</w:t>
      </w:r>
      <w:r w:rsidRPr="000D2D94">
        <w:rPr>
          <w:rFonts w:ascii="GHEA Grapalat" w:hAnsi="GHEA Grapalat" w:cs="Sylfaen"/>
        </w:rPr>
        <w:t>տնային</w:t>
      </w:r>
      <w:r w:rsidRPr="000D2D94">
        <w:rPr>
          <w:rFonts w:ascii="GHEA Grapalat" w:hAnsi="GHEA Grapalat"/>
        </w:rPr>
        <w:t xml:space="preserve">  </w:t>
      </w:r>
      <w:r w:rsidRPr="000D2D94">
        <w:rPr>
          <w:rFonts w:ascii="GHEA Grapalat" w:hAnsi="GHEA Grapalat" w:cs="Sylfaen"/>
        </w:rPr>
        <w:t>տնտեսությունների</w:t>
      </w:r>
      <w:r w:rsidRPr="000D2D94">
        <w:rPr>
          <w:rFonts w:ascii="GHEA Grapalat" w:hAnsi="GHEA Grapalat"/>
        </w:rPr>
        <w:t xml:space="preserve"> </w:t>
      </w:r>
      <w:r w:rsidRPr="000D2D94">
        <w:rPr>
          <w:rFonts w:ascii="GHEA Grapalat" w:hAnsi="GHEA Grapalat" w:cs="Sylfaen"/>
        </w:rPr>
        <w:t>հասցեների</w:t>
      </w:r>
      <w:r w:rsidRPr="000D2D94">
        <w:rPr>
          <w:rFonts w:ascii="GHEA Grapalat" w:hAnsi="GHEA Grapalat"/>
        </w:rPr>
        <w:t xml:space="preserve"> </w:t>
      </w:r>
      <w:r w:rsidRPr="000D2D94">
        <w:rPr>
          <w:rFonts w:ascii="GHEA Grapalat" w:hAnsi="GHEA Grapalat" w:cs="Sylfaen"/>
        </w:rPr>
        <w:t>բազան</w:t>
      </w:r>
      <w:r w:rsidRPr="000D2D94">
        <w:rPr>
          <w:rFonts w:ascii="GHEA Grapalat" w:hAnsi="GHEA Grapalat"/>
        </w:rPr>
        <w:t xml:space="preserve"> </w:t>
      </w:r>
      <w:r w:rsidRPr="000D2D94">
        <w:rPr>
          <w:rFonts w:ascii="GHEA Grapalat" w:hAnsi="GHEA Grapalat" w:cs="Sylfaen"/>
        </w:rPr>
        <w:t>է</w:t>
      </w:r>
      <w:r w:rsidRPr="000D2D94">
        <w:rPr>
          <w:rFonts w:ascii="GHEA Grapalat" w:hAnsi="GHEA Grapalat"/>
        </w:rPr>
        <w:t xml:space="preserve">: </w:t>
      </w:r>
      <w:r w:rsidRPr="000D2D94">
        <w:rPr>
          <w:rFonts w:ascii="GHEA Grapalat" w:hAnsi="GHEA Grapalat" w:cs="Sylfaen"/>
        </w:rPr>
        <w:t>Ընտրանքի</w:t>
      </w:r>
      <w:r w:rsidRPr="000D2D94">
        <w:rPr>
          <w:rFonts w:ascii="GHEA Grapalat" w:hAnsi="GHEA Grapalat"/>
        </w:rPr>
        <w:t xml:space="preserve">  </w:t>
      </w:r>
      <w:r w:rsidRPr="000D2D94">
        <w:rPr>
          <w:rFonts w:ascii="GHEA Grapalat" w:hAnsi="GHEA Grapalat" w:cs="Sylfaen"/>
        </w:rPr>
        <w:t>չափը</w:t>
      </w:r>
      <w:r w:rsidRPr="000D2D94">
        <w:rPr>
          <w:rFonts w:ascii="GHEA Grapalat" w:hAnsi="GHEA Grapalat"/>
        </w:rPr>
        <w:t xml:space="preserve">  </w:t>
      </w:r>
      <w:r w:rsidRPr="000D2D94">
        <w:rPr>
          <w:rFonts w:ascii="GHEA Grapalat" w:hAnsi="GHEA Grapalat" w:cs="Sylfaen"/>
        </w:rPr>
        <w:t>տարվա</w:t>
      </w:r>
      <w:r w:rsidRPr="000D2D94">
        <w:rPr>
          <w:rFonts w:ascii="GHEA Grapalat" w:hAnsi="GHEA Grapalat"/>
        </w:rPr>
        <w:t xml:space="preserve">  </w:t>
      </w:r>
      <w:r w:rsidRPr="000D2D94">
        <w:rPr>
          <w:rFonts w:ascii="GHEA Grapalat" w:hAnsi="GHEA Grapalat" w:cs="Sylfaen"/>
        </w:rPr>
        <w:t>կտրվածքով</w:t>
      </w:r>
      <w:r w:rsidRPr="000D2D94">
        <w:rPr>
          <w:rFonts w:ascii="GHEA Grapalat" w:hAnsi="GHEA Grapalat"/>
        </w:rPr>
        <w:t xml:space="preserve">  </w:t>
      </w:r>
      <w:r w:rsidRPr="000D2D94">
        <w:rPr>
          <w:rFonts w:ascii="GHEA Grapalat" w:hAnsi="GHEA Grapalat" w:cs="Sylfaen"/>
        </w:rPr>
        <w:t>կազմում</w:t>
      </w:r>
      <w:r w:rsidRPr="000D2D94">
        <w:rPr>
          <w:rFonts w:ascii="GHEA Grapalat" w:hAnsi="GHEA Grapalat"/>
        </w:rPr>
        <w:t xml:space="preserve">  </w:t>
      </w:r>
      <w:r w:rsidRPr="000D2D94">
        <w:rPr>
          <w:rFonts w:ascii="GHEA Grapalat" w:hAnsi="GHEA Grapalat" w:cs="Sylfaen"/>
        </w:rPr>
        <w:t>է</w:t>
      </w:r>
      <w:r w:rsidRPr="000D2D94">
        <w:rPr>
          <w:rFonts w:ascii="GHEA Grapalat" w:hAnsi="GHEA Grapalat"/>
        </w:rPr>
        <w:t xml:space="preserve">  7788  </w:t>
      </w:r>
      <w:r w:rsidRPr="000D2D94">
        <w:rPr>
          <w:rFonts w:ascii="GHEA Grapalat" w:hAnsi="GHEA Grapalat" w:cs="Sylfaen"/>
        </w:rPr>
        <w:t>կացարան</w:t>
      </w:r>
      <w:r w:rsidRPr="000D2D94">
        <w:rPr>
          <w:rFonts w:ascii="GHEA Grapalat" w:hAnsi="GHEA Grapalat"/>
        </w:rPr>
        <w:t xml:space="preserve"> / </w:t>
      </w:r>
      <w:r w:rsidRPr="000D2D94">
        <w:rPr>
          <w:rFonts w:ascii="GHEA Grapalat" w:hAnsi="GHEA Grapalat" w:cs="Sylfaen"/>
        </w:rPr>
        <w:t>տնային</w:t>
      </w:r>
      <w:r w:rsidRPr="000D2D94">
        <w:rPr>
          <w:rFonts w:ascii="GHEA Grapalat" w:hAnsi="GHEA Grapalat"/>
        </w:rPr>
        <w:t xml:space="preserve">  </w:t>
      </w:r>
      <w:r w:rsidRPr="000D2D94">
        <w:rPr>
          <w:rFonts w:ascii="GHEA Grapalat" w:hAnsi="GHEA Grapalat" w:cs="Sylfaen"/>
        </w:rPr>
        <w:t>տնտեսություն</w:t>
      </w:r>
      <w:r w:rsidRPr="000D2D94">
        <w:rPr>
          <w:rFonts w:ascii="GHEA Grapalat" w:hAnsi="GHEA Grapalat"/>
        </w:rPr>
        <w:t>,</w:t>
      </w:r>
      <w:r w:rsidRPr="000D2D94">
        <w:rPr>
          <w:rFonts w:ascii="GHEA Grapalat" w:hAnsi="GHEA Grapalat"/>
          <w:lang w:val="hy-AM"/>
        </w:rPr>
        <w:t xml:space="preserve"> </w:t>
      </w:r>
      <w:r w:rsidRPr="000D2D94">
        <w:rPr>
          <w:rFonts w:ascii="GHEA Grapalat" w:hAnsi="GHEA Grapalat"/>
        </w:rPr>
        <w:t>4752-</w:t>
      </w:r>
      <w:r w:rsidRPr="000D2D94">
        <w:rPr>
          <w:rFonts w:ascii="GHEA Grapalat" w:hAnsi="GHEA Grapalat" w:cs="Sylfaen"/>
        </w:rPr>
        <w:t>ը</w:t>
      </w:r>
      <w:r w:rsidRPr="000D2D94">
        <w:rPr>
          <w:rFonts w:ascii="GHEA Grapalat" w:hAnsi="GHEA Grapalat"/>
        </w:rPr>
        <w:t xml:space="preserve"> </w:t>
      </w:r>
      <w:r w:rsidRPr="000D2D94">
        <w:rPr>
          <w:rFonts w:ascii="GHEA Grapalat" w:hAnsi="GHEA Grapalat" w:cs="Sylfaen"/>
        </w:rPr>
        <w:t>քաղաքային</w:t>
      </w:r>
      <w:r w:rsidRPr="000D2D94">
        <w:rPr>
          <w:rFonts w:ascii="GHEA Grapalat" w:hAnsi="GHEA Grapalat"/>
        </w:rPr>
        <w:t xml:space="preserve">, </w:t>
      </w:r>
      <w:r w:rsidRPr="000D2D94">
        <w:rPr>
          <w:rFonts w:ascii="GHEA Grapalat" w:hAnsi="GHEA Grapalat" w:cs="Sylfaen"/>
        </w:rPr>
        <w:t>իսկ</w:t>
      </w:r>
      <w:r w:rsidRPr="000D2D94">
        <w:rPr>
          <w:rFonts w:ascii="GHEA Grapalat" w:hAnsi="GHEA Grapalat"/>
        </w:rPr>
        <w:t xml:space="preserve"> 3036-</w:t>
      </w:r>
      <w:r w:rsidRPr="000D2D94">
        <w:rPr>
          <w:rFonts w:ascii="GHEA Grapalat" w:hAnsi="GHEA Grapalat" w:cs="Sylfaen"/>
        </w:rPr>
        <w:t>ը</w:t>
      </w:r>
      <w:r w:rsidRPr="000D2D94">
        <w:rPr>
          <w:rFonts w:ascii="GHEA Grapalat" w:hAnsi="GHEA Grapalat"/>
        </w:rPr>
        <w:t xml:space="preserve">`  </w:t>
      </w:r>
      <w:r w:rsidRPr="000D2D94">
        <w:rPr>
          <w:rFonts w:ascii="GHEA Grapalat" w:hAnsi="GHEA Grapalat" w:cs="Sylfaen"/>
        </w:rPr>
        <w:t>գյուղական</w:t>
      </w:r>
      <w:r w:rsidRPr="000D2D94">
        <w:rPr>
          <w:rFonts w:ascii="GHEA Grapalat" w:hAnsi="GHEA Grapalat"/>
        </w:rPr>
        <w:t xml:space="preserve">  </w:t>
      </w:r>
      <w:r w:rsidRPr="000D2D94">
        <w:rPr>
          <w:rFonts w:ascii="GHEA Grapalat" w:hAnsi="GHEA Grapalat" w:cs="Sylfaen"/>
        </w:rPr>
        <w:t>բնակավայրերում</w:t>
      </w:r>
      <w:r w:rsidRPr="000D2D94">
        <w:rPr>
          <w:rFonts w:ascii="GHEA Grapalat" w:hAnsi="GHEA Grapalat"/>
        </w:rPr>
        <w:t xml:space="preserve">: </w:t>
      </w:r>
    </w:p>
  </w:footnote>
  <w:footnote w:id="12">
    <w:p w14:paraId="23EBE2A2" w14:textId="77777777" w:rsidR="00A60F66" w:rsidRPr="000D2D94" w:rsidRDefault="00A60F66" w:rsidP="00E77DED">
      <w:pPr>
        <w:pStyle w:val="FootnoteText"/>
        <w:jc w:val="both"/>
        <w:rPr>
          <w:rFonts w:ascii="GHEA Grapalat" w:hAnsi="GHEA Grapalat"/>
        </w:rPr>
      </w:pPr>
      <w:r w:rsidRPr="000D2D94">
        <w:rPr>
          <w:rStyle w:val="FootnoteReference"/>
          <w:rFonts w:ascii="GHEA Grapalat" w:hAnsi="GHEA Grapalat"/>
        </w:rPr>
        <w:footnoteRef/>
      </w:r>
      <w:r w:rsidRPr="000D2D94">
        <w:rPr>
          <w:rFonts w:ascii="GHEA Grapalat" w:hAnsi="GHEA Grapalat"/>
        </w:rPr>
        <w:t xml:space="preserve"> </w:t>
      </w:r>
      <w:hyperlink r:id="rId2" w:history="1">
        <w:r w:rsidRPr="000D2D94">
          <w:rPr>
            <w:rStyle w:val="Hyperlink"/>
            <w:rFonts w:ascii="GHEA Grapalat" w:hAnsi="GHEA Grapalat"/>
          </w:rPr>
          <w:t>https://armstat.am/file/article/trud_2020_03-1.pdf</w:t>
        </w:r>
      </w:hyperlink>
    </w:p>
    <w:p w14:paraId="2B622902" w14:textId="77777777" w:rsidR="00A60F66" w:rsidRPr="000D2D94" w:rsidRDefault="00352F3B" w:rsidP="00E77DED">
      <w:pPr>
        <w:pStyle w:val="FootnoteText"/>
        <w:jc w:val="both"/>
        <w:rPr>
          <w:rFonts w:ascii="GHEA Grapalat" w:hAnsi="GHEA Grapalat"/>
        </w:rPr>
      </w:pPr>
      <w:hyperlink r:id="rId3" w:history="1">
        <w:r w:rsidR="00A60F66" w:rsidRPr="000D2D94">
          <w:rPr>
            <w:rStyle w:val="Hyperlink"/>
            <w:rFonts w:ascii="GHEA Grapalat" w:hAnsi="GHEA Grapalat"/>
          </w:rPr>
          <w:t>https://armstat.am/file/article/trud_2020_6.pdf</w:t>
        </w:r>
      </w:hyperlink>
      <w:r w:rsidR="00A60F66" w:rsidRPr="000D2D94">
        <w:rPr>
          <w:rFonts w:ascii="GHEA Grapalat" w:hAnsi="GHEA Grapalat"/>
        </w:rPr>
        <w:t>:</w:t>
      </w:r>
    </w:p>
    <w:p w14:paraId="6FCC087E" w14:textId="77777777" w:rsidR="00A60F66" w:rsidRPr="000D2D94" w:rsidRDefault="00A60F66" w:rsidP="00E77DED">
      <w:pPr>
        <w:pStyle w:val="FootnoteText"/>
        <w:rPr>
          <w:rFonts w:ascii="GHEA Grapalat" w:hAnsi="GHEA Grapalat"/>
          <w:lang w:val="hy-AM"/>
        </w:rPr>
      </w:pPr>
    </w:p>
  </w:footnote>
  <w:footnote w:id="13">
    <w:p w14:paraId="4240FE57" w14:textId="77777777" w:rsidR="00A60F66" w:rsidRPr="0012709E" w:rsidRDefault="00A60F66" w:rsidP="00495E76">
      <w:pPr>
        <w:pStyle w:val="FootnoteText"/>
        <w:rPr>
          <w:rFonts w:ascii="GHEA Grapalat" w:hAnsi="GHEA Grapalat"/>
          <w:lang w:val="en-US"/>
        </w:rPr>
      </w:pPr>
      <w:r w:rsidRPr="0012709E">
        <w:rPr>
          <w:rStyle w:val="FootnoteReference"/>
          <w:rFonts w:ascii="GHEA Grapalat" w:hAnsi="GHEA Grapalat"/>
        </w:rPr>
        <w:footnoteRef/>
      </w:r>
      <w:r w:rsidRPr="0012709E">
        <w:rPr>
          <w:rFonts w:ascii="GHEA Grapalat" w:hAnsi="GHEA Grapalat"/>
          <w:lang w:val="en-US"/>
        </w:rPr>
        <w:t xml:space="preserve"> </w:t>
      </w:r>
      <w:r w:rsidRPr="0012709E">
        <w:rPr>
          <w:rFonts w:ascii="GHEA Grapalat" w:hAnsi="GHEA Grapalat"/>
          <w:lang w:val="hy-AM"/>
        </w:rPr>
        <w:t>Զեկույցը հրապարակվել է 2019 թվականի մարտ ամսին</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5D0A8" w14:textId="77777777" w:rsidR="00A60F66" w:rsidRDefault="00A60F6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259152"/>
      <w:docPartObj>
        <w:docPartGallery w:val="Watermarks"/>
        <w:docPartUnique/>
      </w:docPartObj>
    </w:sdtPr>
    <w:sdtEndPr/>
    <w:sdtContent>
      <w:p w14:paraId="0C9CBEE2" w14:textId="4C0719E3" w:rsidR="00A60F66" w:rsidRDefault="00352F3B">
        <w:pPr>
          <w:pStyle w:val="Header"/>
        </w:pPr>
        <w:r>
          <w:rPr>
            <w:noProof/>
          </w:rPr>
          <w:pict w14:anchorId="7C1570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23673" o:spid="_x0000_s2049" type="#_x0000_t136" style="position:absolute;margin-left:0;margin-top:0;width:716.3pt;height:21.7pt;rotation:315;z-index:-251658752;mso-position-horizontal:center;mso-position-horizontal-relative:margin;mso-position-vertical:center;mso-position-vertical-relative:margin" o:allowincell="f" fillcolor="#bfbfbf [2412]" stroked="f">
              <v:fill opacity=".5"/>
              <v:textpath style="font-family:&quot;GHEA Grapalat&quot;;font-size:1pt" string="ՔԱՂԱՔԱՑԻԱԿԱՆ ԾԱՌԱՅՈՒԹՅԱՆ ԳՐԱՍԵՆՅԱԿ"/>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BE95F" w14:textId="77777777" w:rsidR="00A60F66" w:rsidRDefault="00A60F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33CEE"/>
    <w:multiLevelType w:val="hybridMultilevel"/>
    <w:tmpl w:val="5D641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F3001B"/>
    <w:multiLevelType w:val="hybridMultilevel"/>
    <w:tmpl w:val="93824ACA"/>
    <w:lvl w:ilvl="0" w:tplc="31A869D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67A98"/>
    <w:multiLevelType w:val="hybridMultilevel"/>
    <w:tmpl w:val="995CD154"/>
    <w:lvl w:ilvl="0" w:tplc="0409000B">
      <w:start w:val="1"/>
      <w:numFmt w:val="bullet"/>
      <w:lvlText w:val=""/>
      <w:lvlJc w:val="left"/>
      <w:pPr>
        <w:ind w:left="81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2B5109ED"/>
    <w:multiLevelType w:val="hybridMultilevel"/>
    <w:tmpl w:val="FBEE98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3E45E56"/>
    <w:multiLevelType w:val="hybridMultilevel"/>
    <w:tmpl w:val="6168429E"/>
    <w:lvl w:ilvl="0" w:tplc="FD821DA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4D277B"/>
    <w:multiLevelType w:val="hybridMultilevel"/>
    <w:tmpl w:val="39FE2F48"/>
    <w:lvl w:ilvl="0" w:tplc="D0A036CA">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6BB363B"/>
    <w:multiLevelType w:val="hybridMultilevel"/>
    <w:tmpl w:val="628E7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046C3E"/>
    <w:multiLevelType w:val="hybridMultilevel"/>
    <w:tmpl w:val="12D6DB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33E4439"/>
    <w:multiLevelType w:val="hybridMultilevel"/>
    <w:tmpl w:val="0862D17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5E8B39AD"/>
    <w:multiLevelType w:val="hybridMultilevel"/>
    <w:tmpl w:val="4EFC6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6C2F65"/>
    <w:multiLevelType w:val="hybridMultilevel"/>
    <w:tmpl w:val="DD7A1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10"/>
  </w:num>
  <w:num w:numId="2">
    <w:abstractNumId w:val="2"/>
  </w:num>
  <w:num w:numId="3">
    <w:abstractNumId w:val="7"/>
  </w:num>
  <w:num w:numId="4">
    <w:abstractNumId w:val="6"/>
  </w:num>
  <w:num w:numId="5">
    <w:abstractNumId w:val="8"/>
  </w:num>
  <w:num w:numId="6">
    <w:abstractNumId w:val="0"/>
  </w:num>
  <w:num w:numId="7">
    <w:abstractNumId w:val="9"/>
  </w:num>
  <w:num w:numId="8">
    <w:abstractNumId w:val="3"/>
  </w:num>
  <w:num w:numId="9">
    <w:abstractNumId w:val="4"/>
  </w:num>
  <w:num w:numId="10">
    <w:abstractNumId w:val="1"/>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BDB"/>
    <w:rsid w:val="00002828"/>
    <w:rsid w:val="000037B6"/>
    <w:rsid w:val="00003DBC"/>
    <w:rsid w:val="0000576B"/>
    <w:rsid w:val="00005CCC"/>
    <w:rsid w:val="00012A91"/>
    <w:rsid w:val="00012BF4"/>
    <w:rsid w:val="000149B7"/>
    <w:rsid w:val="00015365"/>
    <w:rsid w:val="00021301"/>
    <w:rsid w:val="00023044"/>
    <w:rsid w:val="00023A12"/>
    <w:rsid w:val="000250CB"/>
    <w:rsid w:val="000314DA"/>
    <w:rsid w:val="00031991"/>
    <w:rsid w:val="00033B6F"/>
    <w:rsid w:val="00035C20"/>
    <w:rsid w:val="00047AC2"/>
    <w:rsid w:val="00050DB3"/>
    <w:rsid w:val="000532A9"/>
    <w:rsid w:val="000570A4"/>
    <w:rsid w:val="000576C5"/>
    <w:rsid w:val="000576DF"/>
    <w:rsid w:val="00066C3B"/>
    <w:rsid w:val="00072088"/>
    <w:rsid w:val="00073F5A"/>
    <w:rsid w:val="00073FC6"/>
    <w:rsid w:val="00075640"/>
    <w:rsid w:val="00075F4C"/>
    <w:rsid w:val="00082227"/>
    <w:rsid w:val="00084EAB"/>
    <w:rsid w:val="00085D82"/>
    <w:rsid w:val="00090893"/>
    <w:rsid w:val="00094E4C"/>
    <w:rsid w:val="000A1113"/>
    <w:rsid w:val="000A1FA0"/>
    <w:rsid w:val="000A260E"/>
    <w:rsid w:val="000A69BF"/>
    <w:rsid w:val="000B41AB"/>
    <w:rsid w:val="000B6B2C"/>
    <w:rsid w:val="000C32D0"/>
    <w:rsid w:val="000D02FC"/>
    <w:rsid w:val="000D183B"/>
    <w:rsid w:val="000D2D94"/>
    <w:rsid w:val="000D57D3"/>
    <w:rsid w:val="000D6537"/>
    <w:rsid w:val="000E03DD"/>
    <w:rsid w:val="000E0C42"/>
    <w:rsid w:val="000E3E62"/>
    <w:rsid w:val="000E54FF"/>
    <w:rsid w:val="000E59E8"/>
    <w:rsid w:val="000E6E90"/>
    <w:rsid w:val="000E7BB3"/>
    <w:rsid w:val="000F15BA"/>
    <w:rsid w:val="000F2855"/>
    <w:rsid w:val="000F428D"/>
    <w:rsid w:val="000F4B4C"/>
    <w:rsid w:val="0010762C"/>
    <w:rsid w:val="00120127"/>
    <w:rsid w:val="00120F72"/>
    <w:rsid w:val="00124FB4"/>
    <w:rsid w:val="0012709E"/>
    <w:rsid w:val="00127FDE"/>
    <w:rsid w:val="00133312"/>
    <w:rsid w:val="00143C6B"/>
    <w:rsid w:val="00143F75"/>
    <w:rsid w:val="00145375"/>
    <w:rsid w:val="00145846"/>
    <w:rsid w:val="00145C9E"/>
    <w:rsid w:val="001469DA"/>
    <w:rsid w:val="001478FA"/>
    <w:rsid w:val="00150559"/>
    <w:rsid w:val="00155A0C"/>
    <w:rsid w:val="0017068F"/>
    <w:rsid w:val="00171F59"/>
    <w:rsid w:val="00174ED9"/>
    <w:rsid w:val="0018280C"/>
    <w:rsid w:val="00187101"/>
    <w:rsid w:val="001871DE"/>
    <w:rsid w:val="0019174C"/>
    <w:rsid w:val="00194C2F"/>
    <w:rsid w:val="001953AD"/>
    <w:rsid w:val="00195B8F"/>
    <w:rsid w:val="001962E2"/>
    <w:rsid w:val="00197314"/>
    <w:rsid w:val="001A151C"/>
    <w:rsid w:val="001A4667"/>
    <w:rsid w:val="001A4C54"/>
    <w:rsid w:val="001B0E0C"/>
    <w:rsid w:val="001B32E7"/>
    <w:rsid w:val="001B3885"/>
    <w:rsid w:val="001B63FC"/>
    <w:rsid w:val="001B7F56"/>
    <w:rsid w:val="001C0994"/>
    <w:rsid w:val="001C305D"/>
    <w:rsid w:val="001C3279"/>
    <w:rsid w:val="001C4828"/>
    <w:rsid w:val="001C5763"/>
    <w:rsid w:val="001D6328"/>
    <w:rsid w:val="001D6720"/>
    <w:rsid w:val="001E3712"/>
    <w:rsid w:val="001E5675"/>
    <w:rsid w:val="001E7D3E"/>
    <w:rsid w:val="001F66C7"/>
    <w:rsid w:val="00201348"/>
    <w:rsid w:val="00202DA8"/>
    <w:rsid w:val="00203859"/>
    <w:rsid w:val="00206A4F"/>
    <w:rsid w:val="00207E10"/>
    <w:rsid w:val="00210E43"/>
    <w:rsid w:val="00211611"/>
    <w:rsid w:val="00212729"/>
    <w:rsid w:val="00212C28"/>
    <w:rsid w:val="0021355C"/>
    <w:rsid w:val="00220FCF"/>
    <w:rsid w:val="002215CD"/>
    <w:rsid w:val="00224588"/>
    <w:rsid w:val="00224C4C"/>
    <w:rsid w:val="00226F48"/>
    <w:rsid w:val="00230370"/>
    <w:rsid w:val="00231D55"/>
    <w:rsid w:val="00231E3E"/>
    <w:rsid w:val="002343DE"/>
    <w:rsid w:val="0023575B"/>
    <w:rsid w:val="00243C9C"/>
    <w:rsid w:val="00251981"/>
    <w:rsid w:val="0025338C"/>
    <w:rsid w:val="0025394B"/>
    <w:rsid w:val="00254339"/>
    <w:rsid w:val="00255267"/>
    <w:rsid w:val="00261574"/>
    <w:rsid w:val="002642C6"/>
    <w:rsid w:val="0026712E"/>
    <w:rsid w:val="00267253"/>
    <w:rsid w:val="00272E77"/>
    <w:rsid w:val="00274BDB"/>
    <w:rsid w:val="00281FC9"/>
    <w:rsid w:val="00282342"/>
    <w:rsid w:val="00286F48"/>
    <w:rsid w:val="00290959"/>
    <w:rsid w:val="0029120D"/>
    <w:rsid w:val="0029130F"/>
    <w:rsid w:val="002A6102"/>
    <w:rsid w:val="002B1EDF"/>
    <w:rsid w:val="002B41DB"/>
    <w:rsid w:val="002B5F20"/>
    <w:rsid w:val="002B607B"/>
    <w:rsid w:val="002B7394"/>
    <w:rsid w:val="002B7AEB"/>
    <w:rsid w:val="002C12F9"/>
    <w:rsid w:val="002D0B12"/>
    <w:rsid w:val="002D2A33"/>
    <w:rsid w:val="002D4479"/>
    <w:rsid w:val="002D6B3D"/>
    <w:rsid w:val="002D732C"/>
    <w:rsid w:val="002D761A"/>
    <w:rsid w:val="002D7626"/>
    <w:rsid w:val="002D7BE8"/>
    <w:rsid w:val="002E1DF7"/>
    <w:rsid w:val="002E1FF1"/>
    <w:rsid w:val="002E24B0"/>
    <w:rsid w:val="002E3191"/>
    <w:rsid w:val="002E4E44"/>
    <w:rsid w:val="002E6D21"/>
    <w:rsid w:val="002F4C7E"/>
    <w:rsid w:val="002F72E9"/>
    <w:rsid w:val="00300DEE"/>
    <w:rsid w:val="00301ABF"/>
    <w:rsid w:val="003038D7"/>
    <w:rsid w:val="0030428F"/>
    <w:rsid w:val="00306D62"/>
    <w:rsid w:val="003071AB"/>
    <w:rsid w:val="0031048F"/>
    <w:rsid w:val="00311659"/>
    <w:rsid w:val="00313940"/>
    <w:rsid w:val="00320705"/>
    <w:rsid w:val="00321FC5"/>
    <w:rsid w:val="003225C6"/>
    <w:rsid w:val="00323038"/>
    <w:rsid w:val="00323ECE"/>
    <w:rsid w:val="003260C8"/>
    <w:rsid w:val="003264D0"/>
    <w:rsid w:val="00326C69"/>
    <w:rsid w:val="00332886"/>
    <w:rsid w:val="0033291B"/>
    <w:rsid w:val="00334D64"/>
    <w:rsid w:val="003376B9"/>
    <w:rsid w:val="003403A4"/>
    <w:rsid w:val="00340997"/>
    <w:rsid w:val="00340CCC"/>
    <w:rsid w:val="003411CC"/>
    <w:rsid w:val="00342560"/>
    <w:rsid w:val="0035003B"/>
    <w:rsid w:val="00352F3B"/>
    <w:rsid w:val="00353567"/>
    <w:rsid w:val="00356393"/>
    <w:rsid w:val="003745CA"/>
    <w:rsid w:val="00381AFE"/>
    <w:rsid w:val="00383682"/>
    <w:rsid w:val="00386C4B"/>
    <w:rsid w:val="00396F33"/>
    <w:rsid w:val="003A078E"/>
    <w:rsid w:val="003B641C"/>
    <w:rsid w:val="003B6B47"/>
    <w:rsid w:val="003B7758"/>
    <w:rsid w:val="003C63AE"/>
    <w:rsid w:val="003C6845"/>
    <w:rsid w:val="003D22F5"/>
    <w:rsid w:val="003D2864"/>
    <w:rsid w:val="003E0FB2"/>
    <w:rsid w:val="003E1485"/>
    <w:rsid w:val="003E5198"/>
    <w:rsid w:val="003E7491"/>
    <w:rsid w:val="003F10FA"/>
    <w:rsid w:val="003F4855"/>
    <w:rsid w:val="003F7581"/>
    <w:rsid w:val="00400300"/>
    <w:rsid w:val="004004BE"/>
    <w:rsid w:val="00403B31"/>
    <w:rsid w:val="00403E70"/>
    <w:rsid w:val="00417941"/>
    <w:rsid w:val="00434482"/>
    <w:rsid w:val="00434A56"/>
    <w:rsid w:val="004465F9"/>
    <w:rsid w:val="0045778A"/>
    <w:rsid w:val="00462343"/>
    <w:rsid w:val="004709D4"/>
    <w:rsid w:val="0047184B"/>
    <w:rsid w:val="00471E57"/>
    <w:rsid w:val="00472B7B"/>
    <w:rsid w:val="00473881"/>
    <w:rsid w:val="00477658"/>
    <w:rsid w:val="0048276B"/>
    <w:rsid w:val="00485E47"/>
    <w:rsid w:val="00485E9A"/>
    <w:rsid w:val="00487461"/>
    <w:rsid w:val="00490C78"/>
    <w:rsid w:val="0049289A"/>
    <w:rsid w:val="00494C93"/>
    <w:rsid w:val="00495E76"/>
    <w:rsid w:val="004A3510"/>
    <w:rsid w:val="004A4D75"/>
    <w:rsid w:val="004B0877"/>
    <w:rsid w:val="004B09B8"/>
    <w:rsid w:val="004B3914"/>
    <w:rsid w:val="004B3E01"/>
    <w:rsid w:val="004B7AC0"/>
    <w:rsid w:val="004C09EB"/>
    <w:rsid w:val="004C3A45"/>
    <w:rsid w:val="004C44C1"/>
    <w:rsid w:val="004C6541"/>
    <w:rsid w:val="004C6DEF"/>
    <w:rsid w:val="004D0732"/>
    <w:rsid w:val="004D1EF8"/>
    <w:rsid w:val="004D67B2"/>
    <w:rsid w:val="004E5D44"/>
    <w:rsid w:val="004E6308"/>
    <w:rsid w:val="004F1277"/>
    <w:rsid w:val="004F4E8B"/>
    <w:rsid w:val="004F628D"/>
    <w:rsid w:val="004F6BCB"/>
    <w:rsid w:val="004F7BF3"/>
    <w:rsid w:val="00502BF2"/>
    <w:rsid w:val="00503B36"/>
    <w:rsid w:val="00503C2C"/>
    <w:rsid w:val="00511CB5"/>
    <w:rsid w:val="00515B73"/>
    <w:rsid w:val="005162D0"/>
    <w:rsid w:val="00516C7A"/>
    <w:rsid w:val="00516F1A"/>
    <w:rsid w:val="005232CE"/>
    <w:rsid w:val="005239CC"/>
    <w:rsid w:val="005273CD"/>
    <w:rsid w:val="00531683"/>
    <w:rsid w:val="005326A7"/>
    <w:rsid w:val="00534458"/>
    <w:rsid w:val="005368DF"/>
    <w:rsid w:val="00537432"/>
    <w:rsid w:val="00543111"/>
    <w:rsid w:val="0054438E"/>
    <w:rsid w:val="005451F2"/>
    <w:rsid w:val="00547232"/>
    <w:rsid w:val="00551F86"/>
    <w:rsid w:val="005525CE"/>
    <w:rsid w:val="00556330"/>
    <w:rsid w:val="005568FD"/>
    <w:rsid w:val="00564B7F"/>
    <w:rsid w:val="00565B5E"/>
    <w:rsid w:val="005664F4"/>
    <w:rsid w:val="0056711F"/>
    <w:rsid w:val="005731CA"/>
    <w:rsid w:val="00576764"/>
    <w:rsid w:val="0059493A"/>
    <w:rsid w:val="0059549F"/>
    <w:rsid w:val="0059746C"/>
    <w:rsid w:val="00597F3C"/>
    <w:rsid w:val="005A0D2F"/>
    <w:rsid w:val="005A12D9"/>
    <w:rsid w:val="005A2C95"/>
    <w:rsid w:val="005A33E6"/>
    <w:rsid w:val="005A4762"/>
    <w:rsid w:val="005A689A"/>
    <w:rsid w:val="005A774B"/>
    <w:rsid w:val="005B28FA"/>
    <w:rsid w:val="005B3EB2"/>
    <w:rsid w:val="005B43B2"/>
    <w:rsid w:val="005C3D42"/>
    <w:rsid w:val="005D0B5E"/>
    <w:rsid w:val="005D6A61"/>
    <w:rsid w:val="005E1D89"/>
    <w:rsid w:val="005E3D74"/>
    <w:rsid w:val="005E6C39"/>
    <w:rsid w:val="005E755D"/>
    <w:rsid w:val="005F05A2"/>
    <w:rsid w:val="006047F6"/>
    <w:rsid w:val="00612079"/>
    <w:rsid w:val="00612969"/>
    <w:rsid w:val="006172D2"/>
    <w:rsid w:val="00623D89"/>
    <w:rsid w:val="006335D4"/>
    <w:rsid w:val="006377C6"/>
    <w:rsid w:val="00640DA6"/>
    <w:rsid w:val="0064114E"/>
    <w:rsid w:val="0064540E"/>
    <w:rsid w:val="00654543"/>
    <w:rsid w:val="006558EB"/>
    <w:rsid w:val="006606F3"/>
    <w:rsid w:val="0066268A"/>
    <w:rsid w:val="0066302D"/>
    <w:rsid w:val="006665B7"/>
    <w:rsid w:val="00670E45"/>
    <w:rsid w:val="00671723"/>
    <w:rsid w:val="006728AA"/>
    <w:rsid w:val="006766C5"/>
    <w:rsid w:val="00681E1F"/>
    <w:rsid w:val="00683444"/>
    <w:rsid w:val="00683C5B"/>
    <w:rsid w:val="00686F7E"/>
    <w:rsid w:val="006878CF"/>
    <w:rsid w:val="006A046F"/>
    <w:rsid w:val="006A22FE"/>
    <w:rsid w:val="006A36C2"/>
    <w:rsid w:val="006A4DEC"/>
    <w:rsid w:val="006A62CF"/>
    <w:rsid w:val="006A7560"/>
    <w:rsid w:val="006A76DF"/>
    <w:rsid w:val="006B1B0D"/>
    <w:rsid w:val="006B28F5"/>
    <w:rsid w:val="006B702D"/>
    <w:rsid w:val="006C38DA"/>
    <w:rsid w:val="006D0BB1"/>
    <w:rsid w:val="006D2DEE"/>
    <w:rsid w:val="006D7074"/>
    <w:rsid w:val="006F2704"/>
    <w:rsid w:val="006F34EE"/>
    <w:rsid w:val="006F3A49"/>
    <w:rsid w:val="006F4763"/>
    <w:rsid w:val="00705AF4"/>
    <w:rsid w:val="0071267C"/>
    <w:rsid w:val="007145B0"/>
    <w:rsid w:val="00714670"/>
    <w:rsid w:val="00715FDF"/>
    <w:rsid w:val="007161F6"/>
    <w:rsid w:val="00720EE4"/>
    <w:rsid w:val="00722065"/>
    <w:rsid w:val="00727BBF"/>
    <w:rsid w:val="0073088D"/>
    <w:rsid w:val="0073188B"/>
    <w:rsid w:val="00731CA5"/>
    <w:rsid w:val="007333C1"/>
    <w:rsid w:val="00737AC5"/>
    <w:rsid w:val="00741701"/>
    <w:rsid w:val="00744852"/>
    <w:rsid w:val="00747A45"/>
    <w:rsid w:val="00752E5F"/>
    <w:rsid w:val="0075450A"/>
    <w:rsid w:val="00757F08"/>
    <w:rsid w:val="0076277D"/>
    <w:rsid w:val="007646C0"/>
    <w:rsid w:val="007647ED"/>
    <w:rsid w:val="00776CE9"/>
    <w:rsid w:val="00780D92"/>
    <w:rsid w:val="00782EF1"/>
    <w:rsid w:val="00785A19"/>
    <w:rsid w:val="007907CC"/>
    <w:rsid w:val="0079279D"/>
    <w:rsid w:val="007933C4"/>
    <w:rsid w:val="00797A8A"/>
    <w:rsid w:val="007A1165"/>
    <w:rsid w:val="007A6507"/>
    <w:rsid w:val="007A76AE"/>
    <w:rsid w:val="007B0DE3"/>
    <w:rsid w:val="007B47E4"/>
    <w:rsid w:val="007B6986"/>
    <w:rsid w:val="007C6DB8"/>
    <w:rsid w:val="007D498D"/>
    <w:rsid w:val="007E5F59"/>
    <w:rsid w:val="007E692A"/>
    <w:rsid w:val="007F2305"/>
    <w:rsid w:val="007F3E43"/>
    <w:rsid w:val="007F538B"/>
    <w:rsid w:val="00801B2C"/>
    <w:rsid w:val="00803382"/>
    <w:rsid w:val="008051A4"/>
    <w:rsid w:val="0080699C"/>
    <w:rsid w:val="00811F82"/>
    <w:rsid w:val="00817D97"/>
    <w:rsid w:val="00823143"/>
    <w:rsid w:val="008245A8"/>
    <w:rsid w:val="008247AB"/>
    <w:rsid w:val="00824D72"/>
    <w:rsid w:val="00827FBD"/>
    <w:rsid w:val="008315C4"/>
    <w:rsid w:val="008337EA"/>
    <w:rsid w:val="0084186F"/>
    <w:rsid w:val="00846896"/>
    <w:rsid w:val="00846CA5"/>
    <w:rsid w:val="008473BD"/>
    <w:rsid w:val="0085050D"/>
    <w:rsid w:val="00852BDA"/>
    <w:rsid w:val="00853F25"/>
    <w:rsid w:val="0085644B"/>
    <w:rsid w:val="00864D9B"/>
    <w:rsid w:val="00866796"/>
    <w:rsid w:val="00870F9F"/>
    <w:rsid w:val="0087333C"/>
    <w:rsid w:val="008736AD"/>
    <w:rsid w:val="00876A9F"/>
    <w:rsid w:val="00877A0F"/>
    <w:rsid w:val="00880EA3"/>
    <w:rsid w:val="00883F32"/>
    <w:rsid w:val="00897801"/>
    <w:rsid w:val="008A0106"/>
    <w:rsid w:val="008A09C6"/>
    <w:rsid w:val="008A1615"/>
    <w:rsid w:val="008A4ADB"/>
    <w:rsid w:val="008A5085"/>
    <w:rsid w:val="008B3B60"/>
    <w:rsid w:val="008B42E9"/>
    <w:rsid w:val="008B67BB"/>
    <w:rsid w:val="008B71B9"/>
    <w:rsid w:val="008B7988"/>
    <w:rsid w:val="008C33E5"/>
    <w:rsid w:val="008C3E64"/>
    <w:rsid w:val="008C7BBF"/>
    <w:rsid w:val="008C7F48"/>
    <w:rsid w:val="008D4551"/>
    <w:rsid w:val="008E3182"/>
    <w:rsid w:val="008F0D4C"/>
    <w:rsid w:val="008F77E3"/>
    <w:rsid w:val="00900EA0"/>
    <w:rsid w:val="0090703B"/>
    <w:rsid w:val="0090771E"/>
    <w:rsid w:val="00915936"/>
    <w:rsid w:val="00915B0E"/>
    <w:rsid w:val="00917BB0"/>
    <w:rsid w:val="00927EA4"/>
    <w:rsid w:val="00927FC9"/>
    <w:rsid w:val="00931732"/>
    <w:rsid w:val="0094369E"/>
    <w:rsid w:val="0095661B"/>
    <w:rsid w:val="00956AD4"/>
    <w:rsid w:val="00962589"/>
    <w:rsid w:val="009712A0"/>
    <w:rsid w:val="009717B0"/>
    <w:rsid w:val="00973BEA"/>
    <w:rsid w:val="00975E8E"/>
    <w:rsid w:val="00976B99"/>
    <w:rsid w:val="0098083F"/>
    <w:rsid w:val="0098246B"/>
    <w:rsid w:val="00985EE0"/>
    <w:rsid w:val="009868E0"/>
    <w:rsid w:val="0099023D"/>
    <w:rsid w:val="00997BE9"/>
    <w:rsid w:val="009A2B18"/>
    <w:rsid w:val="009A59C3"/>
    <w:rsid w:val="009A79CD"/>
    <w:rsid w:val="009B2E01"/>
    <w:rsid w:val="009B554B"/>
    <w:rsid w:val="009B62A1"/>
    <w:rsid w:val="009C04D5"/>
    <w:rsid w:val="009C2C1E"/>
    <w:rsid w:val="009C756B"/>
    <w:rsid w:val="009C7F50"/>
    <w:rsid w:val="009D1F12"/>
    <w:rsid w:val="009D564C"/>
    <w:rsid w:val="009D743A"/>
    <w:rsid w:val="009E079A"/>
    <w:rsid w:val="009E6503"/>
    <w:rsid w:val="009F0031"/>
    <w:rsid w:val="009F147C"/>
    <w:rsid w:val="009F2514"/>
    <w:rsid w:val="009F2F44"/>
    <w:rsid w:val="009F5E95"/>
    <w:rsid w:val="009F7FB7"/>
    <w:rsid w:val="00A00DB3"/>
    <w:rsid w:val="00A04C17"/>
    <w:rsid w:val="00A052C6"/>
    <w:rsid w:val="00A1518E"/>
    <w:rsid w:val="00A1659A"/>
    <w:rsid w:val="00A202C7"/>
    <w:rsid w:val="00A22E87"/>
    <w:rsid w:val="00A24E05"/>
    <w:rsid w:val="00A26496"/>
    <w:rsid w:val="00A31F1F"/>
    <w:rsid w:val="00A333D4"/>
    <w:rsid w:val="00A4022E"/>
    <w:rsid w:val="00A4138A"/>
    <w:rsid w:val="00A4492B"/>
    <w:rsid w:val="00A452A6"/>
    <w:rsid w:val="00A47F7B"/>
    <w:rsid w:val="00A540F6"/>
    <w:rsid w:val="00A54291"/>
    <w:rsid w:val="00A54AF6"/>
    <w:rsid w:val="00A55ECF"/>
    <w:rsid w:val="00A57AFB"/>
    <w:rsid w:val="00A60F66"/>
    <w:rsid w:val="00A6456B"/>
    <w:rsid w:val="00A645DE"/>
    <w:rsid w:val="00A6695C"/>
    <w:rsid w:val="00A7346B"/>
    <w:rsid w:val="00A7405F"/>
    <w:rsid w:val="00A76492"/>
    <w:rsid w:val="00A7725B"/>
    <w:rsid w:val="00A80A6C"/>
    <w:rsid w:val="00A84E28"/>
    <w:rsid w:val="00A86162"/>
    <w:rsid w:val="00A93D7B"/>
    <w:rsid w:val="00A94ACD"/>
    <w:rsid w:val="00A972BD"/>
    <w:rsid w:val="00A973E2"/>
    <w:rsid w:val="00A9763E"/>
    <w:rsid w:val="00AA47B5"/>
    <w:rsid w:val="00AA4F83"/>
    <w:rsid w:val="00AA73EF"/>
    <w:rsid w:val="00AB0B55"/>
    <w:rsid w:val="00AB1223"/>
    <w:rsid w:val="00AB23C3"/>
    <w:rsid w:val="00AB26DC"/>
    <w:rsid w:val="00AB40AD"/>
    <w:rsid w:val="00AB6705"/>
    <w:rsid w:val="00AC02C1"/>
    <w:rsid w:val="00AD0BE2"/>
    <w:rsid w:val="00AD1128"/>
    <w:rsid w:val="00AD1589"/>
    <w:rsid w:val="00AD1592"/>
    <w:rsid w:val="00AD19A5"/>
    <w:rsid w:val="00AD246E"/>
    <w:rsid w:val="00AD529F"/>
    <w:rsid w:val="00AD602D"/>
    <w:rsid w:val="00AD60EE"/>
    <w:rsid w:val="00AD7C19"/>
    <w:rsid w:val="00AE0BDE"/>
    <w:rsid w:val="00AE3D49"/>
    <w:rsid w:val="00AE6C3F"/>
    <w:rsid w:val="00AF1DE8"/>
    <w:rsid w:val="00AF4454"/>
    <w:rsid w:val="00AF4742"/>
    <w:rsid w:val="00B002D2"/>
    <w:rsid w:val="00B00D58"/>
    <w:rsid w:val="00B03141"/>
    <w:rsid w:val="00B04364"/>
    <w:rsid w:val="00B051A6"/>
    <w:rsid w:val="00B06437"/>
    <w:rsid w:val="00B0670D"/>
    <w:rsid w:val="00B17BAE"/>
    <w:rsid w:val="00B210AB"/>
    <w:rsid w:val="00B232E2"/>
    <w:rsid w:val="00B25517"/>
    <w:rsid w:val="00B25ECE"/>
    <w:rsid w:val="00B301AE"/>
    <w:rsid w:val="00B3289D"/>
    <w:rsid w:val="00B43A20"/>
    <w:rsid w:val="00B462F0"/>
    <w:rsid w:val="00B47FDA"/>
    <w:rsid w:val="00B54578"/>
    <w:rsid w:val="00B54759"/>
    <w:rsid w:val="00B579CF"/>
    <w:rsid w:val="00B60D9D"/>
    <w:rsid w:val="00B663A5"/>
    <w:rsid w:val="00B67864"/>
    <w:rsid w:val="00B70E9C"/>
    <w:rsid w:val="00B716BD"/>
    <w:rsid w:val="00B75F51"/>
    <w:rsid w:val="00B77254"/>
    <w:rsid w:val="00B85D08"/>
    <w:rsid w:val="00B86540"/>
    <w:rsid w:val="00B87C62"/>
    <w:rsid w:val="00B902E5"/>
    <w:rsid w:val="00B90FE3"/>
    <w:rsid w:val="00B93C71"/>
    <w:rsid w:val="00BA00A4"/>
    <w:rsid w:val="00BA2C6F"/>
    <w:rsid w:val="00BA3CCF"/>
    <w:rsid w:val="00BB6688"/>
    <w:rsid w:val="00BC0B88"/>
    <w:rsid w:val="00BC3516"/>
    <w:rsid w:val="00BD3B8F"/>
    <w:rsid w:val="00BD51E8"/>
    <w:rsid w:val="00BD752E"/>
    <w:rsid w:val="00BE51DE"/>
    <w:rsid w:val="00BF01F2"/>
    <w:rsid w:val="00BF71BB"/>
    <w:rsid w:val="00C005E1"/>
    <w:rsid w:val="00C0129B"/>
    <w:rsid w:val="00C01C4E"/>
    <w:rsid w:val="00C02505"/>
    <w:rsid w:val="00C16B0B"/>
    <w:rsid w:val="00C1759A"/>
    <w:rsid w:val="00C21183"/>
    <w:rsid w:val="00C21578"/>
    <w:rsid w:val="00C236A7"/>
    <w:rsid w:val="00C24D24"/>
    <w:rsid w:val="00C319B5"/>
    <w:rsid w:val="00C3284E"/>
    <w:rsid w:val="00C34198"/>
    <w:rsid w:val="00C4036C"/>
    <w:rsid w:val="00C43D35"/>
    <w:rsid w:val="00C4533E"/>
    <w:rsid w:val="00C47999"/>
    <w:rsid w:val="00C47D73"/>
    <w:rsid w:val="00C50E2B"/>
    <w:rsid w:val="00C561AD"/>
    <w:rsid w:val="00C62394"/>
    <w:rsid w:val="00C641A6"/>
    <w:rsid w:val="00C67204"/>
    <w:rsid w:val="00C74903"/>
    <w:rsid w:val="00C75861"/>
    <w:rsid w:val="00C828B2"/>
    <w:rsid w:val="00C82F30"/>
    <w:rsid w:val="00C86A19"/>
    <w:rsid w:val="00C87529"/>
    <w:rsid w:val="00C87B58"/>
    <w:rsid w:val="00C948C7"/>
    <w:rsid w:val="00C948D0"/>
    <w:rsid w:val="00CA11FD"/>
    <w:rsid w:val="00CA56AD"/>
    <w:rsid w:val="00CA67AB"/>
    <w:rsid w:val="00CC17C8"/>
    <w:rsid w:val="00CC4D10"/>
    <w:rsid w:val="00CD27E5"/>
    <w:rsid w:val="00CD527E"/>
    <w:rsid w:val="00CD6F0D"/>
    <w:rsid w:val="00CE28EF"/>
    <w:rsid w:val="00CE345A"/>
    <w:rsid w:val="00CE52B5"/>
    <w:rsid w:val="00CE7239"/>
    <w:rsid w:val="00CF0844"/>
    <w:rsid w:val="00D01616"/>
    <w:rsid w:val="00D054D1"/>
    <w:rsid w:val="00D061B4"/>
    <w:rsid w:val="00D06894"/>
    <w:rsid w:val="00D1165F"/>
    <w:rsid w:val="00D1303B"/>
    <w:rsid w:val="00D14397"/>
    <w:rsid w:val="00D21A2A"/>
    <w:rsid w:val="00D23705"/>
    <w:rsid w:val="00D31734"/>
    <w:rsid w:val="00D31C44"/>
    <w:rsid w:val="00D32BBD"/>
    <w:rsid w:val="00D32C21"/>
    <w:rsid w:val="00D3480B"/>
    <w:rsid w:val="00D36615"/>
    <w:rsid w:val="00D40757"/>
    <w:rsid w:val="00D459D2"/>
    <w:rsid w:val="00D5028F"/>
    <w:rsid w:val="00D531EC"/>
    <w:rsid w:val="00D55B6D"/>
    <w:rsid w:val="00D64DD9"/>
    <w:rsid w:val="00D65E4E"/>
    <w:rsid w:val="00D67AF2"/>
    <w:rsid w:val="00D70782"/>
    <w:rsid w:val="00D7176B"/>
    <w:rsid w:val="00D727D9"/>
    <w:rsid w:val="00D7405A"/>
    <w:rsid w:val="00D75191"/>
    <w:rsid w:val="00D778C7"/>
    <w:rsid w:val="00D77E44"/>
    <w:rsid w:val="00D85F7C"/>
    <w:rsid w:val="00D912E8"/>
    <w:rsid w:val="00D94688"/>
    <w:rsid w:val="00D95238"/>
    <w:rsid w:val="00D96E50"/>
    <w:rsid w:val="00DA17D2"/>
    <w:rsid w:val="00DA2A29"/>
    <w:rsid w:val="00DA31BD"/>
    <w:rsid w:val="00DA3E99"/>
    <w:rsid w:val="00DA77E3"/>
    <w:rsid w:val="00DB252B"/>
    <w:rsid w:val="00DB3632"/>
    <w:rsid w:val="00DB36AA"/>
    <w:rsid w:val="00DB44A0"/>
    <w:rsid w:val="00DC37F1"/>
    <w:rsid w:val="00DD01C9"/>
    <w:rsid w:val="00DD3A28"/>
    <w:rsid w:val="00DE2227"/>
    <w:rsid w:val="00DE4FFB"/>
    <w:rsid w:val="00DE6F82"/>
    <w:rsid w:val="00DF0C5A"/>
    <w:rsid w:val="00DF1CC5"/>
    <w:rsid w:val="00DF1F52"/>
    <w:rsid w:val="00DF4374"/>
    <w:rsid w:val="00DF5C94"/>
    <w:rsid w:val="00E020E1"/>
    <w:rsid w:val="00E038C9"/>
    <w:rsid w:val="00E05A3C"/>
    <w:rsid w:val="00E13378"/>
    <w:rsid w:val="00E1560A"/>
    <w:rsid w:val="00E17213"/>
    <w:rsid w:val="00E1775B"/>
    <w:rsid w:val="00E204C2"/>
    <w:rsid w:val="00E2144E"/>
    <w:rsid w:val="00E21547"/>
    <w:rsid w:val="00E21B5E"/>
    <w:rsid w:val="00E261DF"/>
    <w:rsid w:val="00E34686"/>
    <w:rsid w:val="00E439AF"/>
    <w:rsid w:val="00E6544F"/>
    <w:rsid w:val="00E72D5D"/>
    <w:rsid w:val="00E76CAA"/>
    <w:rsid w:val="00E77DED"/>
    <w:rsid w:val="00E82D8E"/>
    <w:rsid w:val="00E84572"/>
    <w:rsid w:val="00E87D68"/>
    <w:rsid w:val="00E9145E"/>
    <w:rsid w:val="00E925A0"/>
    <w:rsid w:val="00E961B8"/>
    <w:rsid w:val="00EA3C16"/>
    <w:rsid w:val="00EA421D"/>
    <w:rsid w:val="00EB7C8E"/>
    <w:rsid w:val="00EC429B"/>
    <w:rsid w:val="00ED6357"/>
    <w:rsid w:val="00EE0578"/>
    <w:rsid w:val="00EE321F"/>
    <w:rsid w:val="00EE5E51"/>
    <w:rsid w:val="00EE7C68"/>
    <w:rsid w:val="00EE7F94"/>
    <w:rsid w:val="00EF45B0"/>
    <w:rsid w:val="00EF6447"/>
    <w:rsid w:val="00F11751"/>
    <w:rsid w:val="00F158AD"/>
    <w:rsid w:val="00F163A4"/>
    <w:rsid w:val="00F21632"/>
    <w:rsid w:val="00F27075"/>
    <w:rsid w:val="00F27B62"/>
    <w:rsid w:val="00F30B9B"/>
    <w:rsid w:val="00F43409"/>
    <w:rsid w:val="00F45079"/>
    <w:rsid w:val="00F51473"/>
    <w:rsid w:val="00F5308B"/>
    <w:rsid w:val="00F531E6"/>
    <w:rsid w:val="00F537CD"/>
    <w:rsid w:val="00F55360"/>
    <w:rsid w:val="00F57054"/>
    <w:rsid w:val="00F60FC4"/>
    <w:rsid w:val="00F621E2"/>
    <w:rsid w:val="00F67453"/>
    <w:rsid w:val="00F679BD"/>
    <w:rsid w:val="00F707AD"/>
    <w:rsid w:val="00F7548B"/>
    <w:rsid w:val="00F769FD"/>
    <w:rsid w:val="00F76A8C"/>
    <w:rsid w:val="00F77EE9"/>
    <w:rsid w:val="00F77FB8"/>
    <w:rsid w:val="00F8229E"/>
    <w:rsid w:val="00F84DBB"/>
    <w:rsid w:val="00F864EA"/>
    <w:rsid w:val="00F8683F"/>
    <w:rsid w:val="00F9184D"/>
    <w:rsid w:val="00F97BCD"/>
    <w:rsid w:val="00F97DA4"/>
    <w:rsid w:val="00FA176D"/>
    <w:rsid w:val="00FA34E1"/>
    <w:rsid w:val="00FA3CDF"/>
    <w:rsid w:val="00FA5742"/>
    <w:rsid w:val="00FA6405"/>
    <w:rsid w:val="00FA7C41"/>
    <w:rsid w:val="00FB231F"/>
    <w:rsid w:val="00FB59F1"/>
    <w:rsid w:val="00FC2041"/>
    <w:rsid w:val="00FC2D6D"/>
    <w:rsid w:val="00FC3A52"/>
    <w:rsid w:val="00FC6B4E"/>
    <w:rsid w:val="00FD0633"/>
    <w:rsid w:val="00FD103F"/>
    <w:rsid w:val="00FD28CD"/>
    <w:rsid w:val="00FD428C"/>
    <w:rsid w:val="00FD4F70"/>
    <w:rsid w:val="00FD60D3"/>
    <w:rsid w:val="00FD750A"/>
    <w:rsid w:val="00FD7C49"/>
    <w:rsid w:val="00FE0AFB"/>
    <w:rsid w:val="00FE2B47"/>
    <w:rsid w:val="00FE31B4"/>
    <w:rsid w:val="00FE55DD"/>
    <w:rsid w:val="00FF3ABB"/>
    <w:rsid w:val="00FF3C1A"/>
    <w:rsid w:val="00FF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1AAD4A"/>
  <w15:docId w15:val="{863969CF-59B6-450A-A201-FD4DDACB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720EE4"/>
    <w:pPr>
      <w:spacing w:after="120" w:line="276" w:lineRule="auto"/>
      <w:ind w:left="283"/>
    </w:pPr>
    <w:rPr>
      <w:rFonts w:ascii="Calibri" w:eastAsia="Times New Roman" w:hAnsi="Calibri" w:cs="Times New Roman"/>
      <w:sz w:val="16"/>
      <w:szCs w:val="16"/>
      <w:lang w:val="ru-RU" w:eastAsia="ru-RU"/>
    </w:rPr>
  </w:style>
  <w:style w:type="character" w:customStyle="1" w:styleId="BodyTextIndent3Char">
    <w:name w:val="Body Text Indent 3 Char"/>
    <w:basedOn w:val="DefaultParagraphFont"/>
    <w:link w:val="BodyTextIndent3"/>
    <w:rsid w:val="00720EE4"/>
    <w:rPr>
      <w:rFonts w:ascii="Calibri" w:eastAsia="Times New Roman" w:hAnsi="Calibri" w:cs="Times New Roman"/>
      <w:sz w:val="16"/>
      <w:szCs w:val="16"/>
      <w:lang w:val="ru-RU" w:eastAsia="ru-RU"/>
    </w:rPr>
  </w:style>
  <w:style w:type="paragraph" w:customStyle="1" w:styleId="norm">
    <w:name w:val="norm"/>
    <w:basedOn w:val="Normal"/>
    <w:link w:val="normChar"/>
    <w:rsid w:val="00720EE4"/>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ink w:val="norm"/>
    <w:locked/>
    <w:rsid w:val="00720EE4"/>
    <w:rPr>
      <w:rFonts w:ascii="Arial Armenian" w:eastAsia="Times New Roman" w:hAnsi="Arial Armenian" w:cs="Times New Roman"/>
      <w:szCs w:val="20"/>
      <w:lang w:eastAsia="ru-RU"/>
    </w:rPr>
  </w:style>
  <w:style w:type="character" w:styleId="Strong">
    <w:name w:val="Strong"/>
    <w:basedOn w:val="DefaultParagraphFont"/>
    <w:uiPriority w:val="22"/>
    <w:qFormat/>
    <w:rsid w:val="00FC6B4E"/>
    <w:rPr>
      <w:b/>
      <w:bCs/>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qFormat/>
    <w:rsid w:val="00FC6B4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ootnote Text Char1,fn Char1,single space Char1,FOOTNOTES Char1,ADB Char1,WB-Fußnotentext Char1,Footnote Char1,Fußnote Char1,Footnote Text Char Char Char Char Char Char1,Footnote Text Char Char Char Char,fn,single space,FOOTNOTES,ADB,f"/>
    <w:basedOn w:val="Normal"/>
    <w:link w:val="FootnoteTextChar"/>
    <w:uiPriority w:val="99"/>
    <w:unhideWhenUsed/>
    <w:rsid w:val="00FC6B4E"/>
    <w:pPr>
      <w:spacing w:after="0" w:line="240" w:lineRule="auto"/>
    </w:pPr>
    <w:rPr>
      <w:rFonts w:ascii="Calibri" w:eastAsia="Calibri" w:hAnsi="Calibri" w:cs="Times New Roman"/>
      <w:sz w:val="20"/>
      <w:szCs w:val="20"/>
      <w:lang w:val="ru-RU"/>
    </w:rPr>
  </w:style>
  <w:style w:type="character" w:customStyle="1" w:styleId="FootnoteTextChar">
    <w:name w:val="Footnote Text Char"/>
    <w:aliases w:val="Footnote Text Char1 Char,fn Char1 Char,single space Char1 Char,FOOTNOTES Char1 Char,ADB Char1 Char,WB-Fußnotentext Char1 Char,Footnote Char1 Char,Fußnote Char1 Char,Footnote Text Char Char Char Char Char Char1 Char,fn Char,ADB Char"/>
    <w:basedOn w:val="DefaultParagraphFont"/>
    <w:link w:val="FootnoteText"/>
    <w:uiPriority w:val="99"/>
    <w:rsid w:val="00FC6B4E"/>
    <w:rPr>
      <w:rFonts w:ascii="Calibri" w:eastAsia="Calibri" w:hAnsi="Calibri" w:cs="Times New Roman"/>
      <w:sz w:val="20"/>
      <w:szCs w:val="20"/>
      <w:lang w:val="ru-RU"/>
    </w:rPr>
  </w:style>
  <w:style w:type="character" w:styleId="FootnoteReference">
    <w:name w:val="footnote reference"/>
    <w:aliases w:val="Ref,de nota al pie,ftref,Footnote Reference Number,BVI fnr,Footnote symbol,Footnote reference number,note TESI"/>
    <w:basedOn w:val="DefaultParagraphFont"/>
    <w:uiPriority w:val="99"/>
    <w:unhideWhenUsed/>
    <w:rsid w:val="00FC6B4E"/>
    <w:rPr>
      <w:vertAlign w:val="superscript"/>
    </w:rPr>
  </w:style>
  <w:style w:type="table" w:styleId="TableGrid">
    <w:name w:val="Table Grid"/>
    <w:basedOn w:val="TableNormal"/>
    <w:uiPriority w:val="39"/>
    <w:rsid w:val="00FC6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D23705"/>
    <w:rPr>
      <w:rFonts w:ascii="Times New Roman" w:eastAsia="Times New Roman" w:hAnsi="Times New Roman" w:cs="Times New Roman"/>
      <w:sz w:val="24"/>
      <w:szCs w:val="24"/>
    </w:rPr>
  </w:style>
  <w:style w:type="paragraph" w:styleId="ListParagraph">
    <w:name w:val="List Paragraph"/>
    <w:basedOn w:val="Normal"/>
    <w:uiPriority w:val="34"/>
    <w:qFormat/>
    <w:rsid w:val="007F538B"/>
    <w:pPr>
      <w:spacing w:after="200" w:line="276" w:lineRule="auto"/>
      <w:ind w:left="720"/>
      <w:contextualSpacing/>
    </w:pPr>
    <w:rPr>
      <w:rFonts w:eastAsiaTheme="minorEastAsia"/>
    </w:rPr>
  </w:style>
  <w:style w:type="paragraph" w:styleId="EndnoteText">
    <w:name w:val="endnote text"/>
    <w:basedOn w:val="Normal"/>
    <w:link w:val="EndnoteTextChar"/>
    <w:uiPriority w:val="99"/>
    <w:semiHidden/>
    <w:unhideWhenUsed/>
    <w:rsid w:val="007F538B"/>
    <w:pPr>
      <w:spacing w:after="0" w:line="240" w:lineRule="auto"/>
    </w:pPr>
    <w:rPr>
      <w:rFonts w:eastAsiaTheme="minorEastAsia"/>
      <w:sz w:val="20"/>
      <w:szCs w:val="20"/>
    </w:rPr>
  </w:style>
  <w:style w:type="character" w:customStyle="1" w:styleId="EndnoteTextChar">
    <w:name w:val="Endnote Text Char"/>
    <w:basedOn w:val="DefaultParagraphFont"/>
    <w:link w:val="EndnoteText"/>
    <w:uiPriority w:val="99"/>
    <w:semiHidden/>
    <w:rsid w:val="007F538B"/>
    <w:rPr>
      <w:rFonts w:eastAsiaTheme="minorEastAsia"/>
      <w:sz w:val="20"/>
      <w:szCs w:val="20"/>
    </w:rPr>
  </w:style>
  <w:style w:type="character" w:styleId="EndnoteReference">
    <w:name w:val="endnote reference"/>
    <w:basedOn w:val="DefaultParagraphFont"/>
    <w:uiPriority w:val="99"/>
    <w:semiHidden/>
    <w:unhideWhenUsed/>
    <w:rsid w:val="007F538B"/>
    <w:rPr>
      <w:vertAlign w:val="superscript"/>
    </w:rPr>
  </w:style>
  <w:style w:type="paragraph" w:styleId="BodyText3">
    <w:name w:val="Body Text 3"/>
    <w:basedOn w:val="Normal"/>
    <w:link w:val="BodyText3Char"/>
    <w:uiPriority w:val="99"/>
    <w:semiHidden/>
    <w:unhideWhenUsed/>
    <w:rsid w:val="00313940"/>
    <w:pPr>
      <w:spacing w:after="120"/>
    </w:pPr>
    <w:rPr>
      <w:sz w:val="16"/>
      <w:szCs w:val="16"/>
    </w:rPr>
  </w:style>
  <w:style w:type="character" w:customStyle="1" w:styleId="BodyText3Char">
    <w:name w:val="Body Text 3 Char"/>
    <w:basedOn w:val="DefaultParagraphFont"/>
    <w:link w:val="BodyText3"/>
    <w:uiPriority w:val="99"/>
    <w:semiHidden/>
    <w:rsid w:val="00313940"/>
    <w:rPr>
      <w:sz w:val="16"/>
      <w:szCs w:val="16"/>
    </w:rPr>
  </w:style>
  <w:style w:type="paragraph" w:styleId="BalloonText">
    <w:name w:val="Balloon Text"/>
    <w:basedOn w:val="Normal"/>
    <w:link w:val="BalloonTextChar"/>
    <w:uiPriority w:val="99"/>
    <w:semiHidden/>
    <w:unhideWhenUsed/>
    <w:rsid w:val="00FC2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D6D"/>
    <w:rPr>
      <w:rFonts w:ascii="Segoe UI" w:hAnsi="Segoe UI" w:cs="Segoe UI"/>
      <w:sz w:val="18"/>
      <w:szCs w:val="18"/>
    </w:rPr>
  </w:style>
  <w:style w:type="character" w:styleId="CommentReference">
    <w:name w:val="annotation reference"/>
    <w:basedOn w:val="DefaultParagraphFont"/>
    <w:uiPriority w:val="99"/>
    <w:semiHidden/>
    <w:unhideWhenUsed/>
    <w:rsid w:val="00976B99"/>
    <w:rPr>
      <w:sz w:val="16"/>
      <w:szCs w:val="16"/>
    </w:rPr>
  </w:style>
  <w:style w:type="paragraph" w:styleId="CommentText">
    <w:name w:val="annotation text"/>
    <w:basedOn w:val="Normal"/>
    <w:link w:val="CommentTextChar"/>
    <w:uiPriority w:val="99"/>
    <w:unhideWhenUsed/>
    <w:rsid w:val="00976B99"/>
    <w:pPr>
      <w:spacing w:line="240" w:lineRule="auto"/>
    </w:pPr>
    <w:rPr>
      <w:sz w:val="20"/>
      <w:szCs w:val="20"/>
    </w:rPr>
  </w:style>
  <w:style w:type="character" w:customStyle="1" w:styleId="CommentTextChar">
    <w:name w:val="Comment Text Char"/>
    <w:basedOn w:val="DefaultParagraphFont"/>
    <w:link w:val="CommentText"/>
    <w:uiPriority w:val="99"/>
    <w:rsid w:val="00976B99"/>
    <w:rPr>
      <w:sz w:val="20"/>
      <w:szCs w:val="20"/>
    </w:rPr>
  </w:style>
  <w:style w:type="paragraph" w:styleId="CommentSubject">
    <w:name w:val="annotation subject"/>
    <w:basedOn w:val="CommentText"/>
    <w:next w:val="CommentText"/>
    <w:link w:val="CommentSubjectChar"/>
    <w:uiPriority w:val="99"/>
    <w:semiHidden/>
    <w:unhideWhenUsed/>
    <w:rsid w:val="00976B99"/>
    <w:rPr>
      <w:b/>
      <w:bCs/>
    </w:rPr>
  </w:style>
  <w:style w:type="character" w:customStyle="1" w:styleId="CommentSubjectChar">
    <w:name w:val="Comment Subject Char"/>
    <w:basedOn w:val="CommentTextChar"/>
    <w:link w:val="CommentSubject"/>
    <w:uiPriority w:val="99"/>
    <w:semiHidden/>
    <w:rsid w:val="00976B99"/>
    <w:rPr>
      <w:b/>
      <w:bCs/>
      <w:sz w:val="20"/>
      <w:szCs w:val="20"/>
    </w:rPr>
  </w:style>
  <w:style w:type="paragraph" w:customStyle="1" w:styleId="CharChar3">
    <w:name w:val="Char Char3"/>
    <w:basedOn w:val="Normal"/>
    <w:locked/>
    <w:rsid w:val="0017068F"/>
    <w:pPr>
      <w:spacing w:line="240" w:lineRule="auto"/>
    </w:pPr>
    <w:rPr>
      <w:rFonts w:ascii="Verdana" w:eastAsia="Batang" w:hAnsi="Verdana" w:cs="Verdana"/>
      <w:sz w:val="24"/>
      <w:szCs w:val="24"/>
    </w:rPr>
  </w:style>
  <w:style w:type="character" w:styleId="Hyperlink">
    <w:name w:val="Hyperlink"/>
    <w:basedOn w:val="DefaultParagraphFont"/>
    <w:uiPriority w:val="99"/>
    <w:semiHidden/>
    <w:unhideWhenUsed/>
    <w:rsid w:val="007F2305"/>
    <w:rPr>
      <w:color w:val="0563C1"/>
      <w:u w:val="single"/>
    </w:rPr>
  </w:style>
  <w:style w:type="character" w:styleId="FollowedHyperlink">
    <w:name w:val="FollowedHyperlink"/>
    <w:basedOn w:val="DefaultParagraphFont"/>
    <w:uiPriority w:val="99"/>
    <w:semiHidden/>
    <w:unhideWhenUsed/>
    <w:rsid w:val="007F2305"/>
    <w:rPr>
      <w:color w:val="954F72"/>
      <w:u w:val="single"/>
    </w:rPr>
  </w:style>
  <w:style w:type="paragraph" w:customStyle="1" w:styleId="msonormal0">
    <w:name w:val="msonormal"/>
    <w:basedOn w:val="Normal"/>
    <w:rsid w:val="007F23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7F2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color w:val="FF0000"/>
      <w:sz w:val="18"/>
      <w:szCs w:val="18"/>
    </w:rPr>
  </w:style>
  <w:style w:type="paragraph" w:customStyle="1" w:styleId="xl66">
    <w:name w:val="xl66"/>
    <w:basedOn w:val="Normal"/>
    <w:rsid w:val="007F2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color w:val="000000"/>
      <w:sz w:val="18"/>
      <w:szCs w:val="18"/>
    </w:rPr>
  </w:style>
  <w:style w:type="paragraph" w:customStyle="1" w:styleId="xl67">
    <w:name w:val="xl67"/>
    <w:basedOn w:val="Normal"/>
    <w:rsid w:val="007F2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HEA Grapalat" w:eastAsia="Times New Roman" w:hAnsi="GHEA Grapalat" w:cs="Times New Roman"/>
      <w:color w:val="000000"/>
      <w:sz w:val="18"/>
      <w:szCs w:val="18"/>
    </w:rPr>
  </w:style>
  <w:style w:type="paragraph" w:customStyle="1" w:styleId="xl68">
    <w:name w:val="xl68"/>
    <w:basedOn w:val="Normal"/>
    <w:rsid w:val="007F2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HEA Grapalat" w:eastAsia="Times New Roman" w:hAnsi="GHEA Grapalat" w:cs="Times New Roman"/>
      <w:sz w:val="18"/>
      <w:szCs w:val="18"/>
    </w:rPr>
  </w:style>
  <w:style w:type="paragraph" w:customStyle="1" w:styleId="xl69">
    <w:name w:val="xl69"/>
    <w:basedOn w:val="Normal"/>
    <w:rsid w:val="007F2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sz w:val="18"/>
      <w:szCs w:val="18"/>
    </w:rPr>
  </w:style>
  <w:style w:type="paragraph" w:customStyle="1" w:styleId="xl70">
    <w:name w:val="xl70"/>
    <w:basedOn w:val="Normal"/>
    <w:rsid w:val="007F2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cs="Times New Roman"/>
      <w:color w:val="000000"/>
      <w:sz w:val="18"/>
      <w:szCs w:val="18"/>
    </w:rPr>
  </w:style>
  <w:style w:type="paragraph" w:customStyle="1" w:styleId="xl71">
    <w:name w:val="xl71"/>
    <w:basedOn w:val="Normal"/>
    <w:rsid w:val="007F2305"/>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2">
    <w:name w:val="xl72"/>
    <w:basedOn w:val="Normal"/>
    <w:rsid w:val="007F2305"/>
    <w:pPr>
      <w:spacing w:before="100" w:beforeAutospacing="1" w:after="100" w:afterAutospacing="1" w:line="240" w:lineRule="auto"/>
    </w:pPr>
    <w:rPr>
      <w:rFonts w:ascii="GHEA Grapalat" w:eastAsia="Times New Roman" w:hAnsi="GHEA Grapalat" w:cs="Times New Roman"/>
      <w:sz w:val="18"/>
      <w:szCs w:val="18"/>
    </w:rPr>
  </w:style>
  <w:style w:type="paragraph" w:customStyle="1" w:styleId="xl73">
    <w:name w:val="xl73"/>
    <w:basedOn w:val="Normal"/>
    <w:rsid w:val="007F2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b/>
      <w:bCs/>
      <w:color w:val="000000"/>
      <w:sz w:val="18"/>
      <w:szCs w:val="18"/>
    </w:rPr>
  </w:style>
  <w:style w:type="paragraph" w:customStyle="1" w:styleId="xl74">
    <w:name w:val="xl74"/>
    <w:basedOn w:val="Normal"/>
    <w:rsid w:val="007F2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GHEA Grapalat" w:eastAsia="Times New Roman" w:hAnsi="GHEA Grapalat" w:cs="Times New Roman"/>
      <w:b/>
      <w:bCs/>
      <w:color w:val="000000"/>
      <w:sz w:val="18"/>
      <w:szCs w:val="18"/>
    </w:rPr>
  </w:style>
  <w:style w:type="paragraph" w:customStyle="1" w:styleId="xl75">
    <w:name w:val="xl75"/>
    <w:basedOn w:val="Normal"/>
    <w:rsid w:val="007F2305"/>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6">
    <w:name w:val="xl76"/>
    <w:basedOn w:val="Normal"/>
    <w:rsid w:val="007F2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cs="Times New Roman"/>
      <w:sz w:val="18"/>
      <w:szCs w:val="18"/>
    </w:rPr>
  </w:style>
  <w:style w:type="paragraph" w:customStyle="1" w:styleId="xl77">
    <w:name w:val="xl77"/>
    <w:basedOn w:val="Normal"/>
    <w:rsid w:val="007F2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8">
    <w:name w:val="xl78"/>
    <w:basedOn w:val="Normal"/>
    <w:rsid w:val="007F2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9">
    <w:name w:val="xl79"/>
    <w:basedOn w:val="Normal"/>
    <w:rsid w:val="007F2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80">
    <w:name w:val="xl80"/>
    <w:basedOn w:val="Normal"/>
    <w:rsid w:val="007F23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8"/>
      <w:szCs w:val="18"/>
    </w:rPr>
  </w:style>
  <w:style w:type="paragraph" w:customStyle="1" w:styleId="xl81">
    <w:name w:val="xl81"/>
    <w:basedOn w:val="Normal"/>
    <w:rsid w:val="007F2305"/>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2">
    <w:name w:val="xl82"/>
    <w:basedOn w:val="Normal"/>
    <w:rsid w:val="007F2305"/>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GHEA Grapalat" w:eastAsia="Times New Roman" w:hAnsi="GHEA Grapalat" w:cs="Times New Roman"/>
      <w:color w:val="000000"/>
      <w:sz w:val="18"/>
      <w:szCs w:val="18"/>
    </w:rPr>
  </w:style>
  <w:style w:type="paragraph" w:styleId="Header">
    <w:name w:val="header"/>
    <w:basedOn w:val="Normal"/>
    <w:link w:val="HeaderChar"/>
    <w:uiPriority w:val="99"/>
    <w:unhideWhenUsed/>
    <w:rsid w:val="009B2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E01"/>
  </w:style>
  <w:style w:type="paragraph" w:styleId="Footer">
    <w:name w:val="footer"/>
    <w:basedOn w:val="Normal"/>
    <w:link w:val="FooterChar"/>
    <w:uiPriority w:val="99"/>
    <w:unhideWhenUsed/>
    <w:rsid w:val="009B2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E01"/>
  </w:style>
  <w:style w:type="paragraph" w:customStyle="1" w:styleId="xl64">
    <w:name w:val="xl64"/>
    <w:basedOn w:val="Normal"/>
    <w:rsid w:val="006D70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96454">
      <w:bodyDiv w:val="1"/>
      <w:marLeft w:val="0"/>
      <w:marRight w:val="0"/>
      <w:marTop w:val="0"/>
      <w:marBottom w:val="0"/>
      <w:divBdr>
        <w:top w:val="none" w:sz="0" w:space="0" w:color="auto"/>
        <w:left w:val="none" w:sz="0" w:space="0" w:color="auto"/>
        <w:bottom w:val="none" w:sz="0" w:space="0" w:color="auto"/>
        <w:right w:val="none" w:sz="0" w:space="0" w:color="auto"/>
      </w:divBdr>
    </w:div>
    <w:div w:id="255401609">
      <w:bodyDiv w:val="1"/>
      <w:marLeft w:val="0"/>
      <w:marRight w:val="0"/>
      <w:marTop w:val="0"/>
      <w:marBottom w:val="0"/>
      <w:divBdr>
        <w:top w:val="none" w:sz="0" w:space="0" w:color="auto"/>
        <w:left w:val="none" w:sz="0" w:space="0" w:color="auto"/>
        <w:bottom w:val="none" w:sz="0" w:space="0" w:color="auto"/>
        <w:right w:val="none" w:sz="0" w:space="0" w:color="auto"/>
      </w:divBdr>
    </w:div>
    <w:div w:id="344137033">
      <w:bodyDiv w:val="1"/>
      <w:marLeft w:val="0"/>
      <w:marRight w:val="0"/>
      <w:marTop w:val="0"/>
      <w:marBottom w:val="0"/>
      <w:divBdr>
        <w:top w:val="none" w:sz="0" w:space="0" w:color="auto"/>
        <w:left w:val="none" w:sz="0" w:space="0" w:color="auto"/>
        <w:bottom w:val="none" w:sz="0" w:space="0" w:color="auto"/>
        <w:right w:val="none" w:sz="0" w:space="0" w:color="auto"/>
      </w:divBdr>
    </w:div>
    <w:div w:id="447509405">
      <w:bodyDiv w:val="1"/>
      <w:marLeft w:val="0"/>
      <w:marRight w:val="0"/>
      <w:marTop w:val="0"/>
      <w:marBottom w:val="0"/>
      <w:divBdr>
        <w:top w:val="none" w:sz="0" w:space="0" w:color="auto"/>
        <w:left w:val="none" w:sz="0" w:space="0" w:color="auto"/>
        <w:bottom w:val="none" w:sz="0" w:space="0" w:color="auto"/>
        <w:right w:val="none" w:sz="0" w:space="0" w:color="auto"/>
      </w:divBdr>
    </w:div>
    <w:div w:id="796339626">
      <w:bodyDiv w:val="1"/>
      <w:marLeft w:val="0"/>
      <w:marRight w:val="0"/>
      <w:marTop w:val="0"/>
      <w:marBottom w:val="0"/>
      <w:divBdr>
        <w:top w:val="none" w:sz="0" w:space="0" w:color="auto"/>
        <w:left w:val="none" w:sz="0" w:space="0" w:color="auto"/>
        <w:bottom w:val="none" w:sz="0" w:space="0" w:color="auto"/>
        <w:right w:val="none" w:sz="0" w:space="0" w:color="auto"/>
      </w:divBdr>
    </w:div>
    <w:div w:id="1117026358">
      <w:bodyDiv w:val="1"/>
      <w:marLeft w:val="0"/>
      <w:marRight w:val="0"/>
      <w:marTop w:val="0"/>
      <w:marBottom w:val="0"/>
      <w:divBdr>
        <w:top w:val="none" w:sz="0" w:space="0" w:color="auto"/>
        <w:left w:val="none" w:sz="0" w:space="0" w:color="auto"/>
        <w:bottom w:val="none" w:sz="0" w:space="0" w:color="auto"/>
        <w:right w:val="none" w:sz="0" w:space="0" w:color="auto"/>
      </w:divBdr>
    </w:div>
    <w:div w:id="1210797336">
      <w:bodyDiv w:val="1"/>
      <w:marLeft w:val="0"/>
      <w:marRight w:val="0"/>
      <w:marTop w:val="0"/>
      <w:marBottom w:val="0"/>
      <w:divBdr>
        <w:top w:val="none" w:sz="0" w:space="0" w:color="auto"/>
        <w:left w:val="none" w:sz="0" w:space="0" w:color="auto"/>
        <w:bottom w:val="none" w:sz="0" w:space="0" w:color="auto"/>
        <w:right w:val="none" w:sz="0" w:space="0" w:color="auto"/>
      </w:divBdr>
    </w:div>
    <w:div w:id="1492793994">
      <w:bodyDiv w:val="1"/>
      <w:marLeft w:val="0"/>
      <w:marRight w:val="0"/>
      <w:marTop w:val="0"/>
      <w:marBottom w:val="0"/>
      <w:divBdr>
        <w:top w:val="none" w:sz="0" w:space="0" w:color="auto"/>
        <w:left w:val="none" w:sz="0" w:space="0" w:color="auto"/>
        <w:bottom w:val="none" w:sz="0" w:space="0" w:color="auto"/>
        <w:right w:val="none" w:sz="0" w:space="0" w:color="auto"/>
      </w:divBdr>
    </w:div>
    <w:div w:id="1507935433">
      <w:bodyDiv w:val="1"/>
      <w:marLeft w:val="0"/>
      <w:marRight w:val="0"/>
      <w:marTop w:val="0"/>
      <w:marBottom w:val="0"/>
      <w:divBdr>
        <w:top w:val="none" w:sz="0" w:space="0" w:color="auto"/>
        <w:left w:val="none" w:sz="0" w:space="0" w:color="auto"/>
        <w:bottom w:val="none" w:sz="0" w:space="0" w:color="auto"/>
        <w:right w:val="none" w:sz="0" w:space="0" w:color="auto"/>
      </w:divBdr>
    </w:div>
    <w:div w:id="1527449879">
      <w:bodyDiv w:val="1"/>
      <w:marLeft w:val="0"/>
      <w:marRight w:val="0"/>
      <w:marTop w:val="0"/>
      <w:marBottom w:val="0"/>
      <w:divBdr>
        <w:top w:val="none" w:sz="0" w:space="0" w:color="auto"/>
        <w:left w:val="none" w:sz="0" w:space="0" w:color="auto"/>
        <w:bottom w:val="none" w:sz="0" w:space="0" w:color="auto"/>
        <w:right w:val="none" w:sz="0" w:space="0" w:color="auto"/>
      </w:divBdr>
    </w:div>
    <w:div w:id="1575898321">
      <w:bodyDiv w:val="1"/>
      <w:marLeft w:val="0"/>
      <w:marRight w:val="0"/>
      <w:marTop w:val="0"/>
      <w:marBottom w:val="0"/>
      <w:divBdr>
        <w:top w:val="none" w:sz="0" w:space="0" w:color="auto"/>
        <w:left w:val="none" w:sz="0" w:space="0" w:color="auto"/>
        <w:bottom w:val="none" w:sz="0" w:space="0" w:color="auto"/>
        <w:right w:val="none" w:sz="0" w:space="0" w:color="auto"/>
      </w:divBdr>
    </w:div>
    <w:div w:id="1585843123">
      <w:bodyDiv w:val="1"/>
      <w:marLeft w:val="0"/>
      <w:marRight w:val="0"/>
      <w:marTop w:val="0"/>
      <w:marBottom w:val="0"/>
      <w:divBdr>
        <w:top w:val="none" w:sz="0" w:space="0" w:color="auto"/>
        <w:left w:val="none" w:sz="0" w:space="0" w:color="auto"/>
        <w:bottom w:val="none" w:sz="0" w:space="0" w:color="auto"/>
        <w:right w:val="none" w:sz="0" w:space="0" w:color="auto"/>
      </w:divBdr>
    </w:div>
    <w:div w:id="1794326744">
      <w:bodyDiv w:val="1"/>
      <w:marLeft w:val="0"/>
      <w:marRight w:val="0"/>
      <w:marTop w:val="0"/>
      <w:marBottom w:val="0"/>
      <w:divBdr>
        <w:top w:val="none" w:sz="0" w:space="0" w:color="auto"/>
        <w:left w:val="none" w:sz="0" w:space="0" w:color="auto"/>
        <w:bottom w:val="none" w:sz="0" w:space="0" w:color="auto"/>
        <w:right w:val="none" w:sz="0" w:space="0" w:color="auto"/>
      </w:divBdr>
    </w:div>
    <w:div w:id="1808669628">
      <w:bodyDiv w:val="1"/>
      <w:marLeft w:val="0"/>
      <w:marRight w:val="0"/>
      <w:marTop w:val="0"/>
      <w:marBottom w:val="0"/>
      <w:divBdr>
        <w:top w:val="none" w:sz="0" w:space="0" w:color="auto"/>
        <w:left w:val="none" w:sz="0" w:space="0" w:color="auto"/>
        <w:bottom w:val="none" w:sz="0" w:space="0" w:color="auto"/>
        <w:right w:val="none" w:sz="0" w:space="0" w:color="auto"/>
      </w:divBdr>
    </w:div>
    <w:div w:id="1813400894">
      <w:bodyDiv w:val="1"/>
      <w:marLeft w:val="0"/>
      <w:marRight w:val="0"/>
      <w:marTop w:val="0"/>
      <w:marBottom w:val="0"/>
      <w:divBdr>
        <w:top w:val="none" w:sz="0" w:space="0" w:color="auto"/>
        <w:left w:val="none" w:sz="0" w:space="0" w:color="auto"/>
        <w:bottom w:val="none" w:sz="0" w:space="0" w:color="auto"/>
        <w:right w:val="none" w:sz="0" w:space="0" w:color="auto"/>
      </w:divBdr>
    </w:div>
    <w:div w:id="194183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0.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0.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armstat.am/file/article/trud_2020_6.pdf" TargetMode="External"/><Relationship Id="rId2" Type="http://schemas.openxmlformats.org/officeDocument/2006/relationships/hyperlink" Target="https://armstat.am/file/article/trud_2020_03-1.pdf" TargetMode="External"/><Relationship Id="rId1" Type="http://schemas.openxmlformats.org/officeDocument/2006/relationships/hyperlink" Target="https://www.ilo.org/wcmsp5/groups/public/---dgreports/---dcomm/---publ/documents/publication/wcms_762534.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A\Users\Public\PUBLIC%20QCG\Ashxatavarz\Meri\&#1359;&#1406;&#1397;&#1377;&#1388;&#1398;&#1381;&#1408;&#1398;%20&#1377;&#1396;&#1411;&#1400;&#141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A\Users\Public\PUBLIC%20QCG\Ashxatavarz\Meri\&#1359;&#1406;&#1397;&#1377;&#1388;&#1398;&#1381;&#1408;&#1398;%20&#1377;&#1396;&#1411;&#1400;&#1411;.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A\Users\Public\PUBLIC%20QCG\Ashxatavarz\Meri\&#1359;&#1406;&#1397;&#1377;&#1388;&#1398;&#1381;&#1408;&#1398;%20&#1377;&#1396;&#1411;&#1400;&#1411;.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A\Users\Public\PUBLIC%20QCG\Ashxatavarz\Meri\&#1359;&#1406;&#1397;&#1377;&#1388;&#1398;&#1381;&#1408;&#1398;%20&#1377;&#1396;&#1411;&#1400;&#1411;.xlsx" TargetMode="External"/><Relationship Id="rId2" Type="http://schemas.microsoft.com/office/2011/relationships/chartColorStyle" Target="colors20.xml"/><Relationship Id="rId1" Type="http://schemas.microsoft.com/office/2011/relationships/chartStyle" Target="style20.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y-AM" sz="1050" b="0" i="0" baseline="0">
                <a:effectLst/>
                <a:latin typeface="GHEA Grapalat" panose="02000506050000020003" pitchFamily="50" charset="0"/>
              </a:rPr>
              <a:t>Անձնական դիմումի համաձայն լիազորությունների դադարեցում՝ ըստ պաշտոնի խմբերի</a:t>
            </a:r>
            <a:endParaRPr lang="ru-RU" sz="900">
              <a:effectLst/>
              <a:latin typeface="GHEA Grapalat" panose="02000506050000020003" pitchFamily="50" charset="0"/>
            </a:endParaRPr>
          </a:p>
        </c:rich>
      </c:tx>
      <c:layout>
        <c:manualLayout>
          <c:xMode val="edge"/>
          <c:yMode val="edge"/>
          <c:x val="0.14516666666666669"/>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2A1A-4561-B2D0-70780E41A5A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2A1A-4561-B2D0-70780E41A5A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2A1A-4561-B2D0-70780E41A5A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2A1A-4561-B2D0-70780E41A5A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Sheet1!$B$22:$B$25</c:f>
              <c:strCache>
                <c:ptCount val="4"/>
                <c:pt idx="0">
                  <c:v>բարձրագույն</c:v>
                </c:pt>
                <c:pt idx="1">
                  <c:v>գլխավոր</c:v>
                </c:pt>
                <c:pt idx="2">
                  <c:v>առաջատար</c:v>
                </c:pt>
                <c:pt idx="3">
                  <c:v>կրտսեր</c:v>
                </c:pt>
              </c:strCache>
            </c:strRef>
          </c:cat>
          <c:val>
            <c:numRef>
              <c:f>Sheet1!$C$22:$C$25</c:f>
              <c:numCache>
                <c:formatCode>General</c:formatCode>
                <c:ptCount val="4"/>
                <c:pt idx="0">
                  <c:v>4</c:v>
                </c:pt>
                <c:pt idx="1">
                  <c:v>119</c:v>
                </c:pt>
                <c:pt idx="2">
                  <c:v>58</c:v>
                </c:pt>
                <c:pt idx="3">
                  <c:v>38</c:v>
                </c:pt>
              </c:numCache>
            </c:numRef>
          </c:val>
          <c:extLst>
            <c:ext xmlns:c16="http://schemas.microsoft.com/office/drawing/2014/chart" uri="{C3380CC4-5D6E-409C-BE32-E72D297353CC}">
              <c16:uniqueId val="{00000008-2A1A-4561-B2D0-70780E41A5AA}"/>
            </c:ext>
          </c:extLst>
        </c:ser>
        <c:dLbls>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7340694896883013"/>
          <c:y val="0.43959796834269438"/>
          <c:w val="0.26714664568099339"/>
          <c:h val="0.3268108892531778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y-AM" sz="1050" b="0" i="0" baseline="0">
                <a:effectLst/>
                <a:latin typeface="GHEA Grapalat" panose="02000506050000020003" pitchFamily="50" charset="0"/>
              </a:rPr>
              <a:t>Անձնական դիմումի համաձայն լիազորությունների դադարեցում՝ ըստ պաշտոնի խմբերի</a:t>
            </a:r>
            <a:endParaRPr lang="ru-RU" sz="900">
              <a:effectLst/>
              <a:latin typeface="GHEA Grapalat" panose="02000506050000020003" pitchFamily="50" charset="0"/>
            </a:endParaRPr>
          </a:p>
        </c:rich>
      </c:tx>
      <c:layout>
        <c:manualLayout>
          <c:xMode val="edge"/>
          <c:yMode val="edge"/>
          <c:x val="0.14516666666666669"/>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2A1A-4561-B2D0-70780E41A5A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2A1A-4561-B2D0-70780E41A5A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2A1A-4561-B2D0-70780E41A5A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2A1A-4561-B2D0-70780E41A5A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Sheet1!$B$22:$B$25</c:f>
              <c:strCache>
                <c:ptCount val="4"/>
                <c:pt idx="0">
                  <c:v>բարձրագույն</c:v>
                </c:pt>
                <c:pt idx="1">
                  <c:v>գլխավոր</c:v>
                </c:pt>
                <c:pt idx="2">
                  <c:v>առաջատար</c:v>
                </c:pt>
                <c:pt idx="3">
                  <c:v>կրտսեր</c:v>
                </c:pt>
              </c:strCache>
            </c:strRef>
          </c:cat>
          <c:val>
            <c:numRef>
              <c:f>Sheet1!$C$22:$C$25</c:f>
              <c:numCache>
                <c:formatCode>General</c:formatCode>
                <c:ptCount val="4"/>
                <c:pt idx="0">
                  <c:v>4</c:v>
                </c:pt>
                <c:pt idx="1">
                  <c:v>119</c:v>
                </c:pt>
                <c:pt idx="2">
                  <c:v>58</c:v>
                </c:pt>
                <c:pt idx="3">
                  <c:v>38</c:v>
                </c:pt>
              </c:numCache>
            </c:numRef>
          </c:val>
          <c:extLst>
            <c:ext xmlns:c16="http://schemas.microsoft.com/office/drawing/2014/chart" uri="{C3380CC4-5D6E-409C-BE32-E72D297353CC}">
              <c16:uniqueId val="{00000008-2A1A-4561-B2D0-70780E41A5AA}"/>
            </c:ext>
          </c:extLst>
        </c:ser>
        <c:dLbls>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7340694896883013"/>
          <c:y val="0.43959796834269438"/>
          <c:w val="0.26714664568099339"/>
          <c:h val="0.3268108892531778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hy-AM" sz="1100" b="0" i="0" baseline="0">
                <a:effectLst/>
                <a:latin typeface="GHEA Grapalat" panose="02000506050000020003" pitchFamily="50" charset="0"/>
              </a:rPr>
              <a:t>Անձնական դիմումի համաձայն լիազորությունների դադարեցում</a:t>
            </a:r>
            <a:r>
              <a:rPr lang="en-US" sz="1100" b="0" i="0" baseline="0">
                <a:effectLst/>
                <a:latin typeface="GHEA Grapalat" panose="02000506050000020003" pitchFamily="50" charset="0"/>
              </a:rPr>
              <a:t>` </a:t>
            </a:r>
            <a:r>
              <a:rPr lang="hy-AM" sz="1100" b="0" i="0" baseline="0">
                <a:effectLst/>
                <a:latin typeface="GHEA Grapalat" panose="02000506050000020003" pitchFamily="50" charset="0"/>
              </a:rPr>
              <a:t>ըստ պաշտոնի խմբերի</a:t>
            </a:r>
            <a:endParaRPr lang="ru-RU" sz="1100">
              <a:effectLst/>
              <a:latin typeface="GHEA Grapalat" panose="02000506050000020003" pitchFamily="50"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ru-RU" sz="1200">
              <a:effectLst/>
            </a:endParaRPr>
          </a:p>
        </c:rich>
      </c:tx>
      <c:layout>
        <c:manualLayout>
          <c:xMode val="edge"/>
          <c:yMode val="edge"/>
          <c:x val="0.1405753968253968"/>
          <c:y val="2.6983270372369132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2832532930287738E-2"/>
          <c:y val="0.35013257832756928"/>
          <c:w val="0.5508261622095999"/>
          <c:h val="0.55779278172436175"/>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EDF-4745-B918-3A247B938B6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EDF-4745-B918-3A247B938B6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Sheet1!$B$20:$B$21</c:f>
              <c:strCache>
                <c:ptCount val="2"/>
                <c:pt idx="0">
                  <c:v>ղեկավար</c:v>
                </c:pt>
                <c:pt idx="1">
                  <c:v>մասնագիտական</c:v>
                </c:pt>
              </c:strCache>
            </c:strRef>
          </c:cat>
          <c:val>
            <c:numRef>
              <c:f>Sheet1!$C$20:$C$21</c:f>
              <c:numCache>
                <c:formatCode>General</c:formatCode>
                <c:ptCount val="2"/>
                <c:pt idx="0">
                  <c:v>16</c:v>
                </c:pt>
                <c:pt idx="1">
                  <c:v>44</c:v>
                </c:pt>
              </c:numCache>
            </c:numRef>
          </c:val>
          <c:extLst>
            <c:ext xmlns:c16="http://schemas.microsoft.com/office/drawing/2014/chart" uri="{C3380CC4-5D6E-409C-BE32-E72D297353CC}">
              <c16:uniqueId val="{00000004-AEDF-4745-B918-3A247B938B64}"/>
            </c:ext>
          </c:extLst>
        </c:ser>
        <c:dLbls>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0061919504643968"/>
          <c:y val="0.53397379240030951"/>
          <c:w val="0.37461300309597523"/>
          <c:h val="0.1668220443101342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hy-AM" sz="1100" b="0" i="0" baseline="0">
                <a:effectLst/>
                <a:latin typeface="GHEA Grapalat" panose="02000506050000020003" pitchFamily="50" charset="0"/>
              </a:rPr>
              <a:t>Անձնական դիմումի համաձայն լիազորությունների դադարեցում</a:t>
            </a:r>
            <a:r>
              <a:rPr lang="en-US" sz="1100" b="0" i="0" baseline="0">
                <a:effectLst/>
                <a:latin typeface="GHEA Grapalat" panose="02000506050000020003" pitchFamily="50" charset="0"/>
              </a:rPr>
              <a:t>` </a:t>
            </a:r>
            <a:r>
              <a:rPr lang="hy-AM" sz="1100" b="0" i="0" baseline="0">
                <a:effectLst/>
                <a:latin typeface="GHEA Grapalat" panose="02000506050000020003" pitchFamily="50" charset="0"/>
              </a:rPr>
              <a:t>ըստ պաշտոնի խմբերի</a:t>
            </a:r>
            <a:endParaRPr lang="ru-RU" sz="1100">
              <a:effectLst/>
              <a:latin typeface="GHEA Grapalat" panose="02000506050000020003" pitchFamily="50"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ru-RU" sz="1200">
              <a:effectLst/>
            </a:endParaRPr>
          </a:p>
        </c:rich>
      </c:tx>
      <c:layout>
        <c:manualLayout>
          <c:xMode val="edge"/>
          <c:yMode val="edge"/>
          <c:x val="0.1405753968253968"/>
          <c:y val="2.6983270372369132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2832532930287738E-2"/>
          <c:y val="0.35013257832756928"/>
          <c:w val="0.5508261622095999"/>
          <c:h val="0.55779278172436175"/>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EDF-4745-B918-3A247B938B64}"/>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EDF-4745-B918-3A247B938B6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GHEA Grapalat" panose="02000506050000020003" pitchFamily="50" charset="0"/>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Sheet1!$B$20:$B$21</c:f>
              <c:strCache>
                <c:ptCount val="2"/>
                <c:pt idx="0">
                  <c:v>ղեկավար</c:v>
                </c:pt>
                <c:pt idx="1">
                  <c:v>մասնագիտական</c:v>
                </c:pt>
              </c:strCache>
            </c:strRef>
          </c:cat>
          <c:val>
            <c:numRef>
              <c:f>Sheet1!$C$20:$C$21</c:f>
              <c:numCache>
                <c:formatCode>General</c:formatCode>
                <c:ptCount val="2"/>
                <c:pt idx="0">
                  <c:v>16</c:v>
                </c:pt>
                <c:pt idx="1">
                  <c:v>44</c:v>
                </c:pt>
              </c:numCache>
            </c:numRef>
          </c:val>
          <c:extLst>
            <c:ext xmlns:c16="http://schemas.microsoft.com/office/drawing/2014/chart" uri="{C3380CC4-5D6E-409C-BE32-E72D297353CC}">
              <c16:uniqueId val="{00000004-AEDF-4745-B918-3A247B938B64}"/>
            </c:ext>
          </c:extLst>
        </c:ser>
        <c:dLbls>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0061919504643968"/>
          <c:y val="0.53397379240030951"/>
          <c:w val="0.37461300309597523"/>
          <c:h val="0.1668220443101342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HEA Grapalat" panose="02000506050000020003" pitchFamily="50" charset="0"/>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A65A0-F952-42AF-9103-08BE868C8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12121</Words>
  <Characters>69095</Characters>
  <Application>Microsoft Office Word</Application>
  <DocSecurity>0</DocSecurity>
  <Lines>575</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Armine M</cp:lastModifiedBy>
  <cp:revision>2</cp:revision>
  <cp:lastPrinted>2021-12-17T06:59:00Z</cp:lastPrinted>
  <dcterms:created xsi:type="dcterms:W3CDTF">2021-12-17T11:03:00Z</dcterms:created>
  <dcterms:modified xsi:type="dcterms:W3CDTF">2021-12-17T11:03:00Z</dcterms:modified>
</cp:coreProperties>
</file>